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E5F4" w14:textId="3F3E8774" w:rsidR="00D5301E" w:rsidRPr="00E263AE" w:rsidRDefault="009F63C0">
      <w:pPr>
        <w:spacing w:line="580" w:lineRule="exact"/>
        <w:jc w:val="left"/>
        <w:rPr>
          <w:rFonts w:ascii="黑体" w:eastAsia="黑体" w:hAnsi="黑体"/>
          <w:sz w:val="32"/>
          <w:szCs w:val="32"/>
        </w:rPr>
      </w:pPr>
      <w:r w:rsidRPr="009F63C0">
        <w:rPr>
          <w:rFonts w:ascii="黑体" w:eastAsia="PMingLiU" w:hAnsi="黑体" w:hint="eastAsia"/>
          <w:sz w:val="32"/>
          <w:szCs w:val="32"/>
          <w:lang w:eastAsia="zh-TW"/>
        </w:rPr>
        <w:t>附件</w:t>
      </w:r>
      <w:r w:rsidRPr="009F63C0">
        <w:rPr>
          <w:rFonts w:ascii="黑体" w:eastAsia="PMingLiU" w:hAnsi="黑体"/>
          <w:sz w:val="32"/>
          <w:szCs w:val="32"/>
          <w:lang w:eastAsia="zh-TW"/>
        </w:rPr>
        <w:t>1</w:t>
      </w:r>
    </w:p>
    <w:p w14:paraId="1CE369E1" w14:textId="77777777" w:rsidR="00D5301E" w:rsidRDefault="00D5301E">
      <w:pPr>
        <w:spacing w:line="580" w:lineRule="exact"/>
        <w:jc w:val="left"/>
        <w:rPr>
          <w:rFonts w:ascii="仿宋" w:eastAsia="仿宋" w:hAnsi="仿宋"/>
          <w:sz w:val="32"/>
          <w:szCs w:val="32"/>
          <w:highlight w:val="yellow"/>
        </w:rPr>
      </w:pPr>
    </w:p>
    <w:p w14:paraId="5B61A4F8" w14:textId="3877EC12" w:rsidR="00D5301E" w:rsidRDefault="009F63C0">
      <w:pPr>
        <w:spacing w:line="580" w:lineRule="exact"/>
        <w:jc w:val="center"/>
        <w:rPr>
          <w:rFonts w:asciiTheme="majorEastAsia" w:eastAsiaTheme="majorEastAsia" w:hAnsiTheme="majorEastAsia"/>
          <w:b/>
          <w:sz w:val="44"/>
          <w:szCs w:val="44"/>
        </w:rPr>
      </w:pPr>
      <w:r w:rsidRPr="009F63C0">
        <w:rPr>
          <w:rFonts w:asciiTheme="majorEastAsia" w:eastAsia="PMingLiU" w:hAnsiTheme="majorEastAsia" w:hint="eastAsia"/>
          <w:b/>
          <w:sz w:val="44"/>
          <w:szCs w:val="44"/>
          <w:lang w:eastAsia="zh-TW"/>
        </w:rPr>
        <w:t>銀行間市場清算所股份有限公司</w:t>
      </w:r>
    </w:p>
    <w:p w14:paraId="4C029BD4" w14:textId="32691D5A" w:rsidR="00D5301E" w:rsidRDefault="009F63C0">
      <w:pPr>
        <w:spacing w:line="580" w:lineRule="exact"/>
        <w:jc w:val="center"/>
        <w:rPr>
          <w:rFonts w:asciiTheme="majorEastAsia" w:eastAsiaTheme="majorEastAsia" w:hAnsiTheme="majorEastAsia"/>
          <w:b/>
          <w:sz w:val="44"/>
          <w:szCs w:val="44"/>
        </w:rPr>
      </w:pPr>
      <w:r w:rsidRPr="009F63C0">
        <w:rPr>
          <w:rFonts w:asciiTheme="majorEastAsia" w:eastAsia="PMingLiU" w:hAnsiTheme="majorEastAsia" w:hint="eastAsia"/>
          <w:b/>
          <w:sz w:val="44"/>
          <w:szCs w:val="44"/>
          <w:lang w:eastAsia="zh-TW"/>
        </w:rPr>
        <w:t>擔保品處置業務實施細則</w:t>
      </w:r>
    </w:p>
    <w:p w14:paraId="1B20F6C6" w14:textId="77777777" w:rsidR="00D5301E" w:rsidRDefault="00D5301E">
      <w:pPr>
        <w:spacing w:line="580" w:lineRule="exact"/>
        <w:jc w:val="center"/>
        <w:rPr>
          <w:rFonts w:ascii="仿宋" w:eastAsia="仿宋" w:hAnsi="仿宋"/>
          <w:b/>
          <w:sz w:val="32"/>
          <w:szCs w:val="32"/>
        </w:rPr>
      </w:pPr>
    </w:p>
    <w:p w14:paraId="5AA7CCD7" w14:textId="3A9C5AF7" w:rsidR="00D5301E" w:rsidRDefault="009F63C0">
      <w:pPr>
        <w:spacing w:line="580" w:lineRule="exact"/>
        <w:jc w:val="center"/>
        <w:rPr>
          <w:rFonts w:ascii="仿宋" w:eastAsia="仿宋" w:hAnsi="仿宋"/>
          <w:b/>
          <w:sz w:val="32"/>
          <w:szCs w:val="32"/>
        </w:rPr>
      </w:pPr>
      <w:r w:rsidRPr="009F63C0">
        <w:rPr>
          <w:rFonts w:ascii="黑体" w:eastAsia="PMingLiU" w:hAnsi="黑体" w:cs="黑体" w:hint="eastAsia"/>
          <w:sz w:val="32"/>
          <w:szCs w:val="32"/>
          <w:lang w:eastAsia="zh-TW"/>
        </w:rPr>
        <w:t>第一章</w:t>
      </w:r>
      <w:r w:rsidRPr="009F63C0">
        <w:rPr>
          <w:rFonts w:ascii="黑体" w:eastAsia="PMingLiU" w:hAnsi="黑体" w:cs="黑体"/>
          <w:sz w:val="32"/>
          <w:szCs w:val="32"/>
          <w:lang w:eastAsia="zh-TW"/>
        </w:rPr>
        <w:t xml:space="preserve"> </w:t>
      </w:r>
      <w:r w:rsidRPr="009F63C0">
        <w:rPr>
          <w:rFonts w:ascii="黑体" w:eastAsia="PMingLiU" w:hAnsi="黑体" w:cs="黑体" w:hint="eastAsia"/>
          <w:sz w:val="32"/>
          <w:szCs w:val="32"/>
          <w:lang w:eastAsia="zh-TW"/>
        </w:rPr>
        <w:t>總則</w:t>
      </w:r>
    </w:p>
    <w:p w14:paraId="726A35CF" w14:textId="45DB468F" w:rsidR="00D5301E" w:rsidRDefault="009F63C0">
      <w:pPr>
        <w:pStyle w:val="ae"/>
        <w:numPr>
          <w:ilvl w:val="0"/>
          <w:numId w:val="1"/>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爲規範銀行間市場債券交易、債券質押登記等業務的擔保品處置流程，維護處置各方合法權益，銀行間市場清算所股份有限公司（以下簡稱</w:t>
      </w:r>
      <w:r w:rsidRPr="009F63C0">
        <w:rPr>
          <w:rFonts w:ascii="仿宋" w:eastAsia="PMingLiU" w:hAnsi="仿宋"/>
          <w:sz w:val="32"/>
          <w:szCs w:val="32"/>
          <w:lang w:eastAsia="zh-TW"/>
        </w:rPr>
        <w:t>“</w:t>
      </w:r>
      <w:r w:rsidRPr="009F63C0">
        <w:rPr>
          <w:rFonts w:ascii="仿宋" w:eastAsia="PMingLiU" w:hAnsi="仿宋" w:hint="eastAsia"/>
          <w:sz w:val="32"/>
          <w:szCs w:val="32"/>
          <w:lang w:eastAsia="zh-TW"/>
        </w:rPr>
        <w:t>上海清算所</w:t>
      </w:r>
      <w:r w:rsidRPr="009F63C0">
        <w:rPr>
          <w:rFonts w:ascii="仿宋" w:eastAsia="PMingLiU" w:hAnsi="仿宋"/>
          <w:sz w:val="32"/>
          <w:szCs w:val="32"/>
          <w:lang w:eastAsia="zh-TW"/>
        </w:rPr>
        <w:t>”</w:t>
      </w:r>
      <w:r w:rsidRPr="009F63C0">
        <w:rPr>
          <w:rFonts w:ascii="仿宋" w:eastAsia="PMingLiU" w:hAnsi="仿宋" w:hint="eastAsia"/>
          <w:sz w:val="32"/>
          <w:szCs w:val="32"/>
          <w:lang w:eastAsia="zh-TW"/>
        </w:rPr>
        <w:t>）根據《中華人民共和國民法典》《銀行間債券市場登記托管結算管理辦法》《銀行間市場清算所股份有限公司債券登記托管、清算結算業務規則》等相關規定，制定本細則。</w:t>
      </w:r>
    </w:p>
    <w:p w14:paraId="6F9F4101" w14:textId="5D833C9E" w:rsidR="00D5301E" w:rsidRDefault="009F63C0">
      <w:pPr>
        <w:pStyle w:val="ae"/>
        <w:numPr>
          <w:ilvl w:val="0"/>
          <w:numId w:val="1"/>
        </w:numPr>
        <w:spacing w:line="580" w:lineRule="exact"/>
        <w:ind w:left="0" w:firstLine="640"/>
        <w:rPr>
          <w:rFonts w:ascii="仿宋" w:eastAsia="仿宋" w:hAnsi="仿宋"/>
          <w:sz w:val="32"/>
          <w:szCs w:val="32"/>
          <w:lang w:eastAsia="zh-TW"/>
        </w:rPr>
      </w:pPr>
      <w:r w:rsidRPr="009F63C0">
        <w:rPr>
          <w:rFonts w:ascii="仿宋" w:eastAsia="PMingLiU" w:hAnsi="仿宋" w:hint="eastAsia"/>
          <w:sz w:val="32"/>
          <w:szCs w:val="32"/>
          <w:lang w:eastAsia="zh-TW"/>
        </w:rPr>
        <w:t>本細則適用于銀行間市場債券交易和債券質押登記業務等涉及銀行間市場參與主體使用在上海清算所托管的債券（含金融債券、非金融企業債務融資工具、貨幣市場工具等）作爲履約保障擔保品的相關業務。當出現被擔保的債務人不履行到期債務或者發生當事人約定的實現擔保物權的情形（以下簡稱“違約情形”）後，根據相關法律法規、交易主協議約定或業務雙方協議、授權等規定或文件，對擔保品（含擔保品在擔保期間被上海清算所留存的發行人兌付本金）有處置權的主體可委托上海清算所對擔保品進行處置。</w:t>
      </w:r>
    </w:p>
    <w:p w14:paraId="4B8DB87A" w14:textId="76734010" w:rsidR="00D5301E" w:rsidRDefault="009F63C0">
      <w:pPr>
        <w:pStyle w:val="ae"/>
        <w:spacing w:line="580" w:lineRule="exact"/>
        <w:ind w:firstLine="640"/>
        <w:rPr>
          <w:rFonts w:ascii="仿宋" w:eastAsia="仿宋" w:hAnsi="仿宋"/>
          <w:sz w:val="32"/>
          <w:szCs w:val="32"/>
        </w:rPr>
      </w:pPr>
      <w:r w:rsidRPr="009F63C0">
        <w:rPr>
          <w:rFonts w:ascii="仿宋" w:eastAsia="PMingLiU" w:hAnsi="仿宋" w:hint="eastAsia"/>
          <w:sz w:val="32"/>
          <w:szCs w:val="32"/>
          <w:lang w:eastAsia="zh-TW"/>
        </w:rPr>
        <w:t>擔保品處置方式包括協議折價、拍賣和變賣。</w:t>
      </w:r>
    </w:p>
    <w:p w14:paraId="16EAF691" w14:textId="4E12D5BE" w:rsidR="00D5301E" w:rsidRDefault="009F63C0">
      <w:pPr>
        <w:pStyle w:val="ae"/>
        <w:numPr>
          <w:ilvl w:val="0"/>
          <w:numId w:val="1"/>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lastRenderedPageBreak/>
        <w:t>本細則所稱協議折價是指，當出現違約情形後，擔保物權人（債券回購逆回購方、債券借貸借出方、債券質押質權方等享有擔保物權的權利人）與擔保人（債券回購正回購方、債券借貸借入方、債券質押出質方等承擔擔保責任的義務人）共同委托上海清算所按照雙方參照市場價格協商一致的折價方式，對相關擔保品辦理過戶或擔保登記解除。</w:t>
      </w:r>
    </w:p>
    <w:p w14:paraId="4F01CEC6" w14:textId="6042A0E1" w:rsidR="00D5301E" w:rsidRDefault="009F63C0">
      <w:pPr>
        <w:pStyle w:val="ae"/>
        <w:spacing w:line="580" w:lineRule="exact"/>
        <w:ind w:firstLine="640"/>
        <w:rPr>
          <w:rFonts w:ascii="仿宋" w:eastAsia="仿宋" w:hAnsi="仿宋"/>
          <w:sz w:val="32"/>
          <w:szCs w:val="32"/>
        </w:rPr>
      </w:pPr>
      <w:r w:rsidRPr="009F63C0">
        <w:rPr>
          <w:rFonts w:ascii="仿宋" w:eastAsia="PMingLiU" w:hAnsi="仿宋" w:hint="eastAsia"/>
          <w:sz w:val="32"/>
          <w:szCs w:val="32"/>
          <w:lang w:eastAsia="zh-TW"/>
        </w:rPr>
        <w:t>本細則所稱拍賣是指，當出現違約情形後，擔保物權人委托上海清算所或交易平臺以公開競價的形式出售相關擔保品。</w:t>
      </w:r>
    </w:p>
    <w:p w14:paraId="13666151" w14:textId="02282105" w:rsidR="00D5301E" w:rsidRDefault="009F63C0">
      <w:pPr>
        <w:pStyle w:val="ae"/>
        <w:spacing w:line="580" w:lineRule="exact"/>
        <w:ind w:firstLine="640"/>
        <w:rPr>
          <w:rFonts w:ascii="仿宋" w:eastAsia="仿宋" w:hAnsi="仿宋"/>
          <w:sz w:val="32"/>
          <w:szCs w:val="32"/>
        </w:rPr>
      </w:pPr>
      <w:r w:rsidRPr="009F63C0">
        <w:rPr>
          <w:rFonts w:ascii="仿宋" w:eastAsia="PMingLiU" w:hAnsi="仿宋" w:hint="eastAsia"/>
          <w:sz w:val="32"/>
          <w:szCs w:val="32"/>
          <w:lang w:eastAsia="zh-TW"/>
        </w:rPr>
        <w:t>本細則所稱變賣是指，當出現違約情形後，擔保物權人委托上海清算所向擔保物權人或其他第三方出售相關擔保品。</w:t>
      </w:r>
    </w:p>
    <w:p w14:paraId="59B01CAB" w14:textId="42926C91" w:rsidR="00D5301E" w:rsidRDefault="009F63C0">
      <w:pPr>
        <w:pStyle w:val="ae"/>
        <w:numPr>
          <w:ilvl w:val="0"/>
          <w:numId w:val="1"/>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上海清算所在接受委托開展擔保品處置過程中，不對該等委托、委托事由以及其他委托描述進行實質審查，不對擔保品未經上海清算所登記的權利以及擔保品的風險或收益做出判斷或保證，相關風險與責任由參與擔保品處置的相關主體自行承擔。</w:t>
      </w:r>
    </w:p>
    <w:p w14:paraId="5448A775" w14:textId="0EDB59D7" w:rsidR="00D5301E" w:rsidRDefault="009F63C0">
      <w:pPr>
        <w:pStyle w:val="ae"/>
        <w:numPr>
          <w:ilvl w:val="0"/>
          <w:numId w:val="1"/>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擔保品處置業務參與主體應當遵守法律法規、部門規章、規範性文件、本細則以及上海清算所其他相關規定，確保向上海清算所提交的相關文件真實、準確、完整、合法，幷遵循市場化、法治化和誠信自律的原則參與擔保品處置，不得從事欺詐、內幕交易、利益輸送和市場操縱等違反法律或監管要求、影響市場秩序和損害市場參與者合法權益的行</w:t>
      </w:r>
      <w:r w:rsidRPr="009F63C0">
        <w:rPr>
          <w:rFonts w:ascii="仿宋" w:eastAsia="PMingLiU" w:hAnsi="仿宋" w:hint="eastAsia"/>
          <w:sz w:val="32"/>
          <w:szCs w:val="32"/>
          <w:lang w:eastAsia="zh-TW"/>
        </w:rPr>
        <w:lastRenderedPageBreak/>
        <w:t>爲。</w:t>
      </w:r>
    </w:p>
    <w:p w14:paraId="024D1D75" w14:textId="74997BA0" w:rsidR="00D5301E" w:rsidRDefault="009F63C0">
      <w:pPr>
        <w:spacing w:line="580" w:lineRule="exact"/>
        <w:jc w:val="center"/>
        <w:rPr>
          <w:rFonts w:ascii="仿宋" w:eastAsia="仿宋" w:hAnsi="仿宋"/>
          <w:b/>
          <w:sz w:val="32"/>
          <w:szCs w:val="32"/>
        </w:rPr>
      </w:pPr>
      <w:r w:rsidRPr="009F63C0">
        <w:rPr>
          <w:rFonts w:ascii="黑体" w:eastAsia="PMingLiU" w:hAnsi="黑体" w:cs="黑体" w:hint="eastAsia"/>
          <w:sz w:val="32"/>
          <w:szCs w:val="32"/>
          <w:lang w:eastAsia="zh-TW"/>
        </w:rPr>
        <w:t>第二章</w:t>
      </w:r>
      <w:r w:rsidRPr="009F63C0">
        <w:rPr>
          <w:rFonts w:ascii="黑体" w:eastAsia="PMingLiU" w:hAnsi="黑体" w:cs="黑体"/>
          <w:sz w:val="32"/>
          <w:szCs w:val="32"/>
          <w:lang w:eastAsia="zh-TW"/>
        </w:rPr>
        <w:t xml:space="preserve"> </w:t>
      </w:r>
      <w:r w:rsidRPr="009F63C0">
        <w:rPr>
          <w:rFonts w:ascii="黑体" w:eastAsia="PMingLiU" w:hAnsi="黑体" w:cs="黑体" w:hint="eastAsia"/>
          <w:sz w:val="32"/>
          <w:szCs w:val="32"/>
          <w:lang w:eastAsia="zh-TW"/>
        </w:rPr>
        <w:t>業務申請</w:t>
      </w:r>
    </w:p>
    <w:p w14:paraId="636FBED5" w14:textId="78B50C1F" w:rsidR="00D5301E" w:rsidRDefault="009F63C0">
      <w:pPr>
        <w:pStyle w:val="ae"/>
        <w:numPr>
          <w:ilvl w:val="0"/>
          <w:numId w:val="1"/>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對于擔保品協議折價處置，擔保物權人與擔保人應共同作爲申請機構向上海清算所提交處置申請。</w:t>
      </w:r>
    </w:p>
    <w:p w14:paraId="50F8ED76" w14:textId="749CA06B" w:rsidR="00D5301E" w:rsidRDefault="009F63C0">
      <w:pPr>
        <w:pStyle w:val="ae"/>
        <w:spacing w:line="580" w:lineRule="exact"/>
        <w:ind w:firstLine="640"/>
        <w:rPr>
          <w:rFonts w:ascii="仿宋" w:eastAsia="仿宋" w:hAnsi="仿宋"/>
          <w:sz w:val="32"/>
          <w:szCs w:val="32"/>
        </w:rPr>
      </w:pPr>
      <w:r w:rsidRPr="009F63C0">
        <w:rPr>
          <w:rFonts w:ascii="仿宋" w:eastAsia="PMingLiU" w:hAnsi="仿宋" w:hint="eastAsia"/>
          <w:sz w:val="32"/>
          <w:szCs w:val="32"/>
          <w:lang w:eastAsia="zh-TW"/>
        </w:rPr>
        <w:t>對于擔保品拍賣或變賣處置，已征得擔保人書面同意的，擔保物權人可作爲申請機構向上海清算所提交處置申請；或根據相關法律法規、交易主協議約定或業務雙方協議、授權等規定或文件，明確在出現違約情形後擔保物權人可在無需征得擔保人同意的情况下單方面委托上海清算所開展擔保品處置的，擔保物權人可作爲申請機構向上海清算所提交處置申請。</w:t>
      </w:r>
    </w:p>
    <w:p w14:paraId="78BAB0EA" w14:textId="6D76DF54" w:rsidR="00D5301E" w:rsidRDefault="009F63C0">
      <w:pPr>
        <w:pStyle w:val="ae"/>
        <w:numPr>
          <w:ilvl w:val="0"/>
          <w:numId w:val="1"/>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申請機構申請擔保品處置須承諾該申請符合相關法律法規的規定，該申請所依據的債權和質權等權利基礎不存在瑕疵，且無第三人針對待處置的擔保品主張任何權利，幷願意承擔相應法律責任。</w:t>
      </w:r>
    </w:p>
    <w:p w14:paraId="2D21F42D" w14:textId="13B57AE4" w:rsidR="00D5301E" w:rsidRDefault="009F63C0">
      <w:pPr>
        <w:pStyle w:val="ae"/>
        <w:numPr>
          <w:ilvl w:val="0"/>
          <w:numId w:val="1"/>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當出現違約情形後，擔保物權人與擔保人協商一致以協議折價方式處置擔保品的，應不遲于擔保品協議折價處置日前兩個工作日共同向上海清算所申請開展擔保品協議折價處置，幷提交以下材料：</w:t>
      </w:r>
    </w:p>
    <w:p w14:paraId="0AA11CDF" w14:textId="0EAFDB1C" w:rsidR="00D5301E" w:rsidRDefault="009F63C0">
      <w:pPr>
        <w:pStyle w:val="ae"/>
        <w:numPr>
          <w:ilvl w:val="0"/>
          <w:numId w:val="2"/>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《擔保品協議折價處置申請書》（附</w:t>
      </w:r>
      <w:r w:rsidRPr="009F63C0">
        <w:rPr>
          <w:rFonts w:ascii="仿宋" w:eastAsia="PMingLiU" w:hAnsi="仿宋"/>
          <w:sz w:val="32"/>
          <w:szCs w:val="32"/>
          <w:lang w:eastAsia="zh-TW"/>
        </w:rPr>
        <w:t>1</w:t>
      </w:r>
      <w:r w:rsidRPr="009F63C0">
        <w:rPr>
          <w:rFonts w:ascii="仿宋" w:eastAsia="PMingLiU" w:hAnsi="仿宋" w:hint="eastAsia"/>
          <w:sz w:val="32"/>
          <w:szCs w:val="32"/>
          <w:lang w:eastAsia="zh-TW"/>
        </w:rPr>
        <w:t>）；</w:t>
      </w:r>
    </w:p>
    <w:p w14:paraId="61DD452A" w14:textId="7D81D366" w:rsidR="00D5301E" w:rsidRDefault="009F63C0">
      <w:pPr>
        <w:pStyle w:val="ae"/>
        <w:numPr>
          <w:ilvl w:val="0"/>
          <w:numId w:val="2"/>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主債權合同、擔保合同及相關協議複印件（對債券回購擔保品、債券借貸擔保品等債券交易履約擔保品開展處置的，提供交易成交單複印件）；</w:t>
      </w:r>
    </w:p>
    <w:p w14:paraId="00B35845" w14:textId="169AA988" w:rsidR="00D5301E" w:rsidRDefault="009F63C0">
      <w:pPr>
        <w:pStyle w:val="ae"/>
        <w:numPr>
          <w:ilvl w:val="0"/>
          <w:numId w:val="2"/>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lastRenderedPageBreak/>
        <w:t>雙方就協議折價安排達成的書面處置協議；</w:t>
      </w:r>
    </w:p>
    <w:p w14:paraId="7B4DF3C7" w14:textId="302A2352" w:rsidR="00D5301E" w:rsidRDefault="009F63C0">
      <w:pPr>
        <w:pStyle w:val="ae"/>
        <w:numPr>
          <w:ilvl w:val="0"/>
          <w:numId w:val="2"/>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上海清算所要求的其他材料。</w:t>
      </w:r>
    </w:p>
    <w:p w14:paraId="788E19A5" w14:textId="42ADFF23" w:rsidR="00D5301E" w:rsidRDefault="009F63C0">
      <w:pPr>
        <w:pStyle w:val="ae"/>
        <w:numPr>
          <w:ilvl w:val="0"/>
          <w:numId w:val="1"/>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當出現違約情形後，符合條件的擔保物權人可委托上海清算所或交易平臺對擔保品進行拍賣，上海清算所將依據拍賣成交結果辦理中標機構資金劃付和擔保品過戶。</w:t>
      </w:r>
    </w:p>
    <w:p w14:paraId="7E7ABA29" w14:textId="48252390" w:rsidR="00D5301E" w:rsidRDefault="009F63C0">
      <w:pPr>
        <w:pStyle w:val="ae"/>
        <w:spacing w:line="580" w:lineRule="exact"/>
        <w:ind w:firstLine="640"/>
        <w:rPr>
          <w:rFonts w:ascii="仿宋" w:eastAsia="仿宋" w:hAnsi="仿宋"/>
          <w:sz w:val="32"/>
          <w:szCs w:val="32"/>
        </w:rPr>
      </w:pPr>
      <w:r w:rsidRPr="009F63C0">
        <w:rPr>
          <w:rFonts w:ascii="仿宋" w:eastAsia="PMingLiU" w:hAnsi="仿宋" w:hint="eastAsia"/>
          <w:sz w:val="32"/>
          <w:szCs w:val="32"/>
          <w:lang w:eastAsia="zh-TW"/>
        </w:rPr>
        <w:t>擔保物權人選擇委托上海清算所通過拍賣方式處置擔保品的，應按照《銀行間市場清算所股份有限公司擔保品拍賣處置業務實施細則》相關規定開展擔保品拍賣處置。</w:t>
      </w:r>
    </w:p>
    <w:p w14:paraId="4544B466" w14:textId="202BF6D0" w:rsidR="00D5301E" w:rsidRDefault="009F63C0">
      <w:pPr>
        <w:pStyle w:val="ae"/>
        <w:numPr>
          <w:ilvl w:val="0"/>
          <w:numId w:val="1"/>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當出現違約情形後，符合條件的擔保物權人可不遲于擔保品變賣處置日前兩個工作日向上海清算所申請開展擔保品變賣處置，幷提交以下材料：</w:t>
      </w:r>
    </w:p>
    <w:p w14:paraId="77C9907B" w14:textId="3FEEF68F" w:rsidR="00D5301E" w:rsidRDefault="009F63C0">
      <w:pPr>
        <w:pStyle w:val="ae"/>
        <w:numPr>
          <w:ilvl w:val="0"/>
          <w:numId w:val="3"/>
        </w:numPr>
        <w:spacing w:line="580" w:lineRule="exact"/>
        <w:ind w:firstLineChars="0"/>
        <w:rPr>
          <w:rFonts w:ascii="仿宋" w:eastAsia="仿宋" w:hAnsi="仿宋"/>
          <w:sz w:val="32"/>
          <w:szCs w:val="32"/>
        </w:rPr>
      </w:pPr>
      <w:r w:rsidRPr="009F63C0">
        <w:rPr>
          <w:rFonts w:ascii="仿宋" w:eastAsia="PMingLiU" w:hAnsi="仿宋" w:hint="eastAsia"/>
          <w:sz w:val="32"/>
          <w:szCs w:val="32"/>
          <w:lang w:eastAsia="zh-TW"/>
        </w:rPr>
        <w:t>《擔保品變賣處置申請書》（附</w:t>
      </w:r>
      <w:r w:rsidRPr="009F63C0">
        <w:rPr>
          <w:rFonts w:ascii="仿宋" w:eastAsia="PMingLiU" w:hAnsi="仿宋"/>
          <w:sz w:val="32"/>
          <w:szCs w:val="32"/>
          <w:lang w:eastAsia="zh-TW"/>
        </w:rPr>
        <w:t>2</w:t>
      </w:r>
      <w:r w:rsidRPr="009F63C0">
        <w:rPr>
          <w:rFonts w:ascii="仿宋" w:eastAsia="PMingLiU" w:hAnsi="仿宋" w:hint="eastAsia"/>
          <w:sz w:val="32"/>
          <w:szCs w:val="32"/>
          <w:lang w:eastAsia="zh-TW"/>
        </w:rPr>
        <w:t>）；</w:t>
      </w:r>
    </w:p>
    <w:p w14:paraId="0AB8C050" w14:textId="752A9F6B" w:rsidR="00D5301E" w:rsidRDefault="009F63C0">
      <w:pPr>
        <w:pStyle w:val="ae"/>
        <w:numPr>
          <w:ilvl w:val="0"/>
          <w:numId w:val="3"/>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主債權合同、擔保合同及相關協議複印件（對債券回購擔保品、債券借貸擔保品等債券交易履約擔保品開展處置的，提供交易成交單複印件）；</w:t>
      </w:r>
    </w:p>
    <w:p w14:paraId="6CB679D4" w14:textId="4F0D18C8" w:rsidR="00D5301E" w:rsidRDefault="009F63C0">
      <w:pPr>
        <w:pStyle w:val="ae"/>
        <w:numPr>
          <w:ilvl w:val="0"/>
          <w:numId w:val="3"/>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擔保人同意擔保物權人開展本次擔保品變賣處置的書面材料（如有，加蓋擔保人公章或授權章）；</w:t>
      </w:r>
    </w:p>
    <w:p w14:paraId="2F6C9FC5" w14:textId="574943A6" w:rsidR="00D5301E" w:rsidRDefault="009F63C0">
      <w:pPr>
        <w:pStyle w:val="ae"/>
        <w:numPr>
          <w:ilvl w:val="0"/>
          <w:numId w:val="3"/>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證明擔保物權人有權單方面委托上海清算所開展擔保品變賣處置的協議、授權等書面文件（如有，加蓋擔保物權人和擔保人雙方公章或授權章）；</w:t>
      </w:r>
    </w:p>
    <w:p w14:paraId="753A15D1" w14:textId="31000058" w:rsidR="00D5301E" w:rsidRDefault="009F63C0">
      <w:pPr>
        <w:pStyle w:val="ae"/>
        <w:numPr>
          <w:ilvl w:val="0"/>
          <w:numId w:val="3"/>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上海清算所要求的其他材料。</w:t>
      </w:r>
    </w:p>
    <w:p w14:paraId="5063D72E" w14:textId="6A48174A" w:rsidR="00D5301E" w:rsidRDefault="009F63C0">
      <w:pPr>
        <w:spacing w:line="580" w:lineRule="exact"/>
        <w:ind w:firstLineChars="200" w:firstLine="640"/>
        <w:rPr>
          <w:rFonts w:ascii="仿宋" w:eastAsia="仿宋" w:hAnsi="仿宋"/>
          <w:sz w:val="32"/>
          <w:szCs w:val="32"/>
          <w:lang w:eastAsia="zh-TW"/>
        </w:rPr>
      </w:pPr>
      <w:r w:rsidRPr="009F63C0">
        <w:rPr>
          <w:rFonts w:ascii="仿宋" w:eastAsia="PMingLiU" w:hAnsi="仿宋" w:hint="eastAsia"/>
          <w:sz w:val="32"/>
          <w:szCs w:val="32"/>
          <w:lang w:eastAsia="zh-TW"/>
        </w:rPr>
        <w:t>擔保品變賣價格不得低于其公允價值，變賣價格低于公允價值的，擔保物權人提交上海清算所的申請材料必須包含</w:t>
      </w:r>
      <w:r w:rsidRPr="009F63C0">
        <w:rPr>
          <w:rFonts w:ascii="仿宋" w:eastAsia="PMingLiU" w:hAnsi="仿宋" w:hint="eastAsia"/>
          <w:sz w:val="32"/>
          <w:szCs w:val="32"/>
          <w:lang w:eastAsia="zh-TW"/>
        </w:rPr>
        <w:lastRenderedPageBreak/>
        <w:t>本條第（三）項材料。公允價值是指擔保品在變賣處置日前一個工作日的上海清算所估值全價。</w:t>
      </w:r>
    </w:p>
    <w:p w14:paraId="2142DB0D" w14:textId="33D755A3" w:rsidR="00D5301E" w:rsidRDefault="009F63C0">
      <w:pPr>
        <w:pStyle w:val="ae"/>
        <w:numPr>
          <w:ilvl w:val="0"/>
          <w:numId w:val="1"/>
        </w:numPr>
        <w:spacing w:line="580" w:lineRule="exact"/>
        <w:ind w:left="0" w:firstLine="640"/>
        <w:rPr>
          <w:rFonts w:ascii="仿宋" w:eastAsia="仿宋" w:hAnsi="仿宋"/>
          <w:sz w:val="32"/>
          <w:szCs w:val="32"/>
          <w:lang w:eastAsia="zh-TW"/>
        </w:rPr>
      </w:pPr>
      <w:r w:rsidRPr="009F63C0">
        <w:rPr>
          <w:rFonts w:ascii="仿宋" w:eastAsia="PMingLiU" w:hAnsi="仿宋" w:hint="eastAsia"/>
          <w:sz w:val="32"/>
          <w:szCs w:val="32"/>
          <w:lang w:eastAsia="zh-TW"/>
        </w:rPr>
        <w:t>申請機構應對其提供的材料的真實性、準確性、完整性和合法性負責，上海清算所僅對申請機構提交的材料進行形式審查。若申請機構提出的擔保品處置申請或提供的相關材料不符合上述要求或者不符合相關法律規定和協議約定，由此導致的任何糾紛以及引起的一切法律責任和損失均由申請機構自行承擔。</w:t>
      </w:r>
    </w:p>
    <w:p w14:paraId="1CDA454F" w14:textId="10A13EF0" w:rsidR="00D5301E" w:rsidRDefault="009F63C0">
      <w:pPr>
        <w:pStyle w:val="ae"/>
        <w:numPr>
          <w:ilvl w:val="0"/>
          <w:numId w:val="1"/>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向上海清算所提交擔保品處置申請的，若發生確需撤銷申請的情形，應由擔保物權人與擔保人共同向上海清算所提交相關書面材料，幷附原擔保品處置申請書複印件。</w:t>
      </w:r>
    </w:p>
    <w:p w14:paraId="7CA1BB64" w14:textId="236DACB6" w:rsidR="00D5301E" w:rsidRDefault="009F63C0">
      <w:pPr>
        <w:pStyle w:val="ae"/>
        <w:spacing w:line="580" w:lineRule="exact"/>
        <w:ind w:firstLine="640"/>
        <w:rPr>
          <w:rFonts w:ascii="仿宋" w:eastAsia="仿宋" w:hAnsi="仿宋"/>
          <w:sz w:val="32"/>
          <w:szCs w:val="32"/>
        </w:rPr>
      </w:pPr>
      <w:r w:rsidRPr="009F63C0">
        <w:rPr>
          <w:rFonts w:ascii="仿宋" w:eastAsia="PMingLiU" w:hAnsi="仿宋" w:hint="eastAsia"/>
          <w:sz w:val="32"/>
          <w:szCs w:val="32"/>
          <w:lang w:eastAsia="zh-TW"/>
        </w:rPr>
        <w:t>對于擔保品協議折價或變賣處置申請，撤銷材料提交時間應不遲于擔保品處置日前一工作日</w:t>
      </w:r>
      <w:r w:rsidRPr="009F63C0">
        <w:rPr>
          <w:rFonts w:ascii="仿宋" w:eastAsia="PMingLiU" w:hAnsi="仿宋"/>
          <w:sz w:val="32"/>
          <w:szCs w:val="32"/>
          <w:lang w:eastAsia="zh-TW"/>
        </w:rPr>
        <w:t>17:00</w:t>
      </w:r>
      <w:r w:rsidRPr="009F63C0">
        <w:rPr>
          <w:rFonts w:ascii="仿宋" w:eastAsia="PMingLiU" w:hAnsi="仿宋" w:hint="eastAsia"/>
          <w:sz w:val="32"/>
          <w:szCs w:val="32"/>
          <w:lang w:eastAsia="zh-TW"/>
        </w:rPr>
        <w:t>；對于擔保品拍賣處置申請，撤銷材料提交時間應不遲于擔保品拍賣日前兩個工作日</w:t>
      </w:r>
      <w:r w:rsidRPr="009F63C0">
        <w:rPr>
          <w:rFonts w:ascii="仿宋" w:eastAsia="PMingLiU" w:hAnsi="仿宋"/>
          <w:sz w:val="32"/>
          <w:szCs w:val="32"/>
          <w:lang w:eastAsia="zh-TW"/>
        </w:rPr>
        <w:t>17:00</w:t>
      </w:r>
      <w:r w:rsidRPr="009F63C0">
        <w:rPr>
          <w:rFonts w:ascii="仿宋" w:eastAsia="PMingLiU" w:hAnsi="仿宋" w:hint="eastAsia"/>
          <w:sz w:val="32"/>
          <w:szCs w:val="32"/>
          <w:lang w:eastAsia="zh-TW"/>
        </w:rPr>
        <w:t>。</w:t>
      </w:r>
    </w:p>
    <w:p w14:paraId="639EE768" w14:textId="1FD029E4" w:rsidR="00D5301E" w:rsidRDefault="009F63C0">
      <w:pPr>
        <w:spacing w:line="580" w:lineRule="exact"/>
        <w:jc w:val="center"/>
        <w:rPr>
          <w:rFonts w:ascii="仿宋" w:eastAsia="仿宋" w:hAnsi="仿宋"/>
          <w:b/>
          <w:sz w:val="32"/>
          <w:szCs w:val="32"/>
        </w:rPr>
      </w:pPr>
      <w:r w:rsidRPr="009F63C0">
        <w:rPr>
          <w:rFonts w:ascii="黑体" w:eastAsia="PMingLiU" w:hAnsi="黑体" w:cs="黑体" w:hint="eastAsia"/>
          <w:sz w:val="32"/>
          <w:szCs w:val="32"/>
          <w:lang w:eastAsia="zh-TW"/>
        </w:rPr>
        <w:t>第三章</w:t>
      </w:r>
      <w:r w:rsidRPr="009F63C0">
        <w:rPr>
          <w:rFonts w:ascii="黑体" w:eastAsia="PMingLiU" w:hAnsi="黑体" w:cs="黑体"/>
          <w:sz w:val="32"/>
          <w:szCs w:val="32"/>
          <w:lang w:eastAsia="zh-TW"/>
        </w:rPr>
        <w:t xml:space="preserve"> </w:t>
      </w:r>
      <w:r w:rsidRPr="009F63C0">
        <w:rPr>
          <w:rFonts w:ascii="黑体" w:eastAsia="PMingLiU" w:hAnsi="黑体" w:cs="黑体" w:hint="eastAsia"/>
          <w:sz w:val="32"/>
          <w:szCs w:val="32"/>
          <w:lang w:eastAsia="zh-TW"/>
        </w:rPr>
        <w:t>結算安排</w:t>
      </w:r>
    </w:p>
    <w:p w14:paraId="62207930" w14:textId="623286C5" w:rsidR="00D5301E" w:rsidRDefault="009F63C0">
      <w:pPr>
        <w:pStyle w:val="ae"/>
        <w:numPr>
          <w:ilvl w:val="0"/>
          <w:numId w:val="1"/>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擔保物權人和擔保人共同申請開展擔保品協議折價處置的，由上海清算所依據雙方協議折價申請，在協議折價處置日對擔保品辦理過戶或擔保登記解除：</w:t>
      </w:r>
    </w:p>
    <w:p w14:paraId="12D622AC" w14:textId="7BB463E4" w:rsidR="00D5301E" w:rsidRDefault="009F63C0">
      <w:pPr>
        <w:pStyle w:val="ae"/>
        <w:numPr>
          <w:ilvl w:val="0"/>
          <w:numId w:val="4"/>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辦理擔保品過戶的，上海清算所按照《擔保品協議折價處置申請書》中載明的面額，將擔保品所在債券賬戶中對應面額擔保品劃付至擔保物權人債券賬戶。</w:t>
      </w:r>
    </w:p>
    <w:p w14:paraId="3BFCDA1B" w14:textId="2C83E935" w:rsidR="00D5301E" w:rsidRDefault="009F63C0">
      <w:pPr>
        <w:pStyle w:val="ae"/>
        <w:numPr>
          <w:ilvl w:val="0"/>
          <w:numId w:val="4"/>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辦理擔保品擔保登記解除的，上海清算所按照《擔</w:t>
      </w:r>
      <w:r w:rsidRPr="009F63C0">
        <w:rPr>
          <w:rFonts w:ascii="仿宋" w:eastAsia="PMingLiU" w:hAnsi="仿宋" w:hint="eastAsia"/>
          <w:sz w:val="32"/>
          <w:szCs w:val="32"/>
          <w:lang w:eastAsia="zh-TW"/>
        </w:rPr>
        <w:lastRenderedPageBreak/>
        <w:t>保品協議折價處置申請書》中載明的面額，將擔保品所在債券賬戶中對應面額擔保品調整至可用狀態或返還擔保人。</w:t>
      </w:r>
    </w:p>
    <w:p w14:paraId="6E480B6F" w14:textId="16711C2D" w:rsidR="00D5301E" w:rsidRDefault="009F63C0">
      <w:pPr>
        <w:pStyle w:val="ae"/>
        <w:numPr>
          <w:ilvl w:val="0"/>
          <w:numId w:val="1"/>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擔保物權人選擇委托上海清算所或交易平臺對擔保品進行拍賣的</w:t>
      </w:r>
      <w:r w:rsidRPr="009F63C0">
        <w:rPr>
          <w:rFonts w:ascii="仿宋" w:eastAsia="PMingLiU" w:hAnsi="仿宋"/>
          <w:sz w:val="32"/>
          <w:szCs w:val="32"/>
          <w:lang w:eastAsia="zh-TW"/>
        </w:rPr>
        <w:t>,</w:t>
      </w:r>
      <w:r w:rsidRPr="009F63C0">
        <w:rPr>
          <w:rFonts w:ascii="仿宋" w:eastAsia="PMingLiU" w:hAnsi="仿宋" w:hint="eastAsia"/>
          <w:sz w:val="32"/>
          <w:szCs w:val="32"/>
          <w:lang w:eastAsia="zh-TW"/>
        </w:rPr>
        <w:t>上海清算所依據拍賣成交結果辦理中標機構資金劃付和擔保品過戶。</w:t>
      </w:r>
    </w:p>
    <w:p w14:paraId="5CEB820E" w14:textId="38629856" w:rsidR="00D5301E" w:rsidRDefault="009F63C0">
      <w:pPr>
        <w:pStyle w:val="ae"/>
        <w:spacing w:line="580" w:lineRule="exact"/>
        <w:ind w:firstLine="640"/>
        <w:rPr>
          <w:rFonts w:ascii="仿宋" w:eastAsia="仿宋" w:hAnsi="仿宋"/>
          <w:sz w:val="32"/>
          <w:szCs w:val="32"/>
          <w:lang w:eastAsia="zh-TW"/>
        </w:rPr>
      </w:pPr>
      <w:r w:rsidRPr="009F63C0">
        <w:rPr>
          <w:rFonts w:ascii="仿宋" w:eastAsia="PMingLiU" w:hAnsi="仿宋" w:hint="eastAsia"/>
          <w:sz w:val="32"/>
          <w:szCs w:val="32"/>
          <w:lang w:eastAsia="zh-TW"/>
        </w:rPr>
        <w:t>委托交易平臺對擔保品進行拍賣的，交易平臺應按照與上海清算所約定的時間向上海清算所發送拍賣成交結果，上海清算所據此將中標應繳款從中標機構</w:t>
      </w:r>
      <w:r w:rsidRPr="009F63C0">
        <w:rPr>
          <w:rFonts w:ascii="仿宋" w:eastAsia="PMingLiU" w:hAnsi="仿宋"/>
          <w:sz w:val="32"/>
          <w:szCs w:val="32"/>
          <w:lang w:eastAsia="zh-TW"/>
        </w:rPr>
        <w:t>DVP</w:t>
      </w:r>
      <w:r w:rsidRPr="009F63C0">
        <w:rPr>
          <w:rFonts w:ascii="仿宋" w:eastAsia="PMingLiU" w:hAnsi="仿宋" w:hint="eastAsia"/>
          <w:sz w:val="32"/>
          <w:szCs w:val="32"/>
          <w:lang w:eastAsia="zh-TW"/>
        </w:rPr>
        <w:t>資金結算賬戶劃付至擔保物權人指定資金賬戶，幷辦理擔保品過戶。其中，拍賣成交結果應包含但不限于各相關方（含中標機構、擔保物權人和擔保人）債券賬戶信息、擔保品産品信息、中標産品面額、拍賣結算金額、拍賣日、繳款日等信息。</w:t>
      </w:r>
    </w:p>
    <w:p w14:paraId="51E9401B" w14:textId="658F6317" w:rsidR="00D5301E" w:rsidRDefault="009F63C0">
      <w:pPr>
        <w:pStyle w:val="ae"/>
        <w:numPr>
          <w:ilvl w:val="0"/>
          <w:numId w:val="1"/>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擔保物權人委托上海清算所對擔保品開展變賣處置的，上海清算所依據變賣處置申請辦理擔保品處置結算：</w:t>
      </w:r>
    </w:p>
    <w:p w14:paraId="7C4D30A9" w14:textId="3E863949" w:rsidR="00D5301E" w:rsidRDefault="009F63C0">
      <w:pPr>
        <w:pStyle w:val="ae"/>
        <w:numPr>
          <w:ilvl w:val="0"/>
          <w:numId w:val="5"/>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擔保物權人受讓擔保品的，上海清算所根據變賣處置申請，在變賣處置日將擔保品由擔保品所在債券賬戶過戶至擔保物權人債券賬戶。</w:t>
      </w:r>
    </w:p>
    <w:p w14:paraId="3850AFF7" w14:textId="3BBE766F" w:rsidR="00D5301E" w:rsidRDefault="009F63C0">
      <w:pPr>
        <w:pStyle w:val="ae"/>
        <w:numPr>
          <w:ilvl w:val="0"/>
          <w:numId w:val="5"/>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第三方受讓人受讓擔保品的，上海清算所根據變賣處置申請，在變賣處置日將變賣價款從第三方受讓人</w:t>
      </w:r>
      <w:r w:rsidRPr="009F63C0">
        <w:rPr>
          <w:rFonts w:ascii="仿宋" w:eastAsia="PMingLiU" w:hAnsi="仿宋"/>
          <w:sz w:val="32"/>
          <w:szCs w:val="32"/>
          <w:lang w:eastAsia="zh-TW"/>
        </w:rPr>
        <w:t>DVP</w:t>
      </w:r>
      <w:r w:rsidRPr="009F63C0">
        <w:rPr>
          <w:rFonts w:ascii="仿宋" w:eastAsia="PMingLiU" w:hAnsi="仿宋" w:hint="eastAsia"/>
          <w:sz w:val="32"/>
          <w:szCs w:val="32"/>
          <w:lang w:eastAsia="zh-TW"/>
        </w:rPr>
        <w:t>資金結算賬戶劃付至擔保物權人指定資金賬戶，第三方受讓人應確保</w:t>
      </w:r>
      <w:r w:rsidRPr="009F63C0">
        <w:rPr>
          <w:rFonts w:ascii="仿宋" w:eastAsia="PMingLiU" w:hAnsi="仿宋"/>
          <w:sz w:val="32"/>
          <w:szCs w:val="32"/>
          <w:lang w:eastAsia="zh-TW"/>
        </w:rPr>
        <w:t>DVP</w:t>
      </w:r>
      <w:r w:rsidRPr="009F63C0">
        <w:rPr>
          <w:rFonts w:ascii="仿宋" w:eastAsia="PMingLiU" w:hAnsi="仿宋" w:hint="eastAsia"/>
          <w:sz w:val="32"/>
          <w:szCs w:val="32"/>
          <w:lang w:eastAsia="zh-TW"/>
        </w:rPr>
        <w:t>資金結算賬戶在變賣處置日有足額資金。</w:t>
      </w:r>
    </w:p>
    <w:p w14:paraId="0A7B7837" w14:textId="641BA77D" w:rsidR="00D5301E" w:rsidRDefault="009F63C0">
      <w:pPr>
        <w:pStyle w:val="ae"/>
        <w:spacing w:line="580" w:lineRule="exact"/>
        <w:ind w:firstLine="640"/>
        <w:rPr>
          <w:rFonts w:ascii="仿宋" w:eastAsia="仿宋" w:hAnsi="仿宋"/>
          <w:sz w:val="32"/>
          <w:szCs w:val="32"/>
        </w:rPr>
      </w:pPr>
      <w:r w:rsidRPr="009F63C0">
        <w:rPr>
          <w:rFonts w:ascii="仿宋" w:eastAsia="PMingLiU" w:hAnsi="仿宋" w:hint="eastAsia"/>
          <w:sz w:val="32"/>
          <w:szCs w:val="32"/>
          <w:lang w:eastAsia="zh-TW"/>
        </w:rPr>
        <w:t>第三方受讓人在變賣處置日未成功付款的，應賠償或補</w:t>
      </w:r>
      <w:r w:rsidRPr="009F63C0">
        <w:rPr>
          <w:rFonts w:ascii="仿宋" w:eastAsia="PMingLiU" w:hAnsi="仿宋" w:hint="eastAsia"/>
          <w:sz w:val="32"/>
          <w:szCs w:val="32"/>
          <w:lang w:eastAsia="zh-TW"/>
        </w:rPr>
        <w:lastRenderedPageBreak/>
        <w:t>償其對相關各方所造成的經濟損失，幷承擔相應法律責任。</w:t>
      </w:r>
    </w:p>
    <w:p w14:paraId="3DBF9585" w14:textId="356FA362" w:rsidR="00D5301E" w:rsidRDefault="009F63C0">
      <w:pPr>
        <w:pStyle w:val="ae"/>
        <w:numPr>
          <w:ilvl w:val="0"/>
          <w:numId w:val="5"/>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上海清算所完成足額資金劃款後，按照第三方受讓人對應受讓面額，將擔保品由擔保品所在債券賬戶過戶至第三方受讓人債券賬戶。</w:t>
      </w:r>
    </w:p>
    <w:p w14:paraId="79D7EA5A" w14:textId="5F5908B7" w:rsidR="00D5301E" w:rsidRDefault="009F63C0">
      <w:pPr>
        <w:pStyle w:val="ae"/>
        <w:numPr>
          <w:ilvl w:val="0"/>
          <w:numId w:val="1"/>
        </w:numPr>
        <w:spacing w:line="580" w:lineRule="exact"/>
        <w:ind w:left="0" w:firstLineChars="0" w:firstLine="600"/>
        <w:rPr>
          <w:rFonts w:ascii="仿宋" w:eastAsia="仿宋" w:hAnsi="仿宋"/>
          <w:sz w:val="32"/>
          <w:szCs w:val="32"/>
        </w:rPr>
      </w:pPr>
      <w:r w:rsidRPr="009F63C0">
        <w:rPr>
          <w:rFonts w:ascii="仿宋" w:eastAsia="PMingLiU" w:hAnsi="仿宋" w:hint="eastAsia"/>
          <w:sz w:val="32"/>
          <w:szCs w:val="32"/>
          <w:lang w:eastAsia="zh-TW"/>
        </w:rPr>
        <w:t>擔保品處置完畢後，上海清算所將處置結果通知擔保物權人、擔保人以及其他參與擔保品處置的相關主體。</w:t>
      </w:r>
    </w:p>
    <w:p w14:paraId="6B467322" w14:textId="014E5831" w:rsidR="00D5301E" w:rsidRDefault="009F63C0">
      <w:pPr>
        <w:pStyle w:val="ae"/>
        <w:numPr>
          <w:ilvl w:val="0"/>
          <w:numId w:val="1"/>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拍賣或變賣處置所得總金額大于違約金額的，超出違約金額的部分由擔保物權人自行返還擔保人；拍賣或變賣處置所得總金額小于違約金額的，擔保物權人可繼續向擔保人追索不足部分。</w:t>
      </w:r>
    </w:p>
    <w:p w14:paraId="08BBC3AF" w14:textId="31B210F3" w:rsidR="00D5301E" w:rsidRDefault="009F63C0">
      <w:pPr>
        <w:pStyle w:val="ae"/>
        <w:numPr>
          <w:ilvl w:val="0"/>
          <w:numId w:val="1"/>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若剩餘未拍賣或未變賣的擔保品，需要單獨解除擔保品擔保狀態的，擔保物權人與擔保人可按照本細則協議折價處置流程共同向上海清算所申請將剩餘擔保品調整至可用狀態或返還擔保人；拍賣或變賣處置所得總金額小于違約金額的，擔保物權人可就剩餘擔保品再次向上海清算所提交處置申請。</w:t>
      </w:r>
    </w:p>
    <w:p w14:paraId="264ECC72" w14:textId="683D3461" w:rsidR="00D5301E" w:rsidRDefault="009F63C0">
      <w:pPr>
        <w:spacing w:line="580" w:lineRule="exact"/>
        <w:jc w:val="center"/>
        <w:rPr>
          <w:rFonts w:ascii="黑体" w:eastAsia="黑体" w:hAnsi="黑体" w:cs="黑体"/>
          <w:sz w:val="32"/>
          <w:szCs w:val="32"/>
        </w:rPr>
      </w:pPr>
      <w:r w:rsidRPr="009F63C0">
        <w:rPr>
          <w:rFonts w:ascii="黑体" w:eastAsia="PMingLiU" w:hAnsi="黑体" w:cs="黑体" w:hint="eastAsia"/>
          <w:sz w:val="32"/>
          <w:szCs w:val="32"/>
          <w:lang w:eastAsia="zh-TW"/>
        </w:rPr>
        <w:t>第四章</w:t>
      </w:r>
      <w:r w:rsidRPr="009F63C0">
        <w:rPr>
          <w:rFonts w:ascii="黑体" w:eastAsia="PMingLiU" w:hAnsi="黑体" w:cs="黑体"/>
          <w:sz w:val="32"/>
          <w:szCs w:val="32"/>
          <w:lang w:eastAsia="zh-TW"/>
        </w:rPr>
        <w:t xml:space="preserve"> </w:t>
      </w:r>
      <w:r w:rsidRPr="009F63C0">
        <w:rPr>
          <w:rFonts w:ascii="黑体" w:eastAsia="PMingLiU" w:hAnsi="黑体" w:cs="黑体" w:hint="eastAsia"/>
          <w:sz w:val="32"/>
          <w:szCs w:val="32"/>
          <w:lang w:eastAsia="zh-TW"/>
        </w:rPr>
        <w:t>監測與管理</w:t>
      </w:r>
    </w:p>
    <w:p w14:paraId="3805E9E9" w14:textId="58EA1324" w:rsidR="00D5301E" w:rsidRDefault="009F63C0">
      <w:pPr>
        <w:pStyle w:val="ae"/>
        <w:numPr>
          <w:ilvl w:val="0"/>
          <w:numId w:val="1"/>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上海清算所根據中國人民銀行有關規定負責擔保品處置業務的日常監測，幷及時向中國人民銀行報告有關情况。</w:t>
      </w:r>
    </w:p>
    <w:p w14:paraId="55EB67D6" w14:textId="645CAF1E" w:rsidR="00D5301E" w:rsidRDefault="009F63C0">
      <w:pPr>
        <w:numPr>
          <w:ilvl w:val="0"/>
          <w:numId w:val="1"/>
        </w:numPr>
        <w:spacing w:line="580" w:lineRule="exact"/>
        <w:ind w:left="0" w:firstLineChars="200" w:firstLine="640"/>
        <w:rPr>
          <w:rFonts w:ascii="仿宋" w:eastAsia="仿宋" w:hAnsi="仿宋"/>
          <w:sz w:val="32"/>
          <w:szCs w:val="32"/>
        </w:rPr>
      </w:pPr>
      <w:r w:rsidRPr="009F63C0">
        <w:rPr>
          <w:rFonts w:ascii="仿宋" w:eastAsia="PMingLiU" w:hAnsi="仿宋" w:hint="eastAsia"/>
          <w:sz w:val="32"/>
          <w:szCs w:val="32"/>
          <w:lang w:eastAsia="zh-TW"/>
        </w:rPr>
        <w:t>擔保品處置過程中出現以下情形的，上海清算所有權取消或中止處置進程：</w:t>
      </w:r>
    </w:p>
    <w:p w14:paraId="42FB4E90" w14:textId="23E25B08" w:rsidR="00D5301E" w:rsidRDefault="009F63C0">
      <w:pPr>
        <w:numPr>
          <w:ilvl w:val="0"/>
          <w:numId w:val="6"/>
        </w:numPr>
        <w:spacing w:line="580" w:lineRule="exact"/>
        <w:ind w:left="0" w:firstLineChars="200" w:firstLine="640"/>
        <w:rPr>
          <w:rFonts w:ascii="仿宋" w:eastAsia="仿宋" w:hAnsi="仿宋"/>
          <w:sz w:val="32"/>
          <w:szCs w:val="32"/>
        </w:rPr>
      </w:pPr>
      <w:r w:rsidRPr="009F63C0">
        <w:rPr>
          <w:rFonts w:ascii="仿宋" w:eastAsia="PMingLiU" w:hAnsi="仿宋" w:hint="eastAsia"/>
          <w:sz w:val="32"/>
          <w:szCs w:val="32"/>
          <w:lang w:eastAsia="zh-TW"/>
        </w:rPr>
        <w:t>擔保物權人與擔保人共同要求取消或中止的情形；</w:t>
      </w:r>
    </w:p>
    <w:p w14:paraId="3E01D1A4" w14:textId="00DA81DD" w:rsidR="00D5301E" w:rsidRDefault="009F63C0">
      <w:pPr>
        <w:numPr>
          <w:ilvl w:val="0"/>
          <w:numId w:val="6"/>
        </w:numPr>
        <w:spacing w:line="580" w:lineRule="exact"/>
        <w:ind w:left="0" w:firstLineChars="200" w:firstLine="640"/>
        <w:rPr>
          <w:rFonts w:ascii="仿宋" w:eastAsia="仿宋" w:hAnsi="仿宋"/>
          <w:sz w:val="32"/>
          <w:szCs w:val="32"/>
        </w:rPr>
      </w:pPr>
      <w:r w:rsidRPr="009F63C0">
        <w:rPr>
          <w:rFonts w:ascii="仿宋" w:eastAsia="PMingLiU" w:hAnsi="仿宋" w:hint="eastAsia"/>
          <w:sz w:val="32"/>
          <w:szCs w:val="32"/>
          <w:lang w:eastAsia="zh-TW"/>
        </w:rPr>
        <w:lastRenderedPageBreak/>
        <w:t>有權機關要求取消或中止的情形；</w:t>
      </w:r>
    </w:p>
    <w:p w14:paraId="66D4468F" w14:textId="7A7DE48C" w:rsidR="00D5301E" w:rsidRDefault="009F63C0">
      <w:pPr>
        <w:numPr>
          <w:ilvl w:val="0"/>
          <w:numId w:val="6"/>
        </w:numPr>
        <w:spacing w:line="580" w:lineRule="exact"/>
        <w:ind w:left="0" w:firstLineChars="200" w:firstLine="640"/>
        <w:rPr>
          <w:rFonts w:ascii="仿宋" w:eastAsia="仿宋" w:hAnsi="仿宋"/>
          <w:sz w:val="32"/>
          <w:szCs w:val="32"/>
        </w:rPr>
      </w:pPr>
      <w:r w:rsidRPr="009F63C0">
        <w:rPr>
          <w:rFonts w:ascii="仿宋" w:eastAsia="PMingLiU" w:hAnsi="仿宋" w:hint="eastAsia"/>
          <w:sz w:val="32"/>
          <w:szCs w:val="32"/>
          <w:lang w:eastAsia="zh-TW"/>
        </w:rPr>
        <w:t>其他上海清算所認爲應當取消或中止的情形。</w:t>
      </w:r>
    </w:p>
    <w:p w14:paraId="78A3CED0" w14:textId="5C6D9033" w:rsidR="00D5301E" w:rsidRDefault="009F63C0">
      <w:pPr>
        <w:pStyle w:val="ae"/>
        <w:numPr>
          <w:ilvl w:val="0"/>
          <w:numId w:val="1"/>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擔保品處置過程中，因發生不可抗力、意外事件、系統故障等异常情况，上海清算所盡合理努力采取相應措施，但對于因此給任何方造成的損失，上海清算所不承擔責任。</w:t>
      </w:r>
    </w:p>
    <w:p w14:paraId="3F41ECDC" w14:textId="2AB0BEAC" w:rsidR="00D5301E" w:rsidRDefault="009F63C0">
      <w:pPr>
        <w:pStyle w:val="ae"/>
        <w:numPr>
          <w:ilvl w:val="0"/>
          <w:numId w:val="1"/>
        </w:numPr>
        <w:spacing w:line="580" w:lineRule="exact"/>
        <w:ind w:left="0" w:firstLineChars="0" w:firstLine="600"/>
        <w:rPr>
          <w:rFonts w:ascii="仿宋" w:eastAsia="仿宋" w:hAnsi="仿宋"/>
          <w:sz w:val="32"/>
          <w:szCs w:val="32"/>
        </w:rPr>
      </w:pPr>
      <w:r w:rsidRPr="009F63C0">
        <w:rPr>
          <w:rFonts w:ascii="仿宋" w:eastAsia="PMingLiU" w:hAnsi="仿宋" w:hint="eastAsia"/>
          <w:sz w:val="32"/>
          <w:szCs w:val="32"/>
          <w:lang w:eastAsia="zh-TW"/>
        </w:rPr>
        <w:t>擔保物權人、擔保人以及其他參與擔保品處置的相關主體因擔保品處置發生糾紛的，各方可以自行協商解决；協商無法解决的，可以按照相關法律規定或者約定解决。</w:t>
      </w:r>
    </w:p>
    <w:p w14:paraId="5F2891F5" w14:textId="21B0FCD3" w:rsidR="00D5301E" w:rsidRDefault="009F63C0">
      <w:pPr>
        <w:spacing w:line="580" w:lineRule="exact"/>
        <w:jc w:val="center"/>
        <w:rPr>
          <w:rFonts w:ascii="黑体" w:eastAsia="黑体" w:hAnsi="黑体" w:cs="黑体"/>
          <w:sz w:val="32"/>
          <w:szCs w:val="32"/>
        </w:rPr>
      </w:pPr>
      <w:r w:rsidRPr="009F63C0">
        <w:rPr>
          <w:rFonts w:ascii="黑体" w:eastAsia="PMingLiU" w:hAnsi="黑体" w:cs="黑体" w:hint="eastAsia"/>
          <w:sz w:val="32"/>
          <w:szCs w:val="32"/>
          <w:lang w:eastAsia="zh-TW"/>
        </w:rPr>
        <w:t>第五章</w:t>
      </w:r>
      <w:r w:rsidRPr="009F63C0">
        <w:rPr>
          <w:rFonts w:ascii="黑体" w:eastAsia="PMingLiU" w:hAnsi="黑体" w:cs="黑体"/>
          <w:sz w:val="32"/>
          <w:szCs w:val="32"/>
          <w:lang w:eastAsia="zh-TW"/>
        </w:rPr>
        <w:t xml:space="preserve"> </w:t>
      </w:r>
      <w:r w:rsidRPr="009F63C0">
        <w:rPr>
          <w:rFonts w:ascii="黑体" w:eastAsia="PMingLiU" w:hAnsi="黑体" w:cs="黑体" w:hint="eastAsia"/>
          <w:sz w:val="32"/>
          <w:szCs w:val="32"/>
          <w:lang w:eastAsia="zh-TW"/>
        </w:rPr>
        <w:t>附則</w:t>
      </w:r>
    </w:p>
    <w:p w14:paraId="32743C45" w14:textId="203E9492" w:rsidR="00D5301E" w:rsidRDefault="009F63C0">
      <w:pPr>
        <w:pStyle w:val="ae"/>
        <w:numPr>
          <w:ilvl w:val="0"/>
          <w:numId w:val="1"/>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中國人民銀行作爲擔保物權人的相關業務所涉及的擔保品處置，按照中國人民銀行相關規定執行。</w:t>
      </w:r>
    </w:p>
    <w:p w14:paraId="3038FBDC" w14:textId="5F427CFB" w:rsidR="00D5301E" w:rsidRDefault="009F63C0">
      <w:pPr>
        <w:pStyle w:val="ae"/>
        <w:numPr>
          <w:ilvl w:val="0"/>
          <w:numId w:val="1"/>
        </w:numPr>
        <w:spacing w:line="580" w:lineRule="exact"/>
        <w:ind w:left="0" w:firstLine="640"/>
        <w:rPr>
          <w:rFonts w:ascii="仿宋" w:eastAsia="仿宋" w:hAnsi="仿宋"/>
          <w:sz w:val="32"/>
          <w:szCs w:val="32"/>
        </w:rPr>
      </w:pPr>
      <w:r w:rsidRPr="009F63C0">
        <w:rPr>
          <w:rFonts w:ascii="仿宋" w:eastAsia="PMingLiU" w:hAnsi="仿宋" w:hint="eastAsia"/>
          <w:sz w:val="32"/>
          <w:szCs w:val="32"/>
          <w:lang w:eastAsia="zh-TW"/>
        </w:rPr>
        <w:t>上海清算所集中清算業務涉及的擔保品處置，按照上海清算所集中清算相關業務規定執行。</w:t>
      </w:r>
    </w:p>
    <w:p w14:paraId="1522E3C4" w14:textId="5E9328B0" w:rsidR="00D5301E" w:rsidRDefault="009F63C0">
      <w:pPr>
        <w:pStyle w:val="ae"/>
        <w:numPr>
          <w:ilvl w:val="0"/>
          <w:numId w:val="1"/>
        </w:numPr>
        <w:spacing w:line="580" w:lineRule="exact"/>
        <w:ind w:left="0" w:firstLine="640"/>
        <w:rPr>
          <w:rFonts w:ascii="仿宋" w:eastAsia="仿宋" w:hAnsi="仿宋"/>
          <w:sz w:val="32"/>
          <w:szCs w:val="32"/>
          <w:lang w:eastAsia="zh-TW"/>
        </w:rPr>
      </w:pPr>
      <w:r w:rsidRPr="009F63C0">
        <w:rPr>
          <w:rFonts w:ascii="仿宋" w:eastAsia="PMingLiU" w:hAnsi="仿宋" w:hint="eastAsia"/>
          <w:sz w:val="32"/>
          <w:szCs w:val="32"/>
          <w:lang w:eastAsia="zh-TW"/>
        </w:rPr>
        <w:t>本細則由上海清算所負責解釋和修訂，其他未盡事宜參照上海清算所相關規定執行。上海清算所關于擔保品處置的其他規定與本細則不一致的，以本細則爲准。</w:t>
      </w:r>
    </w:p>
    <w:p w14:paraId="76889C8F" w14:textId="23BC6292" w:rsidR="00D5301E" w:rsidRDefault="009F63C0">
      <w:pPr>
        <w:pStyle w:val="ae"/>
        <w:numPr>
          <w:ilvl w:val="0"/>
          <w:numId w:val="1"/>
        </w:numPr>
        <w:spacing w:line="580" w:lineRule="exact"/>
        <w:ind w:left="0" w:firstLine="640"/>
        <w:rPr>
          <w:rFonts w:ascii="仿宋" w:eastAsia="仿宋" w:hAnsi="仿宋"/>
          <w:sz w:val="32"/>
          <w:szCs w:val="32"/>
          <w:lang w:eastAsia="zh-TW"/>
        </w:rPr>
      </w:pPr>
      <w:r w:rsidRPr="009F63C0">
        <w:rPr>
          <w:rFonts w:ascii="仿宋" w:eastAsia="PMingLiU" w:hAnsi="仿宋" w:hint="eastAsia"/>
          <w:sz w:val="32"/>
          <w:szCs w:val="32"/>
          <w:lang w:eastAsia="zh-TW"/>
        </w:rPr>
        <w:t>本細則自正式發布之日起實施。《銀行間市場清算所股份有限公司債券回購違約處置業務實施細則（試行）》同時廢止。</w:t>
      </w:r>
    </w:p>
    <w:p w14:paraId="71EB094A" w14:textId="7437D3BA" w:rsidR="00D5301E" w:rsidRDefault="009F63C0">
      <w:pPr>
        <w:pStyle w:val="Normal1"/>
        <w:spacing w:line="580" w:lineRule="exact"/>
        <w:ind w:firstLineChars="200" w:firstLine="640"/>
        <w:jc w:val="left"/>
        <w:rPr>
          <w:rFonts w:ascii="仿宋" w:eastAsia="仿宋" w:hAnsi="仿宋"/>
          <w:sz w:val="32"/>
          <w:szCs w:val="32"/>
        </w:rPr>
      </w:pPr>
      <w:r w:rsidRPr="009F63C0">
        <w:rPr>
          <w:rFonts w:ascii="仿宋" w:eastAsia="PMingLiU" w:hAnsi="仿宋" w:hint="eastAsia"/>
          <w:sz w:val="32"/>
          <w:szCs w:val="32"/>
          <w:lang w:eastAsia="zh-TW"/>
        </w:rPr>
        <w:t>附：</w:t>
      </w:r>
      <w:r w:rsidRPr="009F63C0">
        <w:rPr>
          <w:rFonts w:ascii="仿宋" w:eastAsia="PMingLiU" w:hAnsi="仿宋"/>
          <w:sz w:val="32"/>
          <w:szCs w:val="32"/>
          <w:lang w:eastAsia="zh-TW"/>
        </w:rPr>
        <w:t>1.</w:t>
      </w:r>
      <w:r w:rsidRPr="009F63C0">
        <w:rPr>
          <w:rFonts w:ascii="仿宋" w:eastAsia="PMingLiU" w:hAnsi="仿宋" w:hint="eastAsia"/>
          <w:sz w:val="32"/>
          <w:szCs w:val="32"/>
          <w:lang w:eastAsia="zh-TW"/>
        </w:rPr>
        <w:t>擔保品協議折價處置申請書</w:t>
      </w:r>
    </w:p>
    <w:p w14:paraId="60D05916" w14:textId="47F6CA17" w:rsidR="00D5301E" w:rsidRDefault="009F63C0">
      <w:pPr>
        <w:pStyle w:val="Normal1"/>
        <w:spacing w:line="580" w:lineRule="exact"/>
        <w:rPr>
          <w:rFonts w:ascii="仿宋" w:eastAsia="仿宋" w:hAnsi="仿宋"/>
          <w:sz w:val="32"/>
          <w:szCs w:val="32"/>
        </w:rPr>
      </w:pPr>
      <w:bookmarkStart w:id="0" w:name="_Hlk11596913"/>
      <w:r w:rsidRPr="009F63C0">
        <w:rPr>
          <w:rFonts w:ascii="仿宋" w:eastAsia="PMingLiU" w:hAnsi="仿宋"/>
          <w:sz w:val="32"/>
          <w:szCs w:val="32"/>
          <w:lang w:eastAsia="zh-TW"/>
        </w:rPr>
        <w:t xml:space="preserve">        2.</w:t>
      </w:r>
      <w:bookmarkEnd w:id="0"/>
      <w:r w:rsidRPr="009F63C0">
        <w:rPr>
          <w:rFonts w:ascii="仿宋" w:eastAsia="PMingLiU" w:hAnsi="仿宋" w:hint="eastAsia"/>
          <w:sz w:val="32"/>
          <w:szCs w:val="32"/>
          <w:lang w:eastAsia="zh-TW"/>
        </w:rPr>
        <w:t>擔保品變賣處置申請書</w:t>
      </w:r>
      <w:r w:rsidR="00835F78">
        <w:rPr>
          <w:rFonts w:ascii="仿宋" w:eastAsia="仿宋" w:hAnsi="仿宋"/>
          <w:sz w:val="32"/>
          <w:szCs w:val="32"/>
        </w:rPr>
        <w:br w:type="page"/>
      </w:r>
    </w:p>
    <w:p w14:paraId="33F68EEA" w14:textId="69F64A6C" w:rsidR="00D5301E" w:rsidRPr="00E263AE" w:rsidRDefault="009F63C0">
      <w:pPr>
        <w:pStyle w:val="Normal1"/>
        <w:spacing w:line="560" w:lineRule="exact"/>
        <w:jc w:val="left"/>
        <w:rPr>
          <w:rFonts w:ascii="黑体" w:eastAsia="黑体" w:hAnsi="黑体"/>
          <w:sz w:val="32"/>
          <w:szCs w:val="30"/>
        </w:rPr>
      </w:pPr>
      <w:r w:rsidRPr="009F63C0">
        <w:rPr>
          <w:rFonts w:ascii="黑体" w:eastAsia="PMingLiU" w:hAnsi="黑体" w:hint="eastAsia"/>
          <w:sz w:val="32"/>
          <w:szCs w:val="30"/>
          <w:lang w:eastAsia="zh-TW"/>
        </w:rPr>
        <w:lastRenderedPageBreak/>
        <w:t>附</w:t>
      </w:r>
      <w:r w:rsidRPr="009F63C0">
        <w:rPr>
          <w:rFonts w:ascii="黑体" w:eastAsia="PMingLiU" w:hAnsi="黑体"/>
          <w:sz w:val="32"/>
          <w:szCs w:val="30"/>
          <w:lang w:eastAsia="zh-TW"/>
        </w:rPr>
        <w:t>1</w:t>
      </w:r>
    </w:p>
    <w:p w14:paraId="14D56C65" w14:textId="77777777" w:rsidR="00D5301E" w:rsidRDefault="00D5301E">
      <w:pPr>
        <w:pStyle w:val="Normal1"/>
        <w:spacing w:line="560" w:lineRule="exact"/>
        <w:jc w:val="left"/>
        <w:rPr>
          <w:rFonts w:ascii="仿宋" w:eastAsia="仿宋" w:hAnsi="仿宋"/>
          <w:sz w:val="32"/>
          <w:szCs w:val="30"/>
          <w:highlight w:val="yellow"/>
        </w:rPr>
      </w:pPr>
    </w:p>
    <w:p w14:paraId="5AAC19CF" w14:textId="050A5A81" w:rsidR="00D5301E" w:rsidRDefault="009F63C0">
      <w:pPr>
        <w:spacing w:line="560" w:lineRule="exact"/>
        <w:jc w:val="center"/>
        <w:rPr>
          <w:rFonts w:asciiTheme="majorEastAsia" w:eastAsiaTheme="majorEastAsia" w:hAnsiTheme="majorEastAsia"/>
          <w:b/>
          <w:sz w:val="44"/>
          <w:szCs w:val="44"/>
        </w:rPr>
      </w:pPr>
      <w:r w:rsidRPr="009F63C0">
        <w:rPr>
          <w:rFonts w:asciiTheme="majorEastAsia" w:eastAsia="PMingLiU" w:hAnsiTheme="majorEastAsia" w:hint="eastAsia"/>
          <w:b/>
          <w:sz w:val="44"/>
          <w:szCs w:val="44"/>
          <w:lang w:eastAsia="zh-TW"/>
        </w:rPr>
        <w:t>銀行間市場清算所股份有限公司</w:t>
      </w:r>
    </w:p>
    <w:p w14:paraId="1767001B" w14:textId="72839CDD" w:rsidR="00D5301E" w:rsidRDefault="009F63C0">
      <w:pPr>
        <w:spacing w:after="240" w:line="560" w:lineRule="exact"/>
        <w:jc w:val="center"/>
        <w:rPr>
          <w:rFonts w:asciiTheme="majorEastAsia" w:eastAsiaTheme="majorEastAsia" w:hAnsiTheme="majorEastAsia"/>
          <w:b/>
          <w:sz w:val="44"/>
          <w:szCs w:val="44"/>
        </w:rPr>
      </w:pPr>
      <w:r w:rsidRPr="009F63C0">
        <w:rPr>
          <w:rFonts w:asciiTheme="majorEastAsia" w:eastAsia="PMingLiU" w:hAnsiTheme="majorEastAsia" w:hint="eastAsia"/>
          <w:b/>
          <w:sz w:val="44"/>
          <w:szCs w:val="44"/>
          <w:lang w:eastAsia="zh-TW"/>
        </w:rPr>
        <w:t>擔保品協議折價處置申請書</w:t>
      </w:r>
    </w:p>
    <w:tbl>
      <w:tblPr>
        <w:tblpPr w:leftFromText="180" w:rightFromText="180" w:vertAnchor="text" w:horzAnchor="margin" w:tblpXSpec="center" w:tblpY="80"/>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68"/>
        <w:gridCol w:w="8"/>
        <w:gridCol w:w="463"/>
        <w:gridCol w:w="537"/>
        <w:gridCol w:w="418"/>
        <w:gridCol w:w="42"/>
        <w:gridCol w:w="815"/>
        <w:gridCol w:w="199"/>
        <w:gridCol w:w="620"/>
        <w:gridCol w:w="12"/>
        <w:gridCol w:w="519"/>
        <w:gridCol w:w="66"/>
        <w:gridCol w:w="718"/>
        <w:gridCol w:w="135"/>
        <w:gridCol w:w="915"/>
        <w:gridCol w:w="614"/>
        <w:gridCol w:w="171"/>
        <w:gridCol w:w="326"/>
        <w:gridCol w:w="95"/>
        <w:gridCol w:w="34"/>
        <w:gridCol w:w="1811"/>
      </w:tblGrid>
      <w:tr w:rsidR="00D5301E" w14:paraId="48F90345" w14:textId="77777777">
        <w:trPr>
          <w:trHeight w:val="699"/>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14:paraId="657BC07B" w14:textId="472CD951" w:rsidR="00D5301E" w:rsidRDefault="009F63C0">
            <w:pPr>
              <w:jc w:val="left"/>
              <w:rPr>
                <w:rFonts w:ascii="仿宋" w:eastAsia="仿宋" w:hAnsi="仿宋"/>
                <w:sz w:val="24"/>
              </w:rPr>
            </w:pPr>
            <w:r w:rsidRPr="009F63C0">
              <w:rPr>
                <w:rFonts w:ascii="仿宋" w:eastAsia="PMingLiU" w:hAnsi="仿宋" w:hint="eastAsia"/>
                <w:sz w:val="24"/>
                <w:lang w:eastAsia="zh-TW"/>
              </w:rPr>
              <w:t>擔保品業務類型</w:t>
            </w:r>
          </w:p>
        </w:tc>
        <w:tc>
          <w:tcPr>
            <w:tcW w:w="7050" w:type="dxa"/>
            <w:gridSpan w:val="15"/>
            <w:tcBorders>
              <w:top w:val="single" w:sz="4" w:space="0" w:color="auto"/>
              <w:left w:val="single" w:sz="4" w:space="0" w:color="auto"/>
              <w:bottom w:val="single" w:sz="4" w:space="0" w:color="auto"/>
              <w:right w:val="single" w:sz="4" w:space="0" w:color="auto"/>
            </w:tcBorders>
            <w:vAlign w:val="center"/>
          </w:tcPr>
          <w:p w14:paraId="5794231F" w14:textId="03743D03" w:rsidR="00D5301E" w:rsidRDefault="009F63C0">
            <w:pPr>
              <w:adjustRightInd w:val="0"/>
              <w:snapToGrid w:val="0"/>
              <w:rPr>
                <w:rFonts w:ascii="仿宋" w:eastAsia="仿宋" w:hAnsi="仿宋"/>
                <w:sz w:val="24"/>
                <w:szCs w:val="24"/>
              </w:rPr>
            </w:pPr>
            <w:r w:rsidRPr="009F63C0">
              <w:rPr>
                <w:rFonts w:ascii="仿宋" w:eastAsia="PMingLiU" w:hAnsi="仿宋" w:hint="eastAsia"/>
                <w:sz w:val="24"/>
                <w:szCs w:val="24"/>
                <w:lang w:eastAsia="zh-TW"/>
              </w:rPr>
              <w:t>□質押式回購</w:t>
            </w:r>
            <w:r w:rsidRPr="009F63C0">
              <w:rPr>
                <w:rFonts w:ascii="仿宋" w:eastAsia="PMingLiU" w:hAnsi="仿宋"/>
                <w:sz w:val="24"/>
                <w:szCs w:val="24"/>
                <w:lang w:eastAsia="zh-TW"/>
              </w:rPr>
              <w:t xml:space="preserve">          </w:t>
            </w:r>
            <w:r w:rsidRPr="009F63C0">
              <w:rPr>
                <w:rFonts w:ascii="仿宋" w:eastAsia="PMingLiU" w:hAnsi="仿宋" w:hint="eastAsia"/>
                <w:sz w:val="24"/>
                <w:szCs w:val="24"/>
                <w:lang w:eastAsia="zh-TW"/>
              </w:rPr>
              <w:t>□買斷式回購</w:t>
            </w:r>
            <w:r w:rsidRPr="009F63C0">
              <w:rPr>
                <w:rFonts w:ascii="仿宋" w:eastAsia="PMingLiU" w:hAnsi="仿宋"/>
                <w:sz w:val="24"/>
                <w:szCs w:val="24"/>
                <w:lang w:eastAsia="zh-TW"/>
              </w:rPr>
              <w:t xml:space="preserve">            </w:t>
            </w:r>
            <w:r w:rsidRPr="009F63C0">
              <w:rPr>
                <w:rFonts w:ascii="仿宋" w:eastAsia="PMingLiU" w:hAnsi="仿宋" w:hint="eastAsia"/>
                <w:sz w:val="24"/>
                <w:szCs w:val="24"/>
                <w:lang w:eastAsia="zh-TW"/>
              </w:rPr>
              <w:t>□債券借貸</w:t>
            </w:r>
          </w:p>
          <w:p w14:paraId="69144070" w14:textId="5AEE0402" w:rsidR="00D5301E" w:rsidRDefault="009F63C0">
            <w:pPr>
              <w:jc w:val="left"/>
              <w:rPr>
                <w:rFonts w:ascii="仿宋" w:eastAsia="仿宋" w:hAnsi="仿宋"/>
                <w:bCs/>
                <w:color w:val="AEAAAA"/>
              </w:rPr>
            </w:pPr>
            <w:r w:rsidRPr="009F63C0">
              <w:rPr>
                <w:rFonts w:ascii="仿宋" w:eastAsia="PMingLiU" w:hAnsi="仿宋" w:hint="eastAsia"/>
                <w:sz w:val="24"/>
                <w:szCs w:val="24"/>
                <w:lang w:eastAsia="zh-TW"/>
              </w:rPr>
              <w:t>□債券遠期</w:t>
            </w:r>
            <w:r w:rsidRPr="009F63C0">
              <w:rPr>
                <w:rFonts w:ascii="仿宋" w:eastAsia="PMingLiU" w:hAnsi="仿宋"/>
                <w:sz w:val="24"/>
                <w:szCs w:val="24"/>
                <w:lang w:eastAsia="zh-TW"/>
              </w:rPr>
              <w:t xml:space="preserve">            </w:t>
            </w:r>
            <w:r w:rsidRPr="009F63C0">
              <w:rPr>
                <w:rFonts w:ascii="仿宋" w:eastAsia="PMingLiU" w:hAnsi="仿宋" w:hint="eastAsia"/>
                <w:sz w:val="24"/>
                <w:szCs w:val="24"/>
                <w:lang w:eastAsia="zh-TW"/>
              </w:rPr>
              <w:t>□其他：</w:t>
            </w:r>
            <w:r w:rsidRPr="009F63C0">
              <w:rPr>
                <w:rFonts w:ascii="仿宋" w:eastAsia="PMingLiU" w:hAnsi="仿宋"/>
                <w:sz w:val="24"/>
                <w:szCs w:val="24"/>
                <w:lang w:eastAsia="zh-TW"/>
              </w:rPr>
              <w:t>_____________</w:t>
            </w:r>
          </w:p>
        </w:tc>
      </w:tr>
      <w:tr w:rsidR="00D5301E" w14:paraId="0773061A" w14:textId="77777777">
        <w:trPr>
          <w:trHeight w:val="567"/>
          <w:jc w:val="center"/>
        </w:trPr>
        <w:tc>
          <w:tcPr>
            <w:tcW w:w="3010" w:type="dxa"/>
            <w:gridSpan w:val="7"/>
            <w:vMerge w:val="restart"/>
            <w:tcBorders>
              <w:top w:val="single" w:sz="4" w:space="0" w:color="auto"/>
              <w:left w:val="single" w:sz="4" w:space="0" w:color="auto"/>
              <w:right w:val="single" w:sz="4" w:space="0" w:color="auto"/>
            </w:tcBorders>
            <w:vAlign w:val="center"/>
          </w:tcPr>
          <w:p w14:paraId="13FF4E34" w14:textId="0B20CC0D" w:rsidR="00D5301E" w:rsidRDefault="009F63C0">
            <w:pPr>
              <w:jc w:val="left"/>
              <w:rPr>
                <w:rFonts w:ascii="仿宋" w:eastAsia="仿宋" w:hAnsi="仿宋"/>
                <w:bCs/>
                <w:sz w:val="24"/>
              </w:rPr>
            </w:pPr>
            <w:r w:rsidRPr="009F63C0">
              <w:rPr>
                <w:rFonts w:ascii="仿宋" w:eastAsia="PMingLiU" w:hAnsi="仿宋" w:hint="eastAsia"/>
                <w:sz w:val="24"/>
                <w:lang w:eastAsia="zh-TW"/>
              </w:rPr>
              <w:t>原業務參與雙方信息</w:t>
            </w:r>
          </w:p>
        </w:tc>
        <w:tc>
          <w:tcPr>
            <w:tcW w:w="2165" w:type="dxa"/>
            <w:gridSpan w:val="5"/>
            <w:tcBorders>
              <w:top w:val="single" w:sz="4" w:space="0" w:color="auto"/>
              <w:left w:val="single" w:sz="4" w:space="0" w:color="auto"/>
              <w:bottom w:val="single" w:sz="4" w:space="0" w:color="auto"/>
              <w:right w:val="single" w:sz="4" w:space="0" w:color="auto"/>
            </w:tcBorders>
            <w:vAlign w:val="center"/>
          </w:tcPr>
          <w:p w14:paraId="4467D617" w14:textId="77777777" w:rsidR="00D5301E" w:rsidRDefault="00D5301E">
            <w:pPr>
              <w:jc w:val="center"/>
              <w:rPr>
                <w:rFonts w:ascii="仿宋" w:eastAsia="仿宋" w:hAnsi="仿宋"/>
                <w:bCs/>
                <w:color w:val="AEAAAA"/>
              </w:rPr>
            </w:pPr>
          </w:p>
        </w:tc>
        <w:tc>
          <w:tcPr>
            <w:tcW w:w="2448" w:type="dxa"/>
            <w:gridSpan w:val="5"/>
            <w:tcBorders>
              <w:top w:val="single" w:sz="4" w:space="0" w:color="auto"/>
              <w:left w:val="single" w:sz="4" w:space="0" w:color="auto"/>
              <w:bottom w:val="single" w:sz="4" w:space="0" w:color="auto"/>
              <w:right w:val="single" w:sz="4" w:space="0" w:color="auto"/>
            </w:tcBorders>
            <w:vAlign w:val="center"/>
          </w:tcPr>
          <w:p w14:paraId="5E8D08D8" w14:textId="62C7C578" w:rsidR="00D5301E" w:rsidRDefault="009F63C0">
            <w:pPr>
              <w:jc w:val="center"/>
              <w:rPr>
                <w:rFonts w:ascii="仿宋" w:eastAsia="仿宋" w:hAnsi="仿宋"/>
                <w:bCs/>
                <w:color w:val="AEAAAA"/>
              </w:rPr>
            </w:pPr>
            <w:r w:rsidRPr="009F63C0">
              <w:rPr>
                <w:rFonts w:ascii="仿宋" w:eastAsia="PMingLiU" w:hAnsi="仿宋" w:hint="eastAsia"/>
                <w:sz w:val="24"/>
                <w:lang w:eastAsia="zh-TW"/>
              </w:rPr>
              <w:t>債券賬戶賬號</w:t>
            </w:r>
          </w:p>
        </w:tc>
        <w:tc>
          <w:tcPr>
            <w:tcW w:w="2437" w:type="dxa"/>
            <w:gridSpan w:val="5"/>
            <w:tcBorders>
              <w:top w:val="single" w:sz="4" w:space="0" w:color="auto"/>
              <w:left w:val="single" w:sz="4" w:space="0" w:color="auto"/>
              <w:right w:val="single" w:sz="4" w:space="0" w:color="auto"/>
            </w:tcBorders>
            <w:vAlign w:val="center"/>
          </w:tcPr>
          <w:p w14:paraId="63993429" w14:textId="4538C341" w:rsidR="00D5301E" w:rsidRDefault="009F63C0">
            <w:pPr>
              <w:jc w:val="center"/>
              <w:rPr>
                <w:rFonts w:ascii="仿宋" w:eastAsia="仿宋" w:hAnsi="仿宋"/>
                <w:bCs/>
                <w:color w:val="AEAAAA"/>
              </w:rPr>
            </w:pPr>
            <w:r w:rsidRPr="009F63C0">
              <w:rPr>
                <w:rFonts w:ascii="仿宋" w:eastAsia="PMingLiU" w:hAnsi="仿宋" w:hint="eastAsia"/>
                <w:sz w:val="24"/>
                <w:lang w:eastAsia="zh-TW"/>
              </w:rPr>
              <w:t>債券賬戶全稱</w:t>
            </w:r>
          </w:p>
        </w:tc>
      </w:tr>
      <w:tr w:rsidR="00D5301E" w14:paraId="758D48E4" w14:textId="77777777">
        <w:trPr>
          <w:trHeight w:val="567"/>
          <w:jc w:val="center"/>
        </w:trPr>
        <w:tc>
          <w:tcPr>
            <w:tcW w:w="3010" w:type="dxa"/>
            <w:gridSpan w:val="7"/>
            <w:vMerge/>
            <w:tcBorders>
              <w:left w:val="single" w:sz="4" w:space="0" w:color="auto"/>
              <w:right w:val="single" w:sz="4" w:space="0" w:color="auto"/>
            </w:tcBorders>
            <w:vAlign w:val="center"/>
          </w:tcPr>
          <w:p w14:paraId="62BDDAED" w14:textId="77777777" w:rsidR="00D5301E" w:rsidRDefault="00D5301E">
            <w:pPr>
              <w:jc w:val="left"/>
              <w:rPr>
                <w:rFonts w:ascii="仿宋" w:eastAsia="仿宋" w:hAnsi="仿宋"/>
                <w:bCs/>
                <w:sz w:val="24"/>
              </w:rPr>
            </w:pPr>
          </w:p>
        </w:tc>
        <w:tc>
          <w:tcPr>
            <w:tcW w:w="2165" w:type="dxa"/>
            <w:gridSpan w:val="5"/>
            <w:tcBorders>
              <w:top w:val="single" w:sz="4" w:space="0" w:color="auto"/>
              <w:left w:val="single" w:sz="4" w:space="0" w:color="auto"/>
              <w:bottom w:val="single" w:sz="4" w:space="0" w:color="auto"/>
              <w:right w:val="single" w:sz="4" w:space="0" w:color="auto"/>
            </w:tcBorders>
            <w:vAlign w:val="center"/>
          </w:tcPr>
          <w:p w14:paraId="28849AE1" w14:textId="093FC118" w:rsidR="00D5301E" w:rsidRDefault="009F63C0">
            <w:pPr>
              <w:jc w:val="center"/>
              <w:rPr>
                <w:rFonts w:ascii="仿宋" w:eastAsia="仿宋" w:hAnsi="仿宋"/>
                <w:sz w:val="24"/>
              </w:rPr>
            </w:pPr>
            <w:r w:rsidRPr="009F63C0">
              <w:rPr>
                <w:rFonts w:ascii="仿宋" w:eastAsia="PMingLiU" w:hAnsi="仿宋" w:hint="eastAsia"/>
                <w:sz w:val="24"/>
                <w:lang w:eastAsia="zh-TW"/>
              </w:rPr>
              <w:t>擔保物權人</w:t>
            </w:r>
          </w:p>
        </w:tc>
        <w:tc>
          <w:tcPr>
            <w:tcW w:w="2448" w:type="dxa"/>
            <w:gridSpan w:val="5"/>
            <w:tcBorders>
              <w:left w:val="single" w:sz="4" w:space="0" w:color="auto"/>
              <w:right w:val="single" w:sz="4" w:space="0" w:color="auto"/>
            </w:tcBorders>
            <w:vAlign w:val="center"/>
          </w:tcPr>
          <w:p w14:paraId="023668FB" w14:textId="77777777" w:rsidR="00D5301E" w:rsidRDefault="00D5301E">
            <w:pPr>
              <w:jc w:val="left"/>
              <w:rPr>
                <w:rFonts w:ascii="仿宋" w:eastAsia="仿宋" w:hAnsi="仿宋"/>
                <w:bCs/>
                <w:color w:val="AEAAAA"/>
              </w:rPr>
            </w:pPr>
          </w:p>
        </w:tc>
        <w:tc>
          <w:tcPr>
            <w:tcW w:w="2437" w:type="dxa"/>
            <w:gridSpan w:val="5"/>
            <w:tcBorders>
              <w:left w:val="single" w:sz="4" w:space="0" w:color="auto"/>
              <w:right w:val="single" w:sz="4" w:space="0" w:color="auto"/>
            </w:tcBorders>
            <w:vAlign w:val="center"/>
          </w:tcPr>
          <w:p w14:paraId="7C662458" w14:textId="77777777" w:rsidR="00D5301E" w:rsidRDefault="00D5301E">
            <w:pPr>
              <w:jc w:val="left"/>
              <w:rPr>
                <w:rFonts w:ascii="仿宋" w:eastAsia="仿宋" w:hAnsi="仿宋"/>
                <w:bCs/>
                <w:color w:val="AEAAAA"/>
              </w:rPr>
            </w:pPr>
          </w:p>
        </w:tc>
      </w:tr>
      <w:tr w:rsidR="00D5301E" w14:paraId="3F1646B3" w14:textId="77777777">
        <w:trPr>
          <w:trHeight w:val="567"/>
          <w:jc w:val="center"/>
        </w:trPr>
        <w:tc>
          <w:tcPr>
            <w:tcW w:w="3010" w:type="dxa"/>
            <w:gridSpan w:val="7"/>
            <w:vMerge/>
            <w:tcBorders>
              <w:left w:val="single" w:sz="4" w:space="0" w:color="auto"/>
              <w:bottom w:val="single" w:sz="4" w:space="0" w:color="auto"/>
              <w:right w:val="single" w:sz="4" w:space="0" w:color="auto"/>
            </w:tcBorders>
            <w:vAlign w:val="center"/>
          </w:tcPr>
          <w:p w14:paraId="48324C96" w14:textId="77777777" w:rsidR="00D5301E" w:rsidRDefault="00D5301E">
            <w:pPr>
              <w:jc w:val="left"/>
              <w:rPr>
                <w:rFonts w:ascii="仿宋" w:eastAsia="仿宋" w:hAnsi="仿宋"/>
                <w:bCs/>
                <w:sz w:val="24"/>
              </w:rPr>
            </w:pPr>
          </w:p>
        </w:tc>
        <w:tc>
          <w:tcPr>
            <w:tcW w:w="2165" w:type="dxa"/>
            <w:gridSpan w:val="5"/>
            <w:tcBorders>
              <w:top w:val="single" w:sz="4" w:space="0" w:color="auto"/>
              <w:left w:val="single" w:sz="4" w:space="0" w:color="auto"/>
              <w:bottom w:val="single" w:sz="4" w:space="0" w:color="auto"/>
              <w:right w:val="single" w:sz="4" w:space="0" w:color="auto"/>
            </w:tcBorders>
            <w:vAlign w:val="center"/>
          </w:tcPr>
          <w:p w14:paraId="4CB0F6C6" w14:textId="30B09F5E" w:rsidR="00D5301E" w:rsidRDefault="009F63C0">
            <w:pPr>
              <w:jc w:val="center"/>
              <w:rPr>
                <w:rFonts w:ascii="仿宋" w:eastAsia="仿宋" w:hAnsi="仿宋"/>
                <w:sz w:val="24"/>
              </w:rPr>
            </w:pPr>
            <w:r w:rsidRPr="009F63C0">
              <w:rPr>
                <w:rFonts w:ascii="仿宋" w:eastAsia="PMingLiU" w:hAnsi="仿宋" w:hint="eastAsia"/>
                <w:sz w:val="24"/>
                <w:lang w:eastAsia="zh-TW"/>
              </w:rPr>
              <w:t>擔保人</w:t>
            </w:r>
          </w:p>
        </w:tc>
        <w:tc>
          <w:tcPr>
            <w:tcW w:w="2448" w:type="dxa"/>
            <w:gridSpan w:val="5"/>
            <w:tcBorders>
              <w:left w:val="single" w:sz="4" w:space="0" w:color="auto"/>
              <w:bottom w:val="single" w:sz="4" w:space="0" w:color="auto"/>
              <w:right w:val="single" w:sz="4" w:space="0" w:color="auto"/>
            </w:tcBorders>
            <w:vAlign w:val="center"/>
          </w:tcPr>
          <w:p w14:paraId="3BF7F36E" w14:textId="77777777" w:rsidR="00D5301E" w:rsidRDefault="00D5301E">
            <w:pPr>
              <w:jc w:val="left"/>
              <w:rPr>
                <w:rFonts w:ascii="仿宋" w:eastAsia="仿宋" w:hAnsi="仿宋"/>
                <w:bCs/>
                <w:color w:val="AEAAAA"/>
              </w:rPr>
            </w:pPr>
          </w:p>
        </w:tc>
        <w:tc>
          <w:tcPr>
            <w:tcW w:w="2437" w:type="dxa"/>
            <w:gridSpan w:val="5"/>
            <w:tcBorders>
              <w:left w:val="single" w:sz="4" w:space="0" w:color="auto"/>
              <w:bottom w:val="single" w:sz="4" w:space="0" w:color="auto"/>
              <w:right w:val="single" w:sz="4" w:space="0" w:color="auto"/>
            </w:tcBorders>
            <w:vAlign w:val="center"/>
          </w:tcPr>
          <w:p w14:paraId="32429336" w14:textId="77777777" w:rsidR="00D5301E" w:rsidRDefault="00D5301E">
            <w:pPr>
              <w:jc w:val="left"/>
              <w:rPr>
                <w:rFonts w:ascii="仿宋" w:eastAsia="仿宋" w:hAnsi="仿宋"/>
                <w:bCs/>
                <w:color w:val="AEAAAA"/>
              </w:rPr>
            </w:pPr>
          </w:p>
        </w:tc>
      </w:tr>
      <w:tr w:rsidR="00D5301E" w14:paraId="7BDBD47E" w14:textId="77777777">
        <w:trPr>
          <w:trHeight w:val="567"/>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14:paraId="54A310D3" w14:textId="4ABC89C4" w:rsidR="00D5301E" w:rsidRDefault="009F63C0">
            <w:pPr>
              <w:jc w:val="left"/>
              <w:rPr>
                <w:rFonts w:ascii="仿宋" w:eastAsia="仿宋" w:hAnsi="仿宋"/>
                <w:bCs/>
                <w:sz w:val="24"/>
              </w:rPr>
            </w:pPr>
            <w:r w:rsidRPr="009F63C0">
              <w:rPr>
                <w:rFonts w:ascii="仿宋" w:eastAsia="PMingLiU" w:hAnsi="仿宋" w:hint="eastAsia"/>
                <w:bCs/>
                <w:sz w:val="24"/>
                <w:lang w:eastAsia="zh-TW"/>
              </w:rPr>
              <w:t>擔保品相關業務合同編號</w:t>
            </w:r>
          </w:p>
        </w:tc>
        <w:tc>
          <w:tcPr>
            <w:tcW w:w="2165" w:type="dxa"/>
            <w:gridSpan w:val="5"/>
            <w:tcBorders>
              <w:top w:val="single" w:sz="4" w:space="0" w:color="auto"/>
              <w:left w:val="single" w:sz="4" w:space="0" w:color="auto"/>
              <w:bottom w:val="single" w:sz="4" w:space="0" w:color="auto"/>
              <w:right w:val="single" w:sz="4" w:space="0" w:color="auto"/>
            </w:tcBorders>
            <w:vAlign w:val="center"/>
          </w:tcPr>
          <w:p w14:paraId="0EC959A7" w14:textId="77777777" w:rsidR="00D5301E" w:rsidRDefault="00D5301E">
            <w:pPr>
              <w:jc w:val="center"/>
              <w:rPr>
                <w:rFonts w:ascii="仿宋" w:eastAsia="仿宋" w:hAnsi="仿宋"/>
                <w:bCs/>
                <w:color w:val="AEAAAA"/>
              </w:rPr>
            </w:pPr>
          </w:p>
        </w:tc>
        <w:tc>
          <w:tcPr>
            <w:tcW w:w="3074" w:type="dxa"/>
            <w:gridSpan w:val="9"/>
            <w:tcBorders>
              <w:top w:val="single" w:sz="4" w:space="0" w:color="auto"/>
              <w:left w:val="single" w:sz="4" w:space="0" w:color="auto"/>
              <w:bottom w:val="single" w:sz="4" w:space="0" w:color="auto"/>
              <w:right w:val="single" w:sz="4" w:space="0" w:color="auto"/>
            </w:tcBorders>
            <w:vAlign w:val="center"/>
          </w:tcPr>
          <w:p w14:paraId="5D811DD4" w14:textId="3E058F7E" w:rsidR="00D5301E" w:rsidRDefault="009F63C0">
            <w:pPr>
              <w:jc w:val="left"/>
              <w:rPr>
                <w:rFonts w:ascii="仿宋" w:eastAsia="仿宋" w:hAnsi="仿宋"/>
                <w:bCs/>
                <w:sz w:val="24"/>
              </w:rPr>
            </w:pPr>
            <w:r w:rsidRPr="009F63C0">
              <w:rPr>
                <w:rFonts w:ascii="仿宋" w:eastAsia="PMingLiU" w:hAnsi="仿宋" w:hint="eastAsia"/>
                <w:bCs/>
                <w:sz w:val="24"/>
                <w:lang w:eastAsia="zh-TW"/>
              </w:rPr>
              <w:t>擔保品相關業務合同名稱</w:t>
            </w:r>
          </w:p>
        </w:tc>
        <w:tc>
          <w:tcPr>
            <w:tcW w:w="1811" w:type="dxa"/>
            <w:tcBorders>
              <w:top w:val="single" w:sz="4" w:space="0" w:color="auto"/>
              <w:left w:val="single" w:sz="4" w:space="0" w:color="auto"/>
              <w:bottom w:val="single" w:sz="4" w:space="0" w:color="auto"/>
              <w:right w:val="single" w:sz="4" w:space="0" w:color="auto"/>
            </w:tcBorders>
            <w:vAlign w:val="center"/>
          </w:tcPr>
          <w:p w14:paraId="3D6236C4" w14:textId="4F6812E5" w:rsidR="00D5301E" w:rsidRDefault="009F63C0">
            <w:pPr>
              <w:jc w:val="center"/>
              <w:rPr>
                <w:rFonts w:ascii="仿宋" w:eastAsia="仿宋" w:hAnsi="仿宋"/>
                <w:bCs/>
                <w:color w:val="AEAAAA"/>
              </w:rPr>
            </w:pPr>
            <w:r w:rsidRPr="009F63C0">
              <w:rPr>
                <w:rFonts w:ascii="仿宋" w:eastAsia="PMingLiU" w:hAnsi="仿宋" w:hint="eastAsia"/>
                <w:bCs/>
                <w:color w:val="AEAAAA"/>
                <w:lang w:eastAsia="zh-TW"/>
              </w:rPr>
              <w:t>（如有）</w:t>
            </w:r>
          </w:p>
        </w:tc>
      </w:tr>
      <w:tr w:rsidR="00D5301E" w14:paraId="50B33B5E" w14:textId="77777777">
        <w:trPr>
          <w:trHeight w:val="567"/>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14:paraId="3B73D711" w14:textId="2DD916A3" w:rsidR="00D5301E" w:rsidRDefault="009F63C0">
            <w:pPr>
              <w:jc w:val="left"/>
              <w:rPr>
                <w:rFonts w:ascii="仿宋" w:eastAsia="仿宋" w:hAnsi="仿宋"/>
                <w:bCs/>
                <w:sz w:val="24"/>
              </w:rPr>
            </w:pPr>
            <w:r w:rsidRPr="009F63C0">
              <w:rPr>
                <w:rFonts w:ascii="仿宋" w:eastAsia="PMingLiU" w:hAnsi="仿宋" w:hint="eastAsia"/>
                <w:bCs/>
                <w:sz w:val="24"/>
                <w:lang w:eastAsia="zh-TW"/>
              </w:rPr>
              <w:t>擔保品擔保發生日</w:t>
            </w:r>
          </w:p>
        </w:tc>
        <w:tc>
          <w:tcPr>
            <w:tcW w:w="2165" w:type="dxa"/>
            <w:gridSpan w:val="5"/>
            <w:tcBorders>
              <w:top w:val="single" w:sz="4" w:space="0" w:color="auto"/>
              <w:left w:val="single" w:sz="4" w:space="0" w:color="auto"/>
              <w:bottom w:val="single" w:sz="4" w:space="0" w:color="auto"/>
              <w:right w:val="single" w:sz="4" w:space="0" w:color="auto"/>
            </w:tcBorders>
            <w:vAlign w:val="center"/>
          </w:tcPr>
          <w:p w14:paraId="660E733A" w14:textId="77777777" w:rsidR="00D5301E" w:rsidRDefault="00D5301E">
            <w:pPr>
              <w:jc w:val="center"/>
              <w:rPr>
                <w:rFonts w:ascii="仿宋" w:eastAsia="仿宋" w:hAnsi="仿宋"/>
                <w:bCs/>
                <w:color w:val="AEAAAA"/>
              </w:rPr>
            </w:pPr>
          </w:p>
        </w:tc>
        <w:tc>
          <w:tcPr>
            <w:tcW w:w="3074" w:type="dxa"/>
            <w:gridSpan w:val="9"/>
            <w:tcBorders>
              <w:top w:val="single" w:sz="4" w:space="0" w:color="auto"/>
              <w:left w:val="single" w:sz="4" w:space="0" w:color="auto"/>
              <w:bottom w:val="single" w:sz="4" w:space="0" w:color="auto"/>
              <w:right w:val="single" w:sz="4" w:space="0" w:color="auto"/>
            </w:tcBorders>
            <w:vAlign w:val="center"/>
          </w:tcPr>
          <w:p w14:paraId="53675FEC" w14:textId="18680A4C" w:rsidR="00D5301E" w:rsidRDefault="009F63C0">
            <w:pPr>
              <w:jc w:val="left"/>
              <w:rPr>
                <w:rFonts w:ascii="仿宋" w:eastAsia="仿宋" w:hAnsi="仿宋"/>
                <w:bCs/>
                <w:sz w:val="24"/>
              </w:rPr>
            </w:pPr>
            <w:r w:rsidRPr="009F63C0">
              <w:rPr>
                <w:rFonts w:ascii="仿宋" w:eastAsia="PMingLiU" w:hAnsi="仿宋" w:hint="eastAsia"/>
                <w:bCs/>
                <w:sz w:val="24"/>
                <w:lang w:eastAsia="zh-TW"/>
              </w:rPr>
              <w:t>擔保品擔保到期日</w:t>
            </w:r>
          </w:p>
        </w:tc>
        <w:tc>
          <w:tcPr>
            <w:tcW w:w="1811" w:type="dxa"/>
            <w:tcBorders>
              <w:top w:val="single" w:sz="4" w:space="0" w:color="auto"/>
              <w:left w:val="single" w:sz="4" w:space="0" w:color="auto"/>
              <w:bottom w:val="single" w:sz="4" w:space="0" w:color="auto"/>
              <w:right w:val="single" w:sz="4" w:space="0" w:color="auto"/>
            </w:tcBorders>
            <w:vAlign w:val="center"/>
          </w:tcPr>
          <w:p w14:paraId="3FD7B122" w14:textId="77777777" w:rsidR="00D5301E" w:rsidRDefault="00D5301E">
            <w:pPr>
              <w:jc w:val="center"/>
              <w:rPr>
                <w:rFonts w:ascii="仿宋" w:eastAsia="仿宋" w:hAnsi="仿宋"/>
                <w:bCs/>
                <w:color w:val="AEAAAA"/>
              </w:rPr>
            </w:pPr>
          </w:p>
        </w:tc>
      </w:tr>
      <w:tr w:rsidR="00D5301E" w14:paraId="2DA41D24" w14:textId="77777777">
        <w:trPr>
          <w:trHeight w:val="567"/>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14:paraId="06F97312" w14:textId="65FB5D6E" w:rsidR="00D5301E" w:rsidRDefault="009F63C0">
            <w:pPr>
              <w:jc w:val="left"/>
              <w:rPr>
                <w:rFonts w:ascii="仿宋" w:eastAsia="仿宋" w:hAnsi="仿宋"/>
                <w:bCs/>
                <w:sz w:val="24"/>
              </w:rPr>
            </w:pPr>
            <w:r w:rsidRPr="009F63C0">
              <w:rPr>
                <w:rFonts w:ascii="仿宋" w:eastAsia="PMingLiU" w:hAnsi="仿宋" w:hint="eastAsia"/>
                <w:bCs/>
                <w:sz w:val="24"/>
                <w:lang w:eastAsia="zh-TW"/>
              </w:rPr>
              <w:t>擔保品處置協議編號</w:t>
            </w:r>
          </w:p>
        </w:tc>
        <w:tc>
          <w:tcPr>
            <w:tcW w:w="2165" w:type="dxa"/>
            <w:gridSpan w:val="5"/>
            <w:tcBorders>
              <w:top w:val="single" w:sz="4" w:space="0" w:color="auto"/>
              <w:left w:val="single" w:sz="4" w:space="0" w:color="auto"/>
              <w:bottom w:val="single" w:sz="4" w:space="0" w:color="auto"/>
              <w:right w:val="single" w:sz="4" w:space="0" w:color="auto"/>
            </w:tcBorders>
            <w:vAlign w:val="center"/>
          </w:tcPr>
          <w:p w14:paraId="2AC03EED" w14:textId="75B57A65" w:rsidR="00D5301E" w:rsidRDefault="009F63C0">
            <w:pPr>
              <w:jc w:val="center"/>
              <w:rPr>
                <w:rFonts w:ascii="仿宋" w:eastAsia="仿宋" w:hAnsi="仿宋"/>
                <w:bCs/>
                <w:color w:val="AEAAAA"/>
              </w:rPr>
            </w:pPr>
            <w:r w:rsidRPr="009F63C0">
              <w:rPr>
                <w:rFonts w:ascii="仿宋" w:eastAsia="PMingLiU" w:hAnsi="仿宋" w:hint="eastAsia"/>
                <w:bCs/>
                <w:color w:val="AEAAAA"/>
                <w:lang w:eastAsia="zh-TW"/>
              </w:rPr>
              <w:t>（如有）</w:t>
            </w:r>
          </w:p>
        </w:tc>
        <w:tc>
          <w:tcPr>
            <w:tcW w:w="3074" w:type="dxa"/>
            <w:gridSpan w:val="9"/>
            <w:tcBorders>
              <w:top w:val="single" w:sz="4" w:space="0" w:color="auto"/>
              <w:left w:val="single" w:sz="4" w:space="0" w:color="auto"/>
              <w:bottom w:val="single" w:sz="4" w:space="0" w:color="auto"/>
              <w:right w:val="single" w:sz="4" w:space="0" w:color="auto"/>
            </w:tcBorders>
            <w:vAlign w:val="center"/>
          </w:tcPr>
          <w:p w14:paraId="2C3AC538" w14:textId="25AADF78" w:rsidR="00D5301E" w:rsidRDefault="009F63C0">
            <w:pPr>
              <w:jc w:val="left"/>
              <w:rPr>
                <w:rFonts w:ascii="仿宋" w:eastAsia="仿宋" w:hAnsi="仿宋"/>
                <w:bCs/>
                <w:sz w:val="24"/>
              </w:rPr>
            </w:pPr>
            <w:r w:rsidRPr="009F63C0">
              <w:rPr>
                <w:rFonts w:ascii="仿宋" w:eastAsia="PMingLiU" w:hAnsi="仿宋" w:hint="eastAsia"/>
                <w:bCs/>
                <w:sz w:val="24"/>
                <w:lang w:eastAsia="zh-TW"/>
              </w:rPr>
              <w:t>擔保品處置協議名稱</w:t>
            </w:r>
          </w:p>
        </w:tc>
        <w:tc>
          <w:tcPr>
            <w:tcW w:w="1811" w:type="dxa"/>
            <w:tcBorders>
              <w:top w:val="single" w:sz="4" w:space="0" w:color="auto"/>
              <w:left w:val="single" w:sz="4" w:space="0" w:color="auto"/>
              <w:bottom w:val="single" w:sz="4" w:space="0" w:color="auto"/>
              <w:right w:val="single" w:sz="4" w:space="0" w:color="auto"/>
            </w:tcBorders>
            <w:vAlign w:val="center"/>
          </w:tcPr>
          <w:p w14:paraId="65ACB4E2" w14:textId="3C21838E" w:rsidR="00D5301E" w:rsidRDefault="009F63C0">
            <w:pPr>
              <w:jc w:val="center"/>
              <w:rPr>
                <w:rFonts w:ascii="仿宋" w:eastAsia="仿宋" w:hAnsi="仿宋"/>
                <w:bCs/>
                <w:color w:val="AEAAAA"/>
              </w:rPr>
            </w:pPr>
            <w:r w:rsidRPr="009F63C0">
              <w:rPr>
                <w:rFonts w:ascii="仿宋" w:eastAsia="PMingLiU" w:hAnsi="仿宋" w:hint="eastAsia"/>
                <w:bCs/>
                <w:color w:val="AEAAAA"/>
                <w:lang w:eastAsia="zh-TW"/>
              </w:rPr>
              <w:t>（如有）</w:t>
            </w:r>
          </w:p>
        </w:tc>
      </w:tr>
      <w:tr w:rsidR="00D5301E" w14:paraId="5800FDB2" w14:textId="77777777">
        <w:trPr>
          <w:trHeight w:val="567"/>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14:paraId="0BFEBC28" w14:textId="2909F5A8" w:rsidR="00D5301E" w:rsidRDefault="009F63C0">
            <w:pPr>
              <w:jc w:val="left"/>
              <w:rPr>
                <w:rFonts w:ascii="仿宋" w:eastAsia="仿宋" w:hAnsi="仿宋"/>
                <w:bCs/>
                <w:sz w:val="24"/>
              </w:rPr>
            </w:pPr>
            <w:r w:rsidRPr="009F63C0">
              <w:rPr>
                <w:rFonts w:ascii="仿宋" w:eastAsia="PMingLiU" w:hAnsi="仿宋" w:hint="eastAsia"/>
                <w:bCs/>
                <w:sz w:val="24"/>
                <w:lang w:eastAsia="zh-TW"/>
              </w:rPr>
              <w:t>違約結算指令類型</w:t>
            </w:r>
          </w:p>
        </w:tc>
        <w:tc>
          <w:tcPr>
            <w:tcW w:w="2165" w:type="dxa"/>
            <w:gridSpan w:val="5"/>
            <w:tcBorders>
              <w:top w:val="single" w:sz="4" w:space="0" w:color="auto"/>
              <w:left w:val="single" w:sz="4" w:space="0" w:color="auto"/>
              <w:bottom w:val="single" w:sz="4" w:space="0" w:color="auto"/>
              <w:right w:val="single" w:sz="4" w:space="0" w:color="auto"/>
            </w:tcBorders>
            <w:vAlign w:val="center"/>
          </w:tcPr>
          <w:p w14:paraId="46850859" w14:textId="0362A65A" w:rsidR="00D5301E" w:rsidRDefault="009F63C0">
            <w:pPr>
              <w:jc w:val="center"/>
              <w:rPr>
                <w:rFonts w:ascii="仿宋" w:eastAsia="仿宋" w:hAnsi="仿宋"/>
                <w:bCs/>
                <w:color w:val="AEAAAA"/>
              </w:rPr>
            </w:pPr>
            <w:r w:rsidRPr="009F63C0">
              <w:rPr>
                <w:rFonts w:ascii="仿宋" w:eastAsia="PMingLiU" w:hAnsi="仿宋" w:hint="eastAsia"/>
                <w:bCs/>
                <w:color w:val="AEAAAA"/>
                <w:lang w:eastAsia="zh-TW"/>
              </w:rPr>
              <w:t>（如有）</w:t>
            </w:r>
          </w:p>
        </w:tc>
        <w:tc>
          <w:tcPr>
            <w:tcW w:w="3074" w:type="dxa"/>
            <w:gridSpan w:val="9"/>
            <w:tcBorders>
              <w:top w:val="single" w:sz="4" w:space="0" w:color="auto"/>
              <w:left w:val="single" w:sz="4" w:space="0" w:color="auto"/>
              <w:bottom w:val="single" w:sz="4" w:space="0" w:color="auto"/>
              <w:right w:val="single" w:sz="4" w:space="0" w:color="auto"/>
            </w:tcBorders>
            <w:vAlign w:val="center"/>
          </w:tcPr>
          <w:p w14:paraId="789E128C" w14:textId="2EBEC3E4" w:rsidR="00D5301E" w:rsidRDefault="009F63C0">
            <w:pPr>
              <w:jc w:val="left"/>
              <w:rPr>
                <w:rFonts w:ascii="仿宋" w:eastAsia="仿宋" w:hAnsi="仿宋"/>
                <w:bCs/>
                <w:sz w:val="24"/>
              </w:rPr>
            </w:pPr>
            <w:r w:rsidRPr="009F63C0">
              <w:rPr>
                <w:rFonts w:ascii="仿宋" w:eastAsia="PMingLiU" w:hAnsi="仿宋" w:hint="eastAsia"/>
                <w:bCs/>
                <w:sz w:val="24"/>
                <w:lang w:eastAsia="zh-TW"/>
              </w:rPr>
              <w:t>擔保品系統指令編號</w:t>
            </w:r>
          </w:p>
        </w:tc>
        <w:tc>
          <w:tcPr>
            <w:tcW w:w="1811" w:type="dxa"/>
            <w:tcBorders>
              <w:top w:val="single" w:sz="4" w:space="0" w:color="auto"/>
              <w:left w:val="single" w:sz="4" w:space="0" w:color="auto"/>
              <w:bottom w:val="single" w:sz="4" w:space="0" w:color="auto"/>
              <w:right w:val="single" w:sz="4" w:space="0" w:color="auto"/>
            </w:tcBorders>
            <w:vAlign w:val="center"/>
          </w:tcPr>
          <w:p w14:paraId="633A8B5B" w14:textId="77777777" w:rsidR="00D5301E" w:rsidRDefault="00D5301E">
            <w:pPr>
              <w:jc w:val="center"/>
              <w:rPr>
                <w:rFonts w:ascii="仿宋" w:eastAsia="仿宋" w:hAnsi="仿宋"/>
                <w:bCs/>
                <w:color w:val="AEAAAA"/>
              </w:rPr>
            </w:pPr>
          </w:p>
        </w:tc>
      </w:tr>
      <w:tr w:rsidR="00D5301E" w14:paraId="752C56B0" w14:textId="77777777">
        <w:trPr>
          <w:trHeight w:val="567"/>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14:paraId="39117520" w14:textId="38691C91" w:rsidR="00D5301E" w:rsidRDefault="009F63C0">
            <w:pPr>
              <w:jc w:val="left"/>
              <w:rPr>
                <w:rFonts w:ascii="仿宋" w:eastAsia="仿宋" w:hAnsi="仿宋"/>
                <w:bCs/>
                <w:sz w:val="24"/>
              </w:rPr>
            </w:pPr>
            <w:r w:rsidRPr="009F63C0">
              <w:rPr>
                <w:rFonts w:ascii="仿宋" w:eastAsia="PMingLiU" w:hAnsi="仿宋" w:hint="eastAsia"/>
                <w:bCs/>
                <w:sz w:val="24"/>
                <w:lang w:eastAsia="zh-TW"/>
              </w:rPr>
              <w:t>違約金額（萬元，含本息、罰金、滯納金等）</w:t>
            </w:r>
          </w:p>
        </w:tc>
        <w:tc>
          <w:tcPr>
            <w:tcW w:w="2165" w:type="dxa"/>
            <w:gridSpan w:val="5"/>
            <w:tcBorders>
              <w:top w:val="single" w:sz="4" w:space="0" w:color="auto"/>
              <w:left w:val="single" w:sz="4" w:space="0" w:color="auto"/>
              <w:bottom w:val="single" w:sz="4" w:space="0" w:color="auto"/>
              <w:right w:val="single" w:sz="4" w:space="0" w:color="auto"/>
            </w:tcBorders>
            <w:vAlign w:val="center"/>
          </w:tcPr>
          <w:p w14:paraId="6DC70FD5" w14:textId="77777777" w:rsidR="00D5301E" w:rsidRDefault="00D5301E">
            <w:pPr>
              <w:jc w:val="center"/>
              <w:rPr>
                <w:rFonts w:ascii="仿宋" w:eastAsia="仿宋" w:hAnsi="仿宋"/>
                <w:bCs/>
                <w:color w:val="AEAAAA"/>
              </w:rPr>
            </w:pPr>
          </w:p>
        </w:tc>
        <w:tc>
          <w:tcPr>
            <w:tcW w:w="3074" w:type="dxa"/>
            <w:gridSpan w:val="9"/>
            <w:tcBorders>
              <w:top w:val="single" w:sz="4" w:space="0" w:color="auto"/>
              <w:left w:val="single" w:sz="4" w:space="0" w:color="auto"/>
              <w:bottom w:val="single" w:sz="4" w:space="0" w:color="auto"/>
              <w:right w:val="single" w:sz="4" w:space="0" w:color="auto"/>
            </w:tcBorders>
            <w:vAlign w:val="center"/>
          </w:tcPr>
          <w:p w14:paraId="08B75BF6" w14:textId="35DDBCED" w:rsidR="00D5301E" w:rsidRDefault="009F63C0">
            <w:pPr>
              <w:jc w:val="left"/>
              <w:rPr>
                <w:rFonts w:ascii="仿宋" w:eastAsia="仿宋" w:hAnsi="仿宋"/>
                <w:bCs/>
                <w:color w:val="AEAAAA"/>
              </w:rPr>
            </w:pPr>
            <w:r w:rsidRPr="009F63C0">
              <w:rPr>
                <w:rFonts w:ascii="仿宋" w:eastAsia="PMingLiU" w:hAnsi="仿宋" w:hint="eastAsia"/>
                <w:bCs/>
                <w:sz w:val="24"/>
                <w:lang w:eastAsia="zh-TW"/>
              </w:rPr>
              <w:t>擔保品協議折價處置日</w:t>
            </w:r>
          </w:p>
        </w:tc>
        <w:tc>
          <w:tcPr>
            <w:tcW w:w="1811" w:type="dxa"/>
            <w:tcBorders>
              <w:top w:val="single" w:sz="4" w:space="0" w:color="auto"/>
              <w:left w:val="single" w:sz="4" w:space="0" w:color="auto"/>
              <w:bottom w:val="single" w:sz="4" w:space="0" w:color="auto"/>
              <w:right w:val="single" w:sz="4" w:space="0" w:color="auto"/>
            </w:tcBorders>
            <w:vAlign w:val="center"/>
          </w:tcPr>
          <w:p w14:paraId="7D4FB053" w14:textId="77777777" w:rsidR="00D5301E" w:rsidRDefault="00D5301E">
            <w:pPr>
              <w:jc w:val="center"/>
              <w:rPr>
                <w:rFonts w:ascii="仿宋" w:eastAsia="仿宋" w:hAnsi="仿宋"/>
                <w:bCs/>
                <w:color w:val="AEAAAA"/>
              </w:rPr>
            </w:pPr>
          </w:p>
        </w:tc>
      </w:tr>
      <w:tr w:rsidR="00D5301E" w14:paraId="2D6E7EE0" w14:textId="77777777">
        <w:trPr>
          <w:trHeight w:hRule="exact" w:val="734"/>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14:paraId="41068590" w14:textId="754AECD8" w:rsidR="00D5301E" w:rsidRDefault="009F63C0">
            <w:pPr>
              <w:jc w:val="left"/>
              <w:rPr>
                <w:rFonts w:ascii="仿宋" w:eastAsia="仿宋" w:hAnsi="仿宋"/>
                <w:bCs/>
                <w:sz w:val="24"/>
              </w:rPr>
            </w:pPr>
            <w:r w:rsidRPr="009F63C0">
              <w:rPr>
                <w:rFonts w:ascii="仿宋" w:eastAsia="PMingLiU" w:hAnsi="仿宋" w:hint="eastAsia"/>
                <w:bCs/>
                <w:sz w:val="24"/>
                <w:lang w:eastAsia="zh-TW"/>
              </w:rPr>
              <w:t>申請處置原因</w:t>
            </w:r>
          </w:p>
        </w:tc>
        <w:tc>
          <w:tcPr>
            <w:tcW w:w="7050" w:type="dxa"/>
            <w:gridSpan w:val="15"/>
            <w:tcBorders>
              <w:top w:val="single" w:sz="4" w:space="0" w:color="auto"/>
              <w:left w:val="single" w:sz="4" w:space="0" w:color="auto"/>
              <w:bottom w:val="single" w:sz="4" w:space="0" w:color="auto"/>
              <w:right w:val="single" w:sz="4" w:space="0" w:color="auto"/>
            </w:tcBorders>
            <w:vAlign w:val="center"/>
          </w:tcPr>
          <w:p w14:paraId="323EC73F" w14:textId="77777777" w:rsidR="00D5301E" w:rsidRDefault="00D5301E">
            <w:pPr>
              <w:rPr>
                <w:rFonts w:ascii="仿宋" w:eastAsia="仿宋" w:hAnsi="仿宋"/>
              </w:rPr>
            </w:pPr>
          </w:p>
        </w:tc>
      </w:tr>
      <w:tr w:rsidR="00D5301E" w14:paraId="1C144543" w14:textId="77777777">
        <w:trPr>
          <w:trHeight w:hRule="exact" w:val="567"/>
          <w:jc w:val="center"/>
        </w:trPr>
        <w:tc>
          <w:tcPr>
            <w:tcW w:w="10060" w:type="dxa"/>
            <w:gridSpan w:val="22"/>
            <w:tcBorders>
              <w:top w:val="single" w:sz="4" w:space="0" w:color="auto"/>
              <w:left w:val="single" w:sz="4" w:space="0" w:color="auto"/>
              <w:bottom w:val="single" w:sz="4" w:space="0" w:color="auto"/>
              <w:right w:val="single" w:sz="4" w:space="0" w:color="auto"/>
            </w:tcBorders>
            <w:vAlign w:val="center"/>
          </w:tcPr>
          <w:p w14:paraId="030619B1" w14:textId="75316B03" w:rsidR="00D5301E" w:rsidRDefault="009F63C0">
            <w:pPr>
              <w:jc w:val="left"/>
              <w:rPr>
                <w:rFonts w:ascii="仿宋" w:eastAsia="仿宋" w:hAnsi="仿宋"/>
                <w:b/>
              </w:rPr>
            </w:pPr>
            <w:r w:rsidRPr="009F63C0">
              <w:rPr>
                <w:rFonts w:ascii="仿宋" w:eastAsia="PMingLiU" w:hAnsi="仿宋" w:hint="eastAsia"/>
                <w:b/>
                <w:bCs/>
                <w:sz w:val="24"/>
                <w:lang w:eastAsia="zh-TW"/>
              </w:rPr>
              <w:t>質押擔保品處置信息</w:t>
            </w:r>
            <w:r w:rsidRPr="009F63C0">
              <w:rPr>
                <w:rFonts w:ascii="仿宋" w:eastAsia="PMingLiU" w:hAnsi="仿宋"/>
                <w:b/>
                <w:bCs/>
                <w:sz w:val="24"/>
                <w:lang w:eastAsia="zh-TW"/>
              </w:rPr>
              <w:t xml:space="preserve">                                                      </w:t>
            </w:r>
            <w:r w:rsidRPr="009F63C0">
              <w:rPr>
                <w:rFonts w:ascii="仿宋" w:eastAsia="PMingLiU" w:hAnsi="仿宋" w:hint="eastAsia"/>
                <w:b/>
                <w:bCs/>
                <w:sz w:val="24"/>
                <w:lang w:eastAsia="zh-TW"/>
              </w:rPr>
              <w:t>□不適用</w:t>
            </w:r>
          </w:p>
        </w:tc>
      </w:tr>
      <w:tr w:rsidR="00D5301E" w14:paraId="4A5FA9D8" w14:textId="77777777">
        <w:trPr>
          <w:trHeight w:hRule="exact" w:val="1540"/>
          <w:jc w:val="center"/>
        </w:trPr>
        <w:tc>
          <w:tcPr>
            <w:tcW w:w="1274" w:type="dxa"/>
            <w:tcBorders>
              <w:top w:val="single" w:sz="4" w:space="0" w:color="auto"/>
              <w:left w:val="single" w:sz="4" w:space="0" w:color="auto"/>
              <w:right w:val="single" w:sz="4" w:space="0" w:color="auto"/>
            </w:tcBorders>
            <w:vAlign w:val="center"/>
          </w:tcPr>
          <w:p w14:paraId="50B1EA64" w14:textId="422980F5" w:rsidR="00D5301E" w:rsidRDefault="009F63C0">
            <w:pPr>
              <w:jc w:val="center"/>
              <w:rPr>
                <w:rFonts w:ascii="仿宋" w:eastAsia="仿宋" w:hAnsi="仿宋"/>
                <w:bCs/>
                <w:sz w:val="24"/>
              </w:rPr>
            </w:pPr>
            <w:r w:rsidRPr="009F63C0">
              <w:rPr>
                <w:rFonts w:ascii="仿宋" w:eastAsia="PMingLiU" w:hAnsi="仿宋" w:hint="eastAsia"/>
                <w:bCs/>
                <w:sz w:val="24"/>
                <w:lang w:eastAsia="zh-TW"/>
              </w:rPr>
              <w:t>産品簡稱</w:t>
            </w:r>
          </w:p>
        </w:tc>
        <w:tc>
          <w:tcPr>
            <w:tcW w:w="1276" w:type="dxa"/>
            <w:gridSpan w:val="4"/>
            <w:tcBorders>
              <w:top w:val="single" w:sz="4" w:space="0" w:color="auto"/>
              <w:left w:val="single" w:sz="4" w:space="0" w:color="auto"/>
              <w:right w:val="single" w:sz="4" w:space="0" w:color="auto"/>
            </w:tcBorders>
            <w:vAlign w:val="center"/>
          </w:tcPr>
          <w:p w14:paraId="5479E102" w14:textId="6D17267A" w:rsidR="00D5301E" w:rsidRDefault="009F63C0">
            <w:pPr>
              <w:jc w:val="center"/>
              <w:rPr>
                <w:rFonts w:ascii="仿宋" w:eastAsia="仿宋" w:hAnsi="仿宋"/>
                <w:bCs/>
                <w:sz w:val="24"/>
              </w:rPr>
            </w:pPr>
            <w:r w:rsidRPr="009F63C0">
              <w:rPr>
                <w:rFonts w:ascii="仿宋" w:eastAsia="PMingLiU" w:hAnsi="仿宋" w:hint="eastAsia"/>
                <w:bCs/>
                <w:sz w:val="24"/>
                <w:lang w:eastAsia="zh-TW"/>
              </w:rPr>
              <w:t>産品代碼</w:t>
            </w:r>
          </w:p>
        </w:tc>
        <w:tc>
          <w:tcPr>
            <w:tcW w:w="1275" w:type="dxa"/>
            <w:gridSpan w:val="3"/>
            <w:tcBorders>
              <w:top w:val="single" w:sz="4" w:space="0" w:color="auto"/>
              <w:left w:val="single" w:sz="4" w:space="0" w:color="auto"/>
              <w:right w:val="single" w:sz="4" w:space="0" w:color="auto"/>
            </w:tcBorders>
            <w:vAlign w:val="center"/>
          </w:tcPr>
          <w:p w14:paraId="62B9EC08" w14:textId="2E1BF5E2" w:rsidR="00D5301E" w:rsidRDefault="009F63C0">
            <w:pPr>
              <w:jc w:val="center"/>
              <w:rPr>
                <w:rFonts w:ascii="仿宋" w:eastAsia="仿宋" w:hAnsi="仿宋"/>
                <w:bCs/>
                <w:sz w:val="24"/>
              </w:rPr>
            </w:pPr>
            <w:r w:rsidRPr="009F63C0">
              <w:rPr>
                <w:rFonts w:ascii="仿宋" w:eastAsia="PMingLiU" w:hAnsi="仿宋" w:hint="eastAsia"/>
                <w:bCs/>
                <w:sz w:val="24"/>
                <w:lang w:eastAsia="zh-TW"/>
              </w:rPr>
              <w:t>産品</w:t>
            </w:r>
          </w:p>
          <w:p w14:paraId="11A0D4BD" w14:textId="0DE85E90" w:rsidR="00D5301E" w:rsidRDefault="009F63C0">
            <w:pPr>
              <w:jc w:val="center"/>
              <w:rPr>
                <w:rFonts w:ascii="仿宋" w:eastAsia="仿宋" w:hAnsi="仿宋"/>
                <w:bCs/>
                <w:sz w:val="24"/>
              </w:rPr>
            </w:pPr>
            <w:r w:rsidRPr="009F63C0">
              <w:rPr>
                <w:rFonts w:ascii="仿宋" w:eastAsia="PMingLiU" w:hAnsi="仿宋" w:hint="eastAsia"/>
                <w:bCs/>
                <w:sz w:val="24"/>
                <w:lang w:eastAsia="zh-TW"/>
              </w:rPr>
              <w:t>（提前）</w:t>
            </w:r>
          </w:p>
          <w:p w14:paraId="620E045D" w14:textId="26CD34E6" w:rsidR="00D5301E" w:rsidRDefault="009F63C0">
            <w:pPr>
              <w:jc w:val="center"/>
              <w:rPr>
                <w:rFonts w:ascii="仿宋" w:eastAsia="仿宋" w:hAnsi="仿宋"/>
                <w:bCs/>
                <w:sz w:val="24"/>
                <w:szCs w:val="24"/>
                <w:highlight w:val="yellow"/>
              </w:rPr>
            </w:pPr>
            <w:r w:rsidRPr="009F63C0">
              <w:rPr>
                <w:rFonts w:ascii="仿宋" w:eastAsia="PMingLiU" w:hAnsi="仿宋" w:hint="eastAsia"/>
                <w:bCs/>
                <w:sz w:val="24"/>
                <w:lang w:eastAsia="zh-TW"/>
              </w:rPr>
              <w:t>到期日</w:t>
            </w:r>
          </w:p>
        </w:tc>
        <w:tc>
          <w:tcPr>
            <w:tcW w:w="1416" w:type="dxa"/>
            <w:gridSpan w:val="5"/>
            <w:tcBorders>
              <w:top w:val="single" w:sz="4" w:space="0" w:color="auto"/>
              <w:left w:val="single" w:sz="4" w:space="0" w:color="auto"/>
              <w:bottom w:val="single" w:sz="4" w:space="0" w:color="auto"/>
              <w:right w:val="single" w:sz="4" w:space="0" w:color="auto"/>
            </w:tcBorders>
            <w:vAlign w:val="center"/>
          </w:tcPr>
          <w:p w14:paraId="4ECA5C58" w14:textId="6C52404D" w:rsidR="00D5301E" w:rsidRDefault="009F63C0">
            <w:pPr>
              <w:jc w:val="center"/>
              <w:rPr>
                <w:rFonts w:ascii="仿宋" w:eastAsia="仿宋" w:hAnsi="仿宋"/>
                <w:bCs/>
                <w:sz w:val="24"/>
                <w:szCs w:val="24"/>
                <w:highlight w:val="yellow"/>
              </w:rPr>
            </w:pPr>
            <w:r w:rsidRPr="009F63C0">
              <w:rPr>
                <w:rFonts w:ascii="仿宋" w:eastAsia="PMingLiU" w:hAnsi="仿宋" w:hint="eastAsia"/>
                <w:bCs/>
                <w:sz w:val="24"/>
                <w:szCs w:val="24"/>
                <w:lang w:eastAsia="zh-TW"/>
              </w:rPr>
              <w:t>已質押面額（萬元）</w:t>
            </w:r>
          </w:p>
        </w:tc>
        <w:tc>
          <w:tcPr>
            <w:tcW w:w="1768" w:type="dxa"/>
            <w:gridSpan w:val="3"/>
            <w:tcBorders>
              <w:top w:val="single" w:sz="4" w:space="0" w:color="auto"/>
              <w:left w:val="single" w:sz="4" w:space="0" w:color="auto"/>
              <w:bottom w:val="single" w:sz="4" w:space="0" w:color="auto"/>
              <w:right w:val="single" w:sz="4" w:space="0" w:color="auto"/>
            </w:tcBorders>
            <w:vAlign w:val="center"/>
          </w:tcPr>
          <w:p w14:paraId="44457FC6" w14:textId="2D2D6CAB"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擔保人過戶至擔保物權人面額</w:t>
            </w:r>
          </w:p>
          <w:p w14:paraId="3943A6AC" w14:textId="401AB77C"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（萬元）</w:t>
            </w:r>
          </w:p>
        </w:tc>
        <w:tc>
          <w:tcPr>
            <w:tcW w:w="1240" w:type="dxa"/>
            <w:gridSpan w:val="5"/>
            <w:tcBorders>
              <w:top w:val="single" w:sz="4" w:space="0" w:color="auto"/>
              <w:left w:val="single" w:sz="4" w:space="0" w:color="auto"/>
              <w:bottom w:val="single" w:sz="4" w:space="0" w:color="auto"/>
              <w:right w:val="single" w:sz="4" w:space="0" w:color="auto"/>
            </w:tcBorders>
            <w:vAlign w:val="center"/>
          </w:tcPr>
          <w:p w14:paraId="735DE2DB" w14:textId="35956B90"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解押面額（萬元）</w:t>
            </w:r>
          </w:p>
        </w:tc>
        <w:tc>
          <w:tcPr>
            <w:tcW w:w="1811" w:type="dxa"/>
            <w:tcBorders>
              <w:top w:val="single" w:sz="4" w:space="0" w:color="auto"/>
              <w:left w:val="single" w:sz="4" w:space="0" w:color="auto"/>
              <w:bottom w:val="single" w:sz="4" w:space="0" w:color="auto"/>
              <w:right w:val="single" w:sz="4" w:space="0" w:color="auto"/>
            </w:tcBorders>
            <w:vAlign w:val="center"/>
          </w:tcPr>
          <w:p w14:paraId="73D4EB9C" w14:textId="2FBEFF0A"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質押期間全部暫扣資金處置方式</w:t>
            </w:r>
          </w:p>
        </w:tc>
      </w:tr>
      <w:tr w:rsidR="00D5301E" w14:paraId="495C1714" w14:textId="77777777">
        <w:trPr>
          <w:trHeight w:val="907"/>
          <w:jc w:val="center"/>
        </w:trPr>
        <w:tc>
          <w:tcPr>
            <w:tcW w:w="1274" w:type="dxa"/>
            <w:tcBorders>
              <w:left w:val="single" w:sz="4" w:space="0" w:color="auto"/>
              <w:right w:val="single" w:sz="4" w:space="0" w:color="auto"/>
            </w:tcBorders>
            <w:vAlign w:val="center"/>
          </w:tcPr>
          <w:p w14:paraId="5303AC25" w14:textId="77777777" w:rsidR="00D5301E" w:rsidRDefault="00D5301E">
            <w:pPr>
              <w:jc w:val="left"/>
              <w:rPr>
                <w:rFonts w:ascii="仿宋" w:eastAsia="仿宋" w:hAnsi="仿宋"/>
                <w:bCs/>
                <w:sz w:val="24"/>
              </w:rPr>
            </w:pPr>
          </w:p>
        </w:tc>
        <w:tc>
          <w:tcPr>
            <w:tcW w:w="1276" w:type="dxa"/>
            <w:gridSpan w:val="4"/>
            <w:tcBorders>
              <w:left w:val="single" w:sz="4" w:space="0" w:color="auto"/>
              <w:right w:val="single" w:sz="4" w:space="0" w:color="auto"/>
            </w:tcBorders>
            <w:vAlign w:val="center"/>
          </w:tcPr>
          <w:p w14:paraId="4EEFD7C4" w14:textId="77777777" w:rsidR="00D5301E" w:rsidRDefault="00D5301E">
            <w:pPr>
              <w:jc w:val="left"/>
              <w:rPr>
                <w:rFonts w:ascii="仿宋" w:eastAsia="仿宋" w:hAnsi="仿宋"/>
                <w:bCs/>
                <w:highlight w:val="yellow"/>
              </w:rPr>
            </w:pPr>
          </w:p>
        </w:tc>
        <w:tc>
          <w:tcPr>
            <w:tcW w:w="1275" w:type="dxa"/>
            <w:gridSpan w:val="3"/>
            <w:tcBorders>
              <w:left w:val="single" w:sz="4" w:space="0" w:color="auto"/>
              <w:right w:val="single" w:sz="4" w:space="0" w:color="auto"/>
            </w:tcBorders>
            <w:vAlign w:val="center"/>
          </w:tcPr>
          <w:p w14:paraId="62354940" w14:textId="77777777" w:rsidR="00D5301E" w:rsidRDefault="00D5301E">
            <w:pPr>
              <w:jc w:val="left"/>
              <w:rPr>
                <w:rFonts w:ascii="仿宋" w:eastAsia="仿宋" w:hAnsi="仿宋"/>
                <w:bCs/>
                <w:highlight w:val="yellow"/>
              </w:rPr>
            </w:pPr>
          </w:p>
        </w:tc>
        <w:tc>
          <w:tcPr>
            <w:tcW w:w="1416" w:type="dxa"/>
            <w:gridSpan w:val="5"/>
            <w:tcBorders>
              <w:left w:val="single" w:sz="4" w:space="0" w:color="auto"/>
              <w:bottom w:val="single" w:sz="4" w:space="0" w:color="auto"/>
              <w:right w:val="single" w:sz="4" w:space="0" w:color="auto"/>
            </w:tcBorders>
            <w:vAlign w:val="center"/>
          </w:tcPr>
          <w:p w14:paraId="31480E4B" w14:textId="77777777" w:rsidR="00D5301E" w:rsidRDefault="00D5301E">
            <w:pPr>
              <w:jc w:val="left"/>
              <w:rPr>
                <w:rFonts w:ascii="仿宋" w:eastAsia="仿宋" w:hAnsi="仿宋"/>
                <w:bCs/>
                <w:highlight w:val="yellow"/>
              </w:rPr>
            </w:pPr>
          </w:p>
        </w:tc>
        <w:tc>
          <w:tcPr>
            <w:tcW w:w="1768" w:type="dxa"/>
            <w:gridSpan w:val="3"/>
            <w:tcBorders>
              <w:top w:val="single" w:sz="4" w:space="0" w:color="auto"/>
              <w:left w:val="single" w:sz="4" w:space="0" w:color="auto"/>
              <w:bottom w:val="single" w:sz="4" w:space="0" w:color="auto"/>
              <w:right w:val="single" w:sz="4" w:space="0" w:color="auto"/>
            </w:tcBorders>
            <w:vAlign w:val="center"/>
          </w:tcPr>
          <w:p w14:paraId="34591842" w14:textId="77777777" w:rsidR="00D5301E" w:rsidRDefault="00D5301E">
            <w:pPr>
              <w:jc w:val="left"/>
              <w:rPr>
                <w:rFonts w:ascii="仿宋" w:eastAsia="仿宋" w:hAnsi="仿宋"/>
                <w:bCs/>
                <w:highlight w:val="yellow"/>
              </w:rPr>
            </w:pPr>
          </w:p>
        </w:tc>
        <w:tc>
          <w:tcPr>
            <w:tcW w:w="1240" w:type="dxa"/>
            <w:gridSpan w:val="5"/>
            <w:tcBorders>
              <w:top w:val="single" w:sz="4" w:space="0" w:color="auto"/>
              <w:left w:val="single" w:sz="4" w:space="0" w:color="auto"/>
              <w:bottom w:val="single" w:sz="4" w:space="0" w:color="auto"/>
              <w:right w:val="single" w:sz="4" w:space="0" w:color="auto"/>
            </w:tcBorders>
            <w:vAlign w:val="center"/>
          </w:tcPr>
          <w:p w14:paraId="59045A9E" w14:textId="13EEE024" w:rsidR="00D5301E" w:rsidRDefault="009F63C0">
            <w:pPr>
              <w:jc w:val="center"/>
              <w:rPr>
                <w:rFonts w:ascii="仿宋" w:eastAsia="仿宋" w:hAnsi="仿宋"/>
                <w:bCs/>
                <w:highlight w:val="yellow"/>
              </w:rPr>
            </w:pPr>
            <w:r w:rsidRPr="009F63C0">
              <w:rPr>
                <w:rFonts w:ascii="仿宋" w:eastAsia="PMingLiU" w:hAnsi="仿宋" w:hint="eastAsia"/>
                <w:bCs/>
                <w:color w:val="AEAAAA"/>
                <w:lang w:eastAsia="zh-TW"/>
              </w:rPr>
              <w:t>（如有）</w:t>
            </w:r>
          </w:p>
        </w:tc>
        <w:tc>
          <w:tcPr>
            <w:tcW w:w="1811" w:type="dxa"/>
            <w:tcBorders>
              <w:top w:val="single" w:sz="4" w:space="0" w:color="auto"/>
              <w:left w:val="single" w:sz="4" w:space="0" w:color="auto"/>
              <w:bottom w:val="single" w:sz="4" w:space="0" w:color="auto"/>
              <w:right w:val="single" w:sz="4" w:space="0" w:color="auto"/>
            </w:tcBorders>
            <w:vAlign w:val="center"/>
          </w:tcPr>
          <w:p w14:paraId="1715338C" w14:textId="0A9E9FFD" w:rsidR="00D5301E" w:rsidRDefault="009F63C0">
            <w:pPr>
              <w:pStyle w:val="Normal1"/>
              <w:rPr>
                <w:rFonts w:ascii="仿宋" w:eastAsia="仿宋" w:hAnsi="仿宋"/>
                <w:bCs/>
              </w:rPr>
            </w:pPr>
            <w:r w:rsidRPr="009F63C0">
              <w:rPr>
                <w:rFonts w:ascii="仿宋" w:eastAsia="PMingLiU" w:hAnsi="仿宋" w:hint="eastAsia"/>
                <w:bCs/>
                <w:lang w:eastAsia="zh-TW"/>
              </w:rPr>
              <w:t>□無暫扣資金，無需處置</w:t>
            </w:r>
          </w:p>
          <w:p w14:paraId="236734AA" w14:textId="43AA644A" w:rsidR="00D5301E" w:rsidRDefault="009F63C0">
            <w:pPr>
              <w:pStyle w:val="Normal1"/>
              <w:rPr>
                <w:rFonts w:ascii="仿宋" w:eastAsia="仿宋" w:hAnsi="仿宋"/>
                <w:bCs/>
                <w:highlight w:val="yellow"/>
              </w:rPr>
            </w:pPr>
            <w:r w:rsidRPr="009F63C0">
              <w:rPr>
                <w:rFonts w:ascii="仿宋" w:eastAsia="PMingLiU" w:hAnsi="仿宋" w:hint="eastAsia"/>
                <w:bCs/>
                <w:lang w:eastAsia="zh-TW"/>
              </w:rPr>
              <w:t>□有暫扣資金，需要劃付</w:t>
            </w:r>
          </w:p>
        </w:tc>
      </w:tr>
      <w:tr w:rsidR="00D5301E" w14:paraId="1C3BBC6A" w14:textId="77777777">
        <w:trPr>
          <w:trHeight w:val="274"/>
          <w:jc w:val="center"/>
        </w:trPr>
        <w:tc>
          <w:tcPr>
            <w:tcW w:w="1274" w:type="dxa"/>
            <w:tcBorders>
              <w:left w:val="single" w:sz="4" w:space="0" w:color="auto"/>
              <w:bottom w:val="single" w:sz="4" w:space="0" w:color="auto"/>
              <w:right w:val="single" w:sz="4" w:space="0" w:color="auto"/>
            </w:tcBorders>
            <w:vAlign w:val="center"/>
          </w:tcPr>
          <w:p w14:paraId="6CEE3261" w14:textId="77777777" w:rsidR="00D5301E" w:rsidRDefault="00D5301E">
            <w:pPr>
              <w:jc w:val="left"/>
              <w:rPr>
                <w:rFonts w:ascii="仿宋" w:eastAsia="仿宋" w:hAnsi="仿宋"/>
                <w:bCs/>
                <w:sz w:val="24"/>
              </w:rPr>
            </w:pPr>
          </w:p>
        </w:tc>
        <w:tc>
          <w:tcPr>
            <w:tcW w:w="1276" w:type="dxa"/>
            <w:gridSpan w:val="4"/>
            <w:tcBorders>
              <w:left w:val="single" w:sz="4" w:space="0" w:color="auto"/>
              <w:bottom w:val="single" w:sz="4" w:space="0" w:color="auto"/>
              <w:right w:val="single" w:sz="4" w:space="0" w:color="auto"/>
            </w:tcBorders>
            <w:vAlign w:val="center"/>
          </w:tcPr>
          <w:p w14:paraId="090FA475" w14:textId="77777777" w:rsidR="00D5301E" w:rsidRDefault="00D5301E">
            <w:pPr>
              <w:jc w:val="left"/>
              <w:rPr>
                <w:rFonts w:ascii="仿宋" w:eastAsia="仿宋" w:hAnsi="仿宋"/>
                <w:bCs/>
                <w:highlight w:val="yellow"/>
              </w:rPr>
            </w:pPr>
          </w:p>
        </w:tc>
        <w:tc>
          <w:tcPr>
            <w:tcW w:w="1275" w:type="dxa"/>
            <w:gridSpan w:val="3"/>
            <w:tcBorders>
              <w:left w:val="single" w:sz="4" w:space="0" w:color="auto"/>
              <w:bottom w:val="single" w:sz="4" w:space="0" w:color="auto"/>
              <w:right w:val="single" w:sz="4" w:space="0" w:color="auto"/>
            </w:tcBorders>
            <w:vAlign w:val="center"/>
          </w:tcPr>
          <w:p w14:paraId="3824E1AA" w14:textId="77777777" w:rsidR="00D5301E" w:rsidRDefault="00D5301E">
            <w:pPr>
              <w:jc w:val="left"/>
              <w:rPr>
                <w:rFonts w:ascii="仿宋" w:eastAsia="仿宋" w:hAnsi="仿宋"/>
                <w:bCs/>
                <w:highlight w:val="yellow"/>
              </w:rPr>
            </w:pPr>
          </w:p>
        </w:tc>
        <w:tc>
          <w:tcPr>
            <w:tcW w:w="1416" w:type="dxa"/>
            <w:gridSpan w:val="5"/>
            <w:tcBorders>
              <w:left w:val="single" w:sz="4" w:space="0" w:color="auto"/>
              <w:bottom w:val="single" w:sz="4" w:space="0" w:color="auto"/>
              <w:right w:val="single" w:sz="4" w:space="0" w:color="auto"/>
            </w:tcBorders>
            <w:vAlign w:val="center"/>
          </w:tcPr>
          <w:p w14:paraId="79F20355" w14:textId="77777777" w:rsidR="00D5301E" w:rsidRDefault="00D5301E">
            <w:pPr>
              <w:jc w:val="left"/>
              <w:rPr>
                <w:rFonts w:ascii="仿宋" w:eastAsia="仿宋" w:hAnsi="仿宋"/>
                <w:bCs/>
                <w:highlight w:val="yellow"/>
              </w:rPr>
            </w:pPr>
          </w:p>
        </w:tc>
        <w:tc>
          <w:tcPr>
            <w:tcW w:w="1768" w:type="dxa"/>
            <w:gridSpan w:val="3"/>
            <w:tcBorders>
              <w:top w:val="single" w:sz="4" w:space="0" w:color="auto"/>
              <w:left w:val="single" w:sz="4" w:space="0" w:color="auto"/>
              <w:bottom w:val="single" w:sz="4" w:space="0" w:color="auto"/>
              <w:right w:val="single" w:sz="4" w:space="0" w:color="auto"/>
            </w:tcBorders>
            <w:vAlign w:val="center"/>
          </w:tcPr>
          <w:p w14:paraId="5476C625" w14:textId="77777777" w:rsidR="00D5301E" w:rsidRDefault="00D5301E">
            <w:pPr>
              <w:jc w:val="left"/>
              <w:rPr>
                <w:rFonts w:ascii="仿宋" w:eastAsia="仿宋" w:hAnsi="仿宋"/>
                <w:bCs/>
                <w:highlight w:val="yellow"/>
              </w:rPr>
            </w:pPr>
          </w:p>
        </w:tc>
        <w:tc>
          <w:tcPr>
            <w:tcW w:w="1240" w:type="dxa"/>
            <w:gridSpan w:val="5"/>
            <w:tcBorders>
              <w:top w:val="single" w:sz="4" w:space="0" w:color="auto"/>
              <w:left w:val="single" w:sz="4" w:space="0" w:color="auto"/>
              <w:bottom w:val="single" w:sz="4" w:space="0" w:color="auto"/>
              <w:right w:val="single" w:sz="4" w:space="0" w:color="auto"/>
            </w:tcBorders>
            <w:vAlign w:val="center"/>
          </w:tcPr>
          <w:p w14:paraId="6B9C536E" w14:textId="05174C5C" w:rsidR="00D5301E" w:rsidRDefault="009F63C0">
            <w:pPr>
              <w:jc w:val="center"/>
              <w:rPr>
                <w:rFonts w:ascii="仿宋" w:eastAsia="仿宋" w:hAnsi="仿宋"/>
                <w:bCs/>
                <w:highlight w:val="yellow"/>
              </w:rPr>
            </w:pPr>
            <w:r w:rsidRPr="009F63C0">
              <w:rPr>
                <w:rFonts w:ascii="仿宋" w:eastAsia="PMingLiU" w:hAnsi="仿宋" w:hint="eastAsia"/>
                <w:bCs/>
                <w:color w:val="AEAAAA"/>
                <w:lang w:eastAsia="zh-TW"/>
              </w:rPr>
              <w:t>（如有）</w:t>
            </w:r>
          </w:p>
        </w:tc>
        <w:tc>
          <w:tcPr>
            <w:tcW w:w="1811" w:type="dxa"/>
            <w:tcBorders>
              <w:top w:val="single" w:sz="4" w:space="0" w:color="auto"/>
              <w:left w:val="single" w:sz="4" w:space="0" w:color="auto"/>
              <w:bottom w:val="single" w:sz="4" w:space="0" w:color="auto"/>
              <w:right w:val="single" w:sz="4" w:space="0" w:color="auto"/>
            </w:tcBorders>
            <w:vAlign w:val="center"/>
          </w:tcPr>
          <w:p w14:paraId="67398291" w14:textId="59901116" w:rsidR="00D5301E" w:rsidRDefault="009F63C0">
            <w:pPr>
              <w:pStyle w:val="Normal1"/>
              <w:rPr>
                <w:rFonts w:ascii="仿宋" w:eastAsia="仿宋" w:hAnsi="仿宋"/>
                <w:bCs/>
              </w:rPr>
            </w:pPr>
            <w:r w:rsidRPr="009F63C0">
              <w:rPr>
                <w:rFonts w:ascii="仿宋" w:eastAsia="PMingLiU" w:hAnsi="仿宋" w:hint="eastAsia"/>
                <w:bCs/>
                <w:lang w:eastAsia="zh-TW"/>
              </w:rPr>
              <w:t>□無暫扣資金，無</w:t>
            </w:r>
            <w:r w:rsidRPr="009F63C0">
              <w:rPr>
                <w:rFonts w:ascii="仿宋" w:eastAsia="PMingLiU" w:hAnsi="仿宋" w:hint="eastAsia"/>
                <w:bCs/>
                <w:lang w:eastAsia="zh-TW"/>
              </w:rPr>
              <w:lastRenderedPageBreak/>
              <w:t>需處置</w:t>
            </w:r>
          </w:p>
          <w:p w14:paraId="2452EC30" w14:textId="0AAC7292" w:rsidR="00D5301E" w:rsidRDefault="009F63C0">
            <w:pPr>
              <w:rPr>
                <w:rFonts w:ascii="仿宋" w:eastAsia="仿宋" w:hAnsi="仿宋"/>
                <w:bCs/>
                <w:highlight w:val="yellow"/>
              </w:rPr>
            </w:pPr>
            <w:r w:rsidRPr="009F63C0">
              <w:rPr>
                <w:rFonts w:ascii="仿宋" w:eastAsia="PMingLiU" w:hAnsi="仿宋" w:hint="eastAsia"/>
                <w:bCs/>
                <w:lang w:eastAsia="zh-TW"/>
              </w:rPr>
              <w:t>□有暫扣資金，需要劃付</w:t>
            </w:r>
          </w:p>
        </w:tc>
      </w:tr>
      <w:tr w:rsidR="00D5301E" w14:paraId="3DFA7479" w14:textId="77777777">
        <w:trPr>
          <w:trHeight w:hRule="exact" w:val="567"/>
          <w:jc w:val="center"/>
        </w:trPr>
        <w:tc>
          <w:tcPr>
            <w:tcW w:w="10060" w:type="dxa"/>
            <w:gridSpan w:val="22"/>
            <w:tcBorders>
              <w:left w:val="single" w:sz="4" w:space="0" w:color="auto"/>
              <w:bottom w:val="single" w:sz="4" w:space="0" w:color="auto"/>
              <w:right w:val="single" w:sz="4" w:space="0" w:color="auto"/>
            </w:tcBorders>
            <w:vAlign w:val="center"/>
          </w:tcPr>
          <w:p w14:paraId="3AB7F338" w14:textId="7A6AB376" w:rsidR="00D5301E" w:rsidRDefault="009F63C0">
            <w:pPr>
              <w:jc w:val="left"/>
              <w:rPr>
                <w:rFonts w:ascii="仿宋" w:eastAsia="仿宋" w:hAnsi="仿宋"/>
                <w:b/>
                <w:bCs/>
                <w:sz w:val="24"/>
              </w:rPr>
            </w:pPr>
            <w:r w:rsidRPr="009F63C0">
              <w:rPr>
                <w:rFonts w:ascii="仿宋" w:eastAsia="PMingLiU" w:hAnsi="仿宋" w:hint="eastAsia"/>
                <w:b/>
                <w:bCs/>
                <w:sz w:val="24"/>
                <w:lang w:eastAsia="zh-TW"/>
              </w:rPr>
              <w:lastRenderedPageBreak/>
              <w:t>質押擔保品全部暫扣資金處置信息</w:t>
            </w:r>
            <w:r w:rsidRPr="009F63C0">
              <w:rPr>
                <w:rFonts w:ascii="仿宋" w:eastAsia="PMingLiU" w:hAnsi="仿宋"/>
                <w:b/>
                <w:bCs/>
                <w:sz w:val="24"/>
                <w:lang w:eastAsia="zh-TW"/>
              </w:rPr>
              <w:t xml:space="preserve">                                          </w:t>
            </w:r>
            <w:r w:rsidRPr="009F63C0">
              <w:rPr>
                <w:rFonts w:ascii="仿宋" w:eastAsia="PMingLiU" w:hAnsi="仿宋" w:hint="eastAsia"/>
                <w:b/>
                <w:bCs/>
                <w:sz w:val="24"/>
                <w:lang w:eastAsia="zh-TW"/>
              </w:rPr>
              <w:t>□不適用</w:t>
            </w:r>
          </w:p>
        </w:tc>
      </w:tr>
      <w:tr w:rsidR="00D5301E" w14:paraId="1BF57D62" w14:textId="77777777">
        <w:trPr>
          <w:trHeight w:val="567"/>
          <w:jc w:val="center"/>
        </w:trPr>
        <w:tc>
          <w:tcPr>
            <w:tcW w:w="1550" w:type="dxa"/>
            <w:gridSpan w:val="3"/>
            <w:tcBorders>
              <w:left w:val="single" w:sz="4" w:space="0" w:color="auto"/>
              <w:right w:val="single" w:sz="4" w:space="0" w:color="auto"/>
            </w:tcBorders>
            <w:vAlign w:val="center"/>
          </w:tcPr>
          <w:p w14:paraId="4C532A96" w14:textId="4257FE21" w:rsidR="00D5301E" w:rsidRDefault="009F63C0">
            <w:pPr>
              <w:jc w:val="center"/>
              <w:rPr>
                <w:rFonts w:ascii="仿宋" w:eastAsia="仿宋" w:hAnsi="仿宋"/>
                <w:bCs/>
                <w:sz w:val="24"/>
              </w:rPr>
            </w:pPr>
            <w:r w:rsidRPr="009F63C0">
              <w:rPr>
                <w:rFonts w:ascii="仿宋" w:eastAsia="PMingLiU" w:hAnsi="仿宋" w:hint="eastAsia"/>
                <w:bCs/>
                <w:sz w:val="24"/>
                <w:lang w:eastAsia="zh-TW"/>
              </w:rPr>
              <w:t>産品簡稱</w:t>
            </w:r>
          </w:p>
        </w:tc>
        <w:tc>
          <w:tcPr>
            <w:tcW w:w="3106" w:type="dxa"/>
            <w:gridSpan w:val="8"/>
            <w:tcBorders>
              <w:left w:val="single" w:sz="4" w:space="0" w:color="auto"/>
              <w:right w:val="single" w:sz="4" w:space="0" w:color="auto"/>
            </w:tcBorders>
            <w:vAlign w:val="center"/>
          </w:tcPr>
          <w:p w14:paraId="2D959429" w14:textId="274EC757" w:rsidR="00D5301E" w:rsidRDefault="009F63C0">
            <w:pPr>
              <w:jc w:val="center"/>
              <w:rPr>
                <w:rFonts w:ascii="仿宋" w:eastAsia="仿宋" w:hAnsi="仿宋"/>
                <w:bCs/>
                <w:sz w:val="24"/>
              </w:rPr>
            </w:pPr>
            <w:r w:rsidRPr="009F63C0">
              <w:rPr>
                <w:rFonts w:ascii="仿宋" w:eastAsia="PMingLiU" w:hAnsi="仿宋" w:hint="eastAsia"/>
                <w:bCs/>
                <w:sz w:val="24"/>
                <w:lang w:eastAsia="zh-TW"/>
              </w:rPr>
              <w:t>産品代碼</w:t>
            </w:r>
          </w:p>
        </w:tc>
        <w:tc>
          <w:tcPr>
            <w:tcW w:w="3559" w:type="dxa"/>
            <w:gridSpan w:val="9"/>
            <w:tcBorders>
              <w:left w:val="single" w:sz="4" w:space="0" w:color="auto"/>
              <w:right w:val="single" w:sz="4" w:space="0" w:color="auto"/>
            </w:tcBorders>
            <w:vAlign w:val="center"/>
          </w:tcPr>
          <w:p w14:paraId="5E61B04D" w14:textId="6D38E430" w:rsidR="00D5301E" w:rsidRDefault="009F63C0">
            <w:pPr>
              <w:jc w:val="center"/>
              <w:rPr>
                <w:rFonts w:ascii="仿宋" w:eastAsia="仿宋" w:hAnsi="仿宋"/>
                <w:bCs/>
                <w:sz w:val="24"/>
              </w:rPr>
            </w:pPr>
            <w:r w:rsidRPr="009F63C0">
              <w:rPr>
                <w:rFonts w:ascii="仿宋" w:eastAsia="PMingLiU" w:hAnsi="仿宋" w:hint="eastAsia"/>
                <w:bCs/>
                <w:sz w:val="24"/>
                <w:lang w:eastAsia="zh-TW"/>
              </w:rPr>
              <w:t>全部暫扣資金金額（元）</w:t>
            </w:r>
          </w:p>
        </w:tc>
        <w:tc>
          <w:tcPr>
            <w:tcW w:w="1845" w:type="dxa"/>
            <w:gridSpan w:val="2"/>
            <w:tcBorders>
              <w:left w:val="single" w:sz="4" w:space="0" w:color="auto"/>
              <w:right w:val="single" w:sz="4" w:space="0" w:color="auto"/>
            </w:tcBorders>
            <w:vAlign w:val="center"/>
          </w:tcPr>
          <w:p w14:paraId="64B557C8" w14:textId="1F178071" w:rsidR="00D5301E" w:rsidRDefault="009F63C0">
            <w:pPr>
              <w:jc w:val="center"/>
              <w:rPr>
                <w:rFonts w:ascii="仿宋" w:eastAsia="仿宋" w:hAnsi="仿宋"/>
                <w:bCs/>
                <w:sz w:val="24"/>
              </w:rPr>
            </w:pPr>
            <w:r w:rsidRPr="009F63C0">
              <w:rPr>
                <w:rFonts w:ascii="仿宋" w:eastAsia="PMingLiU" w:hAnsi="仿宋" w:hint="eastAsia"/>
                <w:bCs/>
                <w:sz w:val="24"/>
                <w:lang w:eastAsia="zh-TW"/>
              </w:rPr>
              <w:t>劃付對象</w:t>
            </w:r>
          </w:p>
        </w:tc>
      </w:tr>
      <w:tr w:rsidR="00D5301E" w14:paraId="53EC0A64" w14:textId="77777777">
        <w:trPr>
          <w:trHeight w:val="566"/>
          <w:jc w:val="center"/>
        </w:trPr>
        <w:tc>
          <w:tcPr>
            <w:tcW w:w="1550" w:type="dxa"/>
            <w:gridSpan w:val="3"/>
            <w:tcBorders>
              <w:left w:val="single" w:sz="4" w:space="0" w:color="auto"/>
              <w:right w:val="single" w:sz="4" w:space="0" w:color="auto"/>
            </w:tcBorders>
            <w:vAlign w:val="center"/>
          </w:tcPr>
          <w:p w14:paraId="33D7D764" w14:textId="77777777" w:rsidR="00D5301E" w:rsidRDefault="00D5301E">
            <w:pPr>
              <w:jc w:val="left"/>
              <w:rPr>
                <w:rFonts w:ascii="仿宋" w:eastAsia="仿宋" w:hAnsi="仿宋"/>
                <w:b/>
                <w:bCs/>
                <w:sz w:val="24"/>
              </w:rPr>
            </w:pPr>
          </w:p>
        </w:tc>
        <w:tc>
          <w:tcPr>
            <w:tcW w:w="3106" w:type="dxa"/>
            <w:gridSpan w:val="8"/>
            <w:tcBorders>
              <w:left w:val="single" w:sz="4" w:space="0" w:color="auto"/>
              <w:right w:val="single" w:sz="4" w:space="0" w:color="auto"/>
            </w:tcBorders>
            <w:vAlign w:val="center"/>
          </w:tcPr>
          <w:p w14:paraId="7A6EF968" w14:textId="77777777" w:rsidR="00D5301E" w:rsidRDefault="00D5301E">
            <w:pPr>
              <w:jc w:val="left"/>
              <w:rPr>
                <w:rFonts w:ascii="仿宋" w:eastAsia="仿宋" w:hAnsi="仿宋"/>
                <w:b/>
                <w:bCs/>
                <w:sz w:val="24"/>
              </w:rPr>
            </w:pPr>
          </w:p>
        </w:tc>
        <w:tc>
          <w:tcPr>
            <w:tcW w:w="3559" w:type="dxa"/>
            <w:gridSpan w:val="9"/>
            <w:tcBorders>
              <w:left w:val="single" w:sz="4" w:space="0" w:color="auto"/>
              <w:right w:val="single" w:sz="4" w:space="0" w:color="auto"/>
            </w:tcBorders>
            <w:vAlign w:val="center"/>
          </w:tcPr>
          <w:p w14:paraId="0E630212" w14:textId="77777777" w:rsidR="00D5301E" w:rsidRDefault="00D5301E">
            <w:pPr>
              <w:jc w:val="center"/>
              <w:rPr>
                <w:rFonts w:ascii="仿宋" w:eastAsia="仿宋" w:hAnsi="仿宋"/>
                <w:bCs/>
                <w:szCs w:val="21"/>
              </w:rPr>
            </w:pPr>
          </w:p>
        </w:tc>
        <w:tc>
          <w:tcPr>
            <w:tcW w:w="1845" w:type="dxa"/>
            <w:gridSpan w:val="2"/>
            <w:tcBorders>
              <w:left w:val="single" w:sz="4" w:space="0" w:color="auto"/>
              <w:right w:val="single" w:sz="4" w:space="0" w:color="auto"/>
            </w:tcBorders>
            <w:vAlign w:val="center"/>
          </w:tcPr>
          <w:p w14:paraId="0753269D" w14:textId="21E6988C" w:rsidR="00D5301E" w:rsidRDefault="009F63C0">
            <w:pPr>
              <w:pStyle w:val="Normal1"/>
              <w:jc w:val="center"/>
              <w:rPr>
                <w:rFonts w:ascii="仿宋" w:eastAsia="仿宋" w:hAnsi="仿宋"/>
                <w:bCs/>
              </w:rPr>
            </w:pPr>
            <w:r w:rsidRPr="009F63C0">
              <w:rPr>
                <w:rFonts w:ascii="仿宋" w:eastAsia="PMingLiU" w:hAnsi="仿宋" w:hint="eastAsia"/>
                <w:bCs/>
                <w:lang w:eastAsia="zh-TW"/>
              </w:rPr>
              <w:t>□擔保物權人</w:t>
            </w:r>
          </w:p>
          <w:p w14:paraId="1BFCFFBF" w14:textId="3E1B38A0" w:rsidR="00D5301E" w:rsidRDefault="009F63C0">
            <w:pPr>
              <w:jc w:val="center"/>
              <w:rPr>
                <w:rFonts w:ascii="仿宋" w:eastAsia="仿宋" w:hAnsi="仿宋"/>
                <w:b/>
                <w:bCs/>
                <w:sz w:val="24"/>
              </w:rPr>
            </w:pPr>
            <w:r w:rsidRPr="009F63C0">
              <w:rPr>
                <w:rFonts w:ascii="仿宋" w:eastAsia="PMingLiU" w:hAnsi="仿宋" w:hint="eastAsia"/>
                <w:bCs/>
                <w:szCs w:val="21"/>
                <w:lang w:eastAsia="zh-TW"/>
              </w:rPr>
              <w:t>□擔保人</w:t>
            </w:r>
          </w:p>
        </w:tc>
      </w:tr>
      <w:tr w:rsidR="00D5301E" w14:paraId="29A84527" w14:textId="77777777">
        <w:trPr>
          <w:trHeight w:val="566"/>
          <w:jc w:val="center"/>
        </w:trPr>
        <w:tc>
          <w:tcPr>
            <w:tcW w:w="1550" w:type="dxa"/>
            <w:gridSpan w:val="3"/>
            <w:tcBorders>
              <w:left w:val="single" w:sz="4" w:space="0" w:color="auto"/>
              <w:right w:val="single" w:sz="4" w:space="0" w:color="auto"/>
            </w:tcBorders>
            <w:vAlign w:val="center"/>
          </w:tcPr>
          <w:p w14:paraId="21578D86" w14:textId="77777777" w:rsidR="00D5301E" w:rsidRDefault="00D5301E">
            <w:pPr>
              <w:jc w:val="left"/>
              <w:rPr>
                <w:rFonts w:ascii="仿宋" w:eastAsia="仿宋" w:hAnsi="仿宋"/>
                <w:b/>
                <w:bCs/>
                <w:sz w:val="24"/>
              </w:rPr>
            </w:pPr>
          </w:p>
        </w:tc>
        <w:tc>
          <w:tcPr>
            <w:tcW w:w="3106" w:type="dxa"/>
            <w:gridSpan w:val="8"/>
            <w:tcBorders>
              <w:left w:val="single" w:sz="4" w:space="0" w:color="auto"/>
              <w:right w:val="single" w:sz="4" w:space="0" w:color="auto"/>
            </w:tcBorders>
            <w:vAlign w:val="center"/>
          </w:tcPr>
          <w:p w14:paraId="36DD1670" w14:textId="77777777" w:rsidR="00D5301E" w:rsidRDefault="00D5301E">
            <w:pPr>
              <w:jc w:val="left"/>
              <w:rPr>
                <w:rFonts w:ascii="仿宋" w:eastAsia="仿宋" w:hAnsi="仿宋"/>
                <w:b/>
                <w:bCs/>
                <w:sz w:val="24"/>
              </w:rPr>
            </w:pPr>
          </w:p>
        </w:tc>
        <w:tc>
          <w:tcPr>
            <w:tcW w:w="3559" w:type="dxa"/>
            <w:gridSpan w:val="9"/>
            <w:tcBorders>
              <w:left w:val="single" w:sz="4" w:space="0" w:color="auto"/>
              <w:right w:val="single" w:sz="4" w:space="0" w:color="auto"/>
            </w:tcBorders>
            <w:vAlign w:val="center"/>
          </w:tcPr>
          <w:p w14:paraId="5AB28879" w14:textId="77777777" w:rsidR="00D5301E" w:rsidRDefault="00D5301E">
            <w:pPr>
              <w:jc w:val="center"/>
              <w:rPr>
                <w:rFonts w:ascii="仿宋" w:eastAsia="仿宋" w:hAnsi="仿宋"/>
                <w:b/>
                <w:bCs/>
                <w:sz w:val="24"/>
              </w:rPr>
            </w:pPr>
          </w:p>
        </w:tc>
        <w:tc>
          <w:tcPr>
            <w:tcW w:w="1845" w:type="dxa"/>
            <w:gridSpan w:val="2"/>
            <w:tcBorders>
              <w:left w:val="single" w:sz="4" w:space="0" w:color="auto"/>
              <w:right w:val="single" w:sz="4" w:space="0" w:color="auto"/>
            </w:tcBorders>
            <w:vAlign w:val="center"/>
          </w:tcPr>
          <w:p w14:paraId="0E2A763B" w14:textId="11CF5D96" w:rsidR="00D5301E" w:rsidRDefault="009F63C0">
            <w:pPr>
              <w:pStyle w:val="Normal1"/>
              <w:jc w:val="center"/>
              <w:rPr>
                <w:rFonts w:ascii="仿宋" w:eastAsia="仿宋" w:hAnsi="仿宋"/>
                <w:bCs/>
              </w:rPr>
            </w:pPr>
            <w:r w:rsidRPr="009F63C0">
              <w:rPr>
                <w:rFonts w:ascii="仿宋" w:eastAsia="PMingLiU" w:hAnsi="仿宋" w:hint="eastAsia"/>
                <w:bCs/>
                <w:lang w:eastAsia="zh-TW"/>
              </w:rPr>
              <w:t>□擔保物權人</w:t>
            </w:r>
          </w:p>
          <w:p w14:paraId="0E067AF8" w14:textId="29A9D108" w:rsidR="00D5301E" w:rsidRDefault="009F63C0">
            <w:pPr>
              <w:jc w:val="center"/>
              <w:rPr>
                <w:rFonts w:ascii="仿宋" w:eastAsia="仿宋" w:hAnsi="仿宋"/>
                <w:b/>
                <w:bCs/>
                <w:sz w:val="24"/>
              </w:rPr>
            </w:pPr>
            <w:r w:rsidRPr="009F63C0">
              <w:rPr>
                <w:rFonts w:ascii="仿宋" w:eastAsia="PMingLiU" w:hAnsi="仿宋" w:hint="eastAsia"/>
                <w:bCs/>
                <w:szCs w:val="21"/>
                <w:lang w:eastAsia="zh-TW"/>
              </w:rPr>
              <w:t>□擔保人</w:t>
            </w:r>
          </w:p>
        </w:tc>
      </w:tr>
      <w:tr w:rsidR="00D5301E" w14:paraId="1D25D105" w14:textId="77777777">
        <w:trPr>
          <w:trHeight w:hRule="exact" w:val="567"/>
          <w:jc w:val="center"/>
        </w:trPr>
        <w:tc>
          <w:tcPr>
            <w:tcW w:w="10060" w:type="dxa"/>
            <w:gridSpan w:val="22"/>
            <w:tcBorders>
              <w:left w:val="single" w:sz="4" w:space="0" w:color="auto"/>
              <w:bottom w:val="single" w:sz="4" w:space="0" w:color="auto"/>
              <w:right w:val="single" w:sz="4" w:space="0" w:color="auto"/>
            </w:tcBorders>
            <w:vAlign w:val="center"/>
          </w:tcPr>
          <w:p w14:paraId="3771A077" w14:textId="0C426A56" w:rsidR="00D5301E" w:rsidRDefault="009F63C0">
            <w:pPr>
              <w:jc w:val="left"/>
              <w:rPr>
                <w:rFonts w:ascii="仿宋" w:eastAsia="仿宋" w:hAnsi="仿宋"/>
                <w:bCs/>
                <w:color w:val="AEAAAA"/>
              </w:rPr>
            </w:pPr>
            <w:r w:rsidRPr="009F63C0">
              <w:rPr>
                <w:rFonts w:ascii="仿宋" w:eastAsia="PMingLiU" w:hAnsi="仿宋" w:hint="eastAsia"/>
                <w:b/>
                <w:bCs/>
                <w:sz w:val="24"/>
                <w:lang w:eastAsia="zh-TW"/>
              </w:rPr>
              <w:t>買斷式回購擔保品（標的債券）處置信息</w:t>
            </w:r>
            <w:r w:rsidRPr="009F63C0">
              <w:rPr>
                <w:rFonts w:ascii="仿宋" w:eastAsia="PMingLiU" w:hAnsi="仿宋"/>
                <w:b/>
                <w:bCs/>
                <w:sz w:val="24"/>
                <w:lang w:eastAsia="zh-TW"/>
              </w:rPr>
              <w:t xml:space="preserve">                                    </w:t>
            </w:r>
            <w:r w:rsidRPr="009F63C0">
              <w:rPr>
                <w:rFonts w:ascii="仿宋" w:eastAsia="PMingLiU" w:hAnsi="仿宋" w:hint="eastAsia"/>
                <w:b/>
                <w:bCs/>
                <w:sz w:val="24"/>
                <w:lang w:eastAsia="zh-TW"/>
              </w:rPr>
              <w:t>□不適用</w:t>
            </w:r>
          </w:p>
        </w:tc>
      </w:tr>
      <w:tr w:rsidR="00D5301E" w14:paraId="009D3941" w14:textId="77777777">
        <w:trPr>
          <w:trHeight w:val="681"/>
          <w:jc w:val="center"/>
        </w:trPr>
        <w:tc>
          <w:tcPr>
            <w:tcW w:w="1542" w:type="dxa"/>
            <w:gridSpan w:val="2"/>
            <w:tcBorders>
              <w:top w:val="single" w:sz="4" w:space="0" w:color="auto"/>
              <w:left w:val="single" w:sz="4" w:space="0" w:color="auto"/>
              <w:right w:val="single" w:sz="4" w:space="0" w:color="auto"/>
            </w:tcBorders>
            <w:vAlign w:val="center"/>
          </w:tcPr>
          <w:p w14:paraId="4ED073D9" w14:textId="7CFCC993" w:rsidR="00D5301E" w:rsidRDefault="009F63C0">
            <w:pPr>
              <w:jc w:val="center"/>
              <w:rPr>
                <w:rFonts w:ascii="仿宋" w:eastAsia="仿宋" w:hAnsi="仿宋"/>
                <w:bCs/>
                <w:color w:val="AEAAAA"/>
              </w:rPr>
            </w:pPr>
            <w:r w:rsidRPr="009F63C0">
              <w:rPr>
                <w:rFonts w:ascii="仿宋" w:eastAsia="PMingLiU" w:hAnsi="仿宋" w:hint="eastAsia"/>
                <w:bCs/>
                <w:sz w:val="24"/>
                <w:lang w:eastAsia="zh-TW"/>
              </w:rPr>
              <w:t>産品簡稱</w:t>
            </w:r>
          </w:p>
        </w:tc>
        <w:tc>
          <w:tcPr>
            <w:tcW w:w="1426" w:type="dxa"/>
            <w:gridSpan w:val="4"/>
            <w:tcBorders>
              <w:top w:val="single" w:sz="4" w:space="0" w:color="auto"/>
              <w:left w:val="single" w:sz="4" w:space="0" w:color="auto"/>
              <w:right w:val="single" w:sz="4" w:space="0" w:color="auto"/>
            </w:tcBorders>
            <w:vAlign w:val="center"/>
          </w:tcPr>
          <w:p w14:paraId="2DF92D2A" w14:textId="62DAB2A9" w:rsidR="00D5301E" w:rsidRDefault="009F63C0">
            <w:pPr>
              <w:jc w:val="center"/>
              <w:rPr>
                <w:rFonts w:ascii="仿宋" w:eastAsia="仿宋" w:hAnsi="仿宋"/>
                <w:bCs/>
                <w:color w:val="AEAAAA"/>
              </w:rPr>
            </w:pPr>
            <w:r w:rsidRPr="009F63C0">
              <w:rPr>
                <w:rFonts w:ascii="仿宋" w:eastAsia="PMingLiU" w:hAnsi="仿宋" w:hint="eastAsia"/>
                <w:bCs/>
                <w:sz w:val="24"/>
                <w:lang w:eastAsia="zh-TW"/>
              </w:rPr>
              <w:t>産品代碼</w:t>
            </w:r>
          </w:p>
        </w:tc>
        <w:tc>
          <w:tcPr>
            <w:tcW w:w="1676" w:type="dxa"/>
            <w:gridSpan w:val="4"/>
            <w:tcBorders>
              <w:top w:val="single" w:sz="4" w:space="0" w:color="auto"/>
              <w:left w:val="single" w:sz="4" w:space="0" w:color="auto"/>
              <w:right w:val="single" w:sz="4" w:space="0" w:color="auto"/>
            </w:tcBorders>
            <w:vAlign w:val="center"/>
          </w:tcPr>
          <w:p w14:paraId="4B467C39" w14:textId="03A24BE5" w:rsidR="00D5301E" w:rsidRDefault="009F63C0">
            <w:pPr>
              <w:jc w:val="center"/>
              <w:rPr>
                <w:rFonts w:ascii="仿宋" w:eastAsia="仿宋" w:hAnsi="仿宋"/>
                <w:bCs/>
                <w:sz w:val="24"/>
              </w:rPr>
            </w:pPr>
            <w:r w:rsidRPr="009F63C0">
              <w:rPr>
                <w:rFonts w:ascii="仿宋" w:eastAsia="PMingLiU" w:hAnsi="仿宋" w:hint="eastAsia"/>
                <w:bCs/>
                <w:sz w:val="24"/>
                <w:lang w:eastAsia="zh-TW"/>
              </w:rPr>
              <w:t>産品（提前）</w:t>
            </w:r>
          </w:p>
          <w:p w14:paraId="6A1879FC" w14:textId="179BBD6A" w:rsidR="00D5301E" w:rsidRDefault="009F63C0">
            <w:pPr>
              <w:jc w:val="center"/>
              <w:rPr>
                <w:rFonts w:ascii="仿宋" w:eastAsia="仿宋" w:hAnsi="仿宋"/>
                <w:bCs/>
                <w:color w:val="AEAAAA"/>
              </w:rPr>
            </w:pPr>
            <w:r w:rsidRPr="009F63C0">
              <w:rPr>
                <w:rFonts w:ascii="仿宋" w:eastAsia="PMingLiU" w:hAnsi="仿宋" w:hint="eastAsia"/>
                <w:bCs/>
                <w:sz w:val="24"/>
                <w:lang w:eastAsia="zh-TW"/>
              </w:rPr>
              <w:t>到期日</w:t>
            </w:r>
          </w:p>
        </w:tc>
        <w:tc>
          <w:tcPr>
            <w:tcW w:w="1450" w:type="dxa"/>
            <w:gridSpan w:val="5"/>
            <w:tcBorders>
              <w:top w:val="single" w:sz="4" w:space="0" w:color="auto"/>
              <w:left w:val="single" w:sz="4" w:space="0" w:color="auto"/>
              <w:bottom w:val="single" w:sz="4" w:space="0" w:color="auto"/>
              <w:right w:val="single" w:sz="4" w:space="0" w:color="auto"/>
            </w:tcBorders>
            <w:vAlign w:val="center"/>
          </w:tcPr>
          <w:p w14:paraId="480CAC3C" w14:textId="387B2E15" w:rsidR="00D5301E" w:rsidRDefault="009F63C0">
            <w:pPr>
              <w:jc w:val="center"/>
              <w:rPr>
                <w:rFonts w:ascii="仿宋" w:eastAsia="仿宋" w:hAnsi="仿宋"/>
                <w:bCs/>
                <w:color w:val="AEAAAA"/>
              </w:rPr>
            </w:pPr>
            <w:r w:rsidRPr="009F63C0">
              <w:rPr>
                <w:rFonts w:ascii="仿宋" w:eastAsia="PMingLiU" w:hAnsi="仿宋" w:hint="eastAsia"/>
                <w:bCs/>
                <w:sz w:val="24"/>
                <w:szCs w:val="24"/>
                <w:lang w:eastAsia="zh-TW"/>
              </w:rPr>
              <w:t>已擔保面額（萬元）</w:t>
            </w:r>
          </w:p>
        </w:tc>
        <w:tc>
          <w:tcPr>
            <w:tcW w:w="1700" w:type="dxa"/>
            <w:gridSpan w:val="3"/>
            <w:tcBorders>
              <w:top w:val="single" w:sz="4" w:space="0" w:color="auto"/>
              <w:left w:val="single" w:sz="4" w:space="0" w:color="auto"/>
              <w:bottom w:val="single" w:sz="4" w:space="0" w:color="auto"/>
              <w:right w:val="single" w:sz="4" w:space="0" w:color="auto"/>
            </w:tcBorders>
            <w:vAlign w:val="center"/>
          </w:tcPr>
          <w:p w14:paraId="29386505" w14:textId="687EB068"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名義過戶面額</w:t>
            </w:r>
          </w:p>
          <w:p w14:paraId="738847E1" w14:textId="125AD16B" w:rsidR="00D5301E" w:rsidRDefault="009F63C0">
            <w:pPr>
              <w:jc w:val="center"/>
              <w:rPr>
                <w:rFonts w:ascii="仿宋" w:eastAsia="仿宋" w:hAnsi="仿宋"/>
                <w:bCs/>
                <w:color w:val="AEAAAA"/>
              </w:rPr>
            </w:pPr>
            <w:r w:rsidRPr="009F63C0">
              <w:rPr>
                <w:rFonts w:ascii="仿宋" w:eastAsia="PMingLiU" w:hAnsi="仿宋" w:hint="eastAsia"/>
                <w:bCs/>
                <w:sz w:val="24"/>
                <w:szCs w:val="24"/>
                <w:lang w:eastAsia="zh-TW"/>
              </w:rPr>
              <w:t>（萬元）</w:t>
            </w:r>
          </w:p>
        </w:tc>
        <w:tc>
          <w:tcPr>
            <w:tcW w:w="2266" w:type="dxa"/>
            <w:gridSpan w:val="4"/>
            <w:tcBorders>
              <w:top w:val="single" w:sz="4" w:space="0" w:color="auto"/>
              <w:left w:val="single" w:sz="4" w:space="0" w:color="auto"/>
              <w:bottom w:val="single" w:sz="4" w:space="0" w:color="auto"/>
              <w:right w:val="single" w:sz="4" w:space="0" w:color="auto"/>
            </w:tcBorders>
            <w:vAlign w:val="center"/>
          </w:tcPr>
          <w:p w14:paraId="4E3A857D" w14:textId="1C4A15CD"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擔保物權人返還擔保人面額</w:t>
            </w:r>
          </w:p>
          <w:p w14:paraId="361FE4E7" w14:textId="0033C48E" w:rsidR="00D5301E" w:rsidRDefault="009F63C0">
            <w:pPr>
              <w:jc w:val="center"/>
              <w:rPr>
                <w:rFonts w:ascii="仿宋" w:eastAsia="仿宋" w:hAnsi="仿宋"/>
                <w:bCs/>
                <w:color w:val="AEAAAA"/>
              </w:rPr>
            </w:pPr>
            <w:r w:rsidRPr="009F63C0">
              <w:rPr>
                <w:rFonts w:ascii="仿宋" w:eastAsia="PMingLiU" w:hAnsi="仿宋" w:hint="eastAsia"/>
                <w:bCs/>
                <w:sz w:val="24"/>
                <w:szCs w:val="24"/>
                <w:lang w:eastAsia="zh-TW"/>
              </w:rPr>
              <w:t>（萬元）</w:t>
            </w:r>
          </w:p>
        </w:tc>
      </w:tr>
      <w:tr w:rsidR="00D5301E" w14:paraId="332FB5B5" w14:textId="77777777">
        <w:trPr>
          <w:trHeight w:val="567"/>
          <w:jc w:val="center"/>
        </w:trPr>
        <w:tc>
          <w:tcPr>
            <w:tcW w:w="1542" w:type="dxa"/>
            <w:gridSpan w:val="2"/>
            <w:tcBorders>
              <w:left w:val="single" w:sz="4" w:space="0" w:color="auto"/>
              <w:right w:val="single" w:sz="4" w:space="0" w:color="auto"/>
            </w:tcBorders>
            <w:vAlign w:val="center"/>
          </w:tcPr>
          <w:p w14:paraId="2AAA2318" w14:textId="77777777" w:rsidR="00D5301E" w:rsidRDefault="00D5301E">
            <w:pPr>
              <w:jc w:val="left"/>
              <w:rPr>
                <w:rFonts w:ascii="仿宋" w:eastAsia="仿宋" w:hAnsi="仿宋"/>
                <w:bCs/>
                <w:color w:val="AEAAAA"/>
              </w:rPr>
            </w:pPr>
          </w:p>
        </w:tc>
        <w:tc>
          <w:tcPr>
            <w:tcW w:w="1426" w:type="dxa"/>
            <w:gridSpan w:val="4"/>
            <w:tcBorders>
              <w:left w:val="single" w:sz="4" w:space="0" w:color="auto"/>
              <w:right w:val="single" w:sz="4" w:space="0" w:color="auto"/>
            </w:tcBorders>
            <w:vAlign w:val="center"/>
          </w:tcPr>
          <w:p w14:paraId="5C111733" w14:textId="77777777" w:rsidR="00D5301E" w:rsidRDefault="00D5301E">
            <w:pPr>
              <w:jc w:val="left"/>
              <w:rPr>
                <w:rFonts w:ascii="仿宋" w:eastAsia="仿宋" w:hAnsi="仿宋"/>
                <w:bCs/>
                <w:color w:val="AEAAAA"/>
              </w:rPr>
            </w:pPr>
          </w:p>
        </w:tc>
        <w:tc>
          <w:tcPr>
            <w:tcW w:w="1676" w:type="dxa"/>
            <w:gridSpan w:val="4"/>
            <w:tcBorders>
              <w:left w:val="single" w:sz="4" w:space="0" w:color="auto"/>
              <w:right w:val="single" w:sz="4" w:space="0" w:color="auto"/>
            </w:tcBorders>
            <w:vAlign w:val="center"/>
          </w:tcPr>
          <w:p w14:paraId="16B3EFCF" w14:textId="77777777" w:rsidR="00D5301E" w:rsidRDefault="00D5301E">
            <w:pPr>
              <w:jc w:val="left"/>
              <w:rPr>
                <w:rFonts w:ascii="仿宋" w:eastAsia="仿宋" w:hAnsi="仿宋"/>
                <w:bCs/>
                <w:color w:val="AEAAAA"/>
              </w:rPr>
            </w:pPr>
          </w:p>
        </w:tc>
        <w:tc>
          <w:tcPr>
            <w:tcW w:w="1450" w:type="dxa"/>
            <w:gridSpan w:val="5"/>
            <w:tcBorders>
              <w:left w:val="single" w:sz="4" w:space="0" w:color="auto"/>
              <w:right w:val="single" w:sz="4" w:space="0" w:color="auto"/>
            </w:tcBorders>
            <w:vAlign w:val="center"/>
          </w:tcPr>
          <w:p w14:paraId="1003A621" w14:textId="77777777" w:rsidR="00D5301E" w:rsidRDefault="00D5301E">
            <w:pPr>
              <w:jc w:val="left"/>
              <w:rPr>
                <w:rFonts w:ascii="仿宋" w:eastAsia="仿宋" w:hAnsi="仿宋"/>
                <w:bCs/>
                <w:color w:val="AEAAAA"/>
              </w:rPr>
            </w:pPr>
          </w:p>
        </w:tc>
        <w:tc>
          <w:tcPr>
            <w:tcW w:w="1700" w:type="dxa"/>
            <w:gridSpan w:val="3"/>
            <w:tcBorders>
              <w:left w:val="single" w:sz="4" w:space="0" w:color="auto"/>
              <w:right w:val="single" w:sz="4" w:space="0" w:color="auto"/>
            </w:tcBorders>
            <w:vAlign w:val="center"/>
          </w:tcPr>
          <w:p w14:paraId="7708EFDD" w14:textId="77777777" w:rsidR="00D5301E" w:rsidRDefault="00D5301E">
            <w:pPr>
              <w:jc w:val="left"/>
              <w:rPr>
                <w:rFonts w:ascii="仿宋" w:eastAsia="仿宋" w:hAnsi="仿宋"/>
                <w:bCs/>
                <w:color w:val="AEAAAA"/>
              </w:rPr>
            </w:pPr>
          </w:p>
        </w:tc>
        <w:tc>
          <w:tcPr>
            <w:tcW w:w="2266" w:type="dxa"/>
            <w:gridSpan w:val="4"/>
            <w:tcBorders>
              <w:top w:val="single" w:sz="4" w:space="0" w:color="auto"/>
              <w:left w:val="single" w:sz="4" w:space="0" w:color="auto"/>
              <w:bottom w:val="single" w:sz="4" w:space="0" w:color="auto"/>
              <w:right w:val="single" w:sz="4" w:space="0" w:color="auto"/>
            </w:tcBorders>
            <w:vAlign w:val="center"/>
          </w:tcPr>
          <w:p w14:paraId="2CE6F41D" w14:textId="455E811B" w:rsidR="00D5301E" w:rsidRDefault="009F63C0">
            <w:pPr>
              <w:jc w:val="center"/>
              <w:rPr>
                <w:rFonts w:ascii="仿宋" w:eastAsia="仿宋" w:hAnsi="仿宋"/>
                <w:bCs/>
                <w:color w:val="AEAAAA"/>
              </w:rPr>
            </w:pPr>
            <w:r w:rsidRPr="009F63C0">
              <w:rPr>
                <w:rFonts w:ascii="仿宋" w:eastAsia="PMingLiU" w:hAnsi="仿宋" w:hint="eastAsia"/>
                <w:bCs/>
                <w:color w:val="AEAAAA"/>
                <w:lang w:eastAsia="zh-TW"/>
              </w:rPr>
              <w:t>（如有）</w:t>
            </w:r>
          </w:p>
        </w:tc>
      </w:tr>
      <w:tr w:rsidR="00D5301E" w14:paraId="0951E0D0" w14:textId="77777777">
        <w:trPr>
          <w:trHeight w:val="567"/>
          <w:jc w:val="center"/>
        </w:trPr>
        <w:tc>
          <w:tcPr>
            <w:tcW w:w="1542" w:type="dxa"/>
            <w:gridSpan w:val="2"/>
            <w:tcBorders>
              <w:left w:val="single" w:sz="4" w:space="0" w:color="auto"/>
              <w:right w:val="single" w:sz="4" w:space="0" w:color="auto"/>
            </w:tcBorders>
            <w:vAlign w:val="center"/>
          </w:tcPr>
          <w:p w14:paraId="485AAAEF" w14:textId="77777777" w:rsidR="00D5301E" w:rsidRDefault="00D5301E">
            <w:pPr>
              <w:jc w:val="left"/>
              <w:rPr>
                <w:rFonts w:ascii="仿宋" w:eastAsia="仿宋" w:hAnsi="仿宋"/>
                <w:bCs/>
                <w:color w:val="AEAAAA"/>
              </w:rPr>
            </w:pPr>
          </w:p>
        </w:tc>
        <w:tc>
          <w:tcPr>
            <w:tcW w:w="1426" w:type="dxa"/>
            <w:gridSpan w:val="4"/>
            <w:tcBorders>
              <w:left w:val="single" w:sz="4" w:space="0" w:color="auto"/>
              <w:right w:val="single" w:sz="4" w:space="0" w:color="auto"/>
            </w:tcBorders>
            <w:vAlign w:val="center"/>
          </w:tcPr>
          <w:p w14:paraId="595C65EB" w14:textId="77777777" w:rsidR="00D5301E" w:rsidRDefault="00D5301E">
            <w:pPr>
              <w:jc w:val="left"/>
              <w:rPr>
                <w:rFonts w:ascii="仿宋" w:eastAsia="仿宋" w:hAnsi="仿宋"/>
                <w:bCs/>
                <w:color w:val="AEAAAA"/>
              </w:rPr>
            </w:pPr>
          </w:p>
        </w:tc>
        <w:tc>
          <w:tcPr>
            <w:tcW w:w="1676" w:type="dxa"/>
            <w:gridSpan w:val="4"/>
            <w:tcBorders>
              <w:left w:val="single" w:sz="4" w:space="0" w:color="auto"/>
              <w:right w:val="single" w:sz="4" w:space="0" w:color="auto"/>
            </w:tcBorders>
            <w:vAlign w:val="center"/>
          </w:tcPr>
          <w:p w14:paraId="48BED312" w14:textId="77777777" w:rsidR="00D5301E" w:rsidRDefault="00D5301E">
            <w:pPr>
              <w:jc w:val="left"/>
              <w:rPr>
                <w:rFonts w:ascii="仿宋" w:eastAsia="仿宋" w:hAnsi="仿宋"/>
                <w:bCs/>
                <w:color w:val="AEAAAA"/>
              </w:rPr>
            </w:pPr>
          </w:p>
        </w:tc>
        <w:tc>
          <w:tcPr>
            <w:tcW w:w="1450" w:type="dxa"/>
            <w:gridSpan w:val="5"/>
            <w:tcBorders>
              <w:left w:val="single" w:sz="4" w:space="0" w:color="auto"/>
              <w:right w:val="single" w:sz="4" w:space="0" w:color="auto"/>
            </w:tcBorders>
            <w:vAlign w:val="center"/>
          </w:tcPr>
          <w:p w14:paraId="5BB42630" w14:textId="77777777" w:rsidR="00D5301E" w:rsidRDefault="00D5301E">
            <w:pPr>
              <w:jc w:val="left"/>
              <w:rPr>
                <w:rFonts w:ascii="仿宋" w:eastAsia="仿宋" w:hAnsi="仿宋"/>
                <w:bCs/>
                <w:color w:val="AEAAAA"/>
              </w:rPr>
            </w:pPr>
          </w:p>
        </w:tc>
        <w:tc>
          <w:tcPr>
            <w:tcW w:w="1700" w:type="dxa"/>
            <w:gridSpan w:val="3"/>
            <w:tcBorders>
              <w:left w:val="single" w:sz="4" w:space="0" w:color="auto"/>
              <w:right w:val="single" w:sz="4" w:space="0" w:color="auto"/>
            </w:tcBorders>
            <w:vAlign w:val="center"/>
          </w:tcPr>
          <w:p w14:paraId="2929F8AC" w14:textId="77777777" w:rsidR="00D5301E" w:rsidRDefault="00D5301E">
            <w:pPr>
              <w:jc w:val="left"/>
              <w:rPr>
                <w:rFonts w:ascii="仿宋" w:eastAsia="仿宋" w:hAnsi="仿宋"/>
                <w:bCs/>
                <w:color w:val="AEAAAA"/>
              </w:rPr>
            </w:pPr>
          </w:p>
        </w:tc>
        <w:tc>
          <w:tcPr>
            <w:tcW w:w="2266" w:type="dxa"/>
            <w:gridSpan w:val="4"/>
            <w:tcBorders>
              <w:top w:val="single" w:sz="4" w:space="0" w:color="auto"/>
              <w:left w:val="single" w:sz="4" w:space="0" w:color="auto"/>
              <w:bottom w:val="single" w:sz="4" w:space="0" w:color="auto"/>
              <w:right w:val="single" w:sz="4" w:space="0" w:color="auto"/>
            </w:tcBorders>
            <w:vAlign w:val="center"/>
          </w:tcPr>
          <w:p w14:paraId="4A35B447" w14:textId="22E8ECC1" w:rsidR="00D5301E" w:rsidRDefault="009F63C0">
            <w:pPr>
              <w:jc w:val="center"/>
              <w:rPr>
                <w:rFonts w:ascii="仿宋" w:eastAsia="仿宋" w:hAnsi="仿宋"/>
                <w:bCs/>
                <w:color w:val="AEAAAA"/>
              </w:rPr>
            </w:pPr>
            <w:r w:rsidRPr="009F63C0">
              <w:rPr>
                <w:rFonts w:ascii="仿宋" w:eastAsia="PMingLiU" w:hAnsi="仿宋" w:hint="eastAsia"/>
                <w:bCs/>
                <w:color w:val="AEAAAA"/>
                <w:lang w:eastAsia="zh-TW"/>
              </w:rPr>
              <w:t>（如有）</w:t>
            </w:r>
          </w:p>
        </w:tc>
      </w:tr>
      <w:tr w:rsidR="00D5301E" w14:paraId="6B9C3F8A" w14:textId="77777777">
        <w:trPr>
          <w:trHeight w:val="567"/>
          <w:jc w:val="center"/>
        </w:trPr>
        <w:tc>
          <w:tcPr>
            <w:tcW w:w="1542" w:type="dxa"/>
            <w:gridSpan w:val="2"/>
            <w:tcBorders>
              <w:left w:val="single" w:sz="4" w:space="0" w:color="auto"/>
              <w:right w:val="single" w:sz="4" w:space="0" w:color="auto"/>
            </w:tcBorders>
            <w:vAlign w:val="center"/>
          </w:tcPr>
          <w:p w14:paraId="252A36F3" w14:textId="77777777" w:rsidR="00D5301E" w:rsidRDefault="00D5301E">
            <w:pPr>
              <w:jc w:val="left"/>
              <w:rPr>
                <w:rFonts w:ascii="仿宋" w:eastAsia="仿宋" w:hAnsi="仿宋"/>
                <w:bCs/>
                <w:color w:val="AEAAAA"/>
              </w:rPr>
            </w:pPr>
          </w:p>
        </w:tc>
        <w:tc>
          <w:tcPr>
            <w:tcW w:w="1426" w:type="dxa"/>
            <w:gridSpan w:val="4"/>
            <w:tcBorders>
              <w:left w:val="single" w:sz="4" w:space="0" w:color="auto"/>
              <w:right w:val="single" w:sz="4" w:space="0" w:color="auto"/>
            </w:tcBorders>
            <w:vAlign w:val="center"/>
          </w:tcPr>
          <w:p w14:paraId="5F8AC245" w14:textId="77777777" w:rsidR="00D5301E" w:rsidRDefault="00D5301E">
            <w:pPr>
              <w:jc w:val="left"/>
              <w:rPr>
                <w:rFonts w:ascii="仿宋" w:eastAsia="仿宋" w:hAnsi="仿宋"/>
                <w:bCs/>
                <w:color w:val="AEAAAA"/>
              </w:rPr>
            </w:pPr>
          </w:p>
        </w:tc>
        <w:tc>
          <w:tcPr>
            <w:tcW w:w="1676" w:type="dxa"/>
            <w:gridSpan w:val="4"/>
            <w:tcBorders>
              <w:left w:val="single" w:sz="4" w:space="0" w:color="auto"/>
              <w:right w:val="single" w:sz="4" w:space="0" w:color="auto"/>
            </w:tcBorders>
            <w:vAlign w:val="center"/>
          </w:tcPr>
          <w:p w14:paraId="694BC188" w14:textId="77777777" w:rsidR="00D5301E" w:rsidRDefault="00D5301E">
            <w:pPr>
              <w:jc w:val="left"/>
              <w:rPr>
                <w:rFonts w:ascii="仿宋" w:eastAsia="仿宋" w:hAnsi="仿宋"/>
                <w:bCs/>
                <w:color w:val="AEAAAA"/>
              </w:rPr>
            </w:pPr>
          </w:p>
        </w:tc>
        <w:tc>
          <w:tcPr>
            <w:tcW w:w="1450" w:type="dxa"/>
            <w:gridSpan w:val="5"/>
            <w:tcBorders>
              <w:left w:val="single" w:sz="4" w:space="0" w:color="auto"/>
              <w:right w:val="single" w:sz="4" w:space="0" w:color="auto"/>
            </w:tcBorders>
            <w:vAlign w:val="center"/>
          </w:tcPr>
          <w:p w14:paraId="1A4C70E6" w14:textId="77777777" w:rsidR="00D5301E" w:rsidRDefault="00D5301E">
            <w:pPr>
              <w:jc w:val="left"/>
              <w:rPr>
                <w:rFonts w:ascii="仿宋" w:eastAsia="仿宋" w:hAnsi="仿宋"/>
                <w:bCs/>
                <w:color w:val="AEAAAA"/>
              </w:rPr>
            </w:pPr>
          </w:p>
        </w:tc>
        <w:tc>
          <w:tcPr>
            <w:tcW w:w="1700" w:type="dxa"/>
            <w:gridSpan w:val="3"/>
            <w:tcBorders>
              <w:left w:val="single" w:sz="4" w:space="0" w:color="auto"/>
              <w:right w:val="single" w:sz="4" w:space="0" w:color="auto"/>
            </w:tcBorders>
            <w:vAlign w:val="center"/>
          </w:tcPr>
          <w:p w14:paraId="0193F004" w14:textId="77777777" w:rsidR="00D5301E" w:rsidRDefault="00D5301E">
            <w:pPr>
              <w:jc w:val="left"/>
              <w:rPr>
                <w:rFonts w:ascii="仿宋" w:eastAsia="仿宋" w:hAnsi="仿宋"/>
                <w:bCs/>
                <w:color w:val="AEAAAA"/>
              </w:rPr>
            </w:pPr>
          </w:p>
        </w:tc>
        <w:tc>
          <w:tcPr>
            <w:tcW w:w="2266" w:type="dxa"/>
            <w:gridSpan w:val="4"/>
            <w:tcBorders>
              <w:top w:val="single" w:sz="4" w:space="0" w:color="auto"/>
              <w:left w:val="single" w:sz="4" w:space="0" w:color="auto"/>
              <w:bottom w:val="single" w:sz="4" w:space="0" w:color="auto"/>
              <w:right w:val="single" w:sz="4" w:space="0" w:color="auto"/>
            </w:tcBorders>
            <w:vAlign w:val="center"/>
          </w:tcPr>
          <w:p w14:paraId="236B6F5E" w14:textId="576CAF01" w:rsidR="00D5301E" w:rsidRDefault="009F63C0">
            <w:pPr>
              <w:jc w:val="center"/>
              <w:rPr>
                <w:rFonts w:ascii="仿宋" w:eastAsia="仿宋" w:hAnsi="仿宋"/>
                <w:bCs/>
                <w:color w:val="AEAAAA"/>
              </w:rPr>
            </w:pPr>
            <w:r w:rsidRPr="009F63C0">
              <w:rPr>
                <w:rFonts w:ascii="仿宋" w:eastAsia="PMingLiU" w:hAnsi="仿宋" w:hint="eastAsia"/>
                <w:bCs/>
                <w:color w:val="AEAAAA"/>
                <w:lang w:eastAsia="zh-TW"/>
              </w:rPr>
              <w:t>（如有）</w:t>
            </w:r>
          </w:p>
        </w:tc>
      </w:tr>
      <w:tr w:rsidR="00D5301E" w14:paraId="4DCF23BC" w14:textId="77777777">
        <w:trPr>
          <w:trHeight w:val="567"/>
          <w:jc w:val="center"/>
        </w:trPr>
        <w:tc>
          <w:tcPr>
            <w:tcW w:w="10060" w:type="dxa"/>
            <w:gridSpan w:val="22"/>
            <w:tcBorders>
              <w:top w:val="single" w:sz="4" w:space="0" w:color="auto"/>
              <w:left w:val="single" w:sz="4" w:space="0" w:color="auto"/>
              <w:bottom w:val="single" w:sz="4" w:space="0" w:color="auto"/>
              <w:right w:val="single" w:sz="4" w:space="0" w:color="auto"/>
            </w:tcBorders>
            <w:vAlign w:val="center"/>
          </w:tcPr>
          <w:p w14:paraId="643E8708" w14:textId="24D2BE94" w:rsidR="00D5301E" w:rsidRDefault="009F63C0">
            <w:pPr>
              <w:jc w:val="left"/>
              <w:rPr>
                <w:rFonts w:ascii="仿宋" w:eastAsia="仿宋" w:hAnsi="仿宋"/>
                <w:b/>
                <w:sz w:val="24"/>
              </w:rPr>
            </w:pPr>
            <w:r w:rsidRPr="009F63C0">
              <w:rPr>
                <w:rFonts w:ascii="仿宋" w:eastAsia="PMingLiU" w:hAnsi="仿宋" w:hint="eastAsia"/>
                <w:b/>
                <w:sz w:val="24"/>
                <w:lang w:eastAsia="zh-TW"/>
              </w:rPr>
              <w:t>債券借貸標的債券返還信息</w:t>
            </w:r>
            <w:r w:rsidRPr="009F63C0">
              <w:rPr>
                <w:rFonts w:ascii="仿宋" w:eastAsia="PMingLiU" w:hAnsi="仿宋"/>
                <w:b/>
                <w:sz w:val="24"/>
                <w:lang w:eastAsia="zh-TW"/>
              </w:rPr>
              <w:t xml:space="preserve">                                                </w:t>
            </w:r>
            <w:r w:rsidRPr="009F63C0">
              <w:rPr>
                <w:rFonts w:ascii="仿宋" w:eastAsia="PMingLiU" w:hAnsi="仿宋" w:hint="eastAsia"/>
                <w:b/>
                <w:sz w:val="24"/>
                <w:lang w:eastAsia="zh-TW"/>
              </w:rPr>
              <w:t>□不適用</w:t>
            </w:r>
          </w:p>
        </w:tc>
      </w:tr>
      <w:tr w:rsidR="00D5301E" w14:paraId="35C87B33" w14:textId="77777777">
        <w:trPr>
          <w:trHeight w:val="570"/>
          <w:jc w:val="center"/>
        </w:trPr>
        <w:tc>
          <w:tcPr>
            <w:tcW w:w="2013" w:type="dxa"/>
            <w:gridSpan w:val="4"/>
            <w:tcBorders>
              <w:left w:val="single" w:sz="4" w:space="0" w:color="auto"/>
              <w:bottom w:val="single" w:sz="4" w:space="0" w:color="auto"/>
              <w:right w:val="single" w:sz="4" w:space="0" w:color="auto"/>
            </w:tcBorders>
            <w:vAlign w:val="center"/>
          </w:tcPr>
          <w:p w14:paraId="1E9AB75E" w14:textId="65F3668C" w:rsidR="00D5301E" w:rsidRDefault="009F63C0">
            <w:pPr>
              <w:jc w:val="center"/>
              <w:rPr>
                <w:rFonts w:ascii="仿宋" w:eastAsia="仿宋" w:hAnsi="仿宋"/>
                <w:sz w:val="24"/>
              </w:rPr>
            </w:pPr>
            <w:r w:rsidRPr="009F63C0">
              <w:rPr>
                <w:rFonts w:ascii="仿宋" w:eastAsia="PMingLiU" w:hAnsi="仿宋" w:hint="eastAsia"/>
                <w:bCs/>
                <w:sz w:val="24"/>
                <w:lang w:eastAsia="zh-TW"/>
              </w:rPr>
              <w:t>産品簡稱</w:t>
            </w:r>
          </w:p>
        </w:tc>
        <w:tc>
          <w:tcPr>
            <w:tcW w:w="2011" w:type="dxa"/>
            <w:gridSpan w:val="5"/>
            <w:tcBorders>
              <w:left w:val="single" w:sz="4" w:space="0" w:color="auto"/>
              <w:bottom w:val="single" w:sz="4" w:space="0" w:color="auto"/>
              <w:right w:val="single" w:sz="4" w:space="0" w:color="auto"/>
            </w:tcBorders>
            <w:vAlign w:val="center"/>
          </w:tcPr>
          <w:p w14:paraId="30796359" w14:textId="56EAC0D3" w:rsidR="00D5301E" w:rsidRDefault="009F63C0">
            <w:pPr>
              <w:jc w:val="center"/>
              <w:rPr>
                <w:rFonts w:ascii="仿宋" w:eastAsia="仿宋" w:hAnsi="仿宋"/>
                <w:sz w:val="24"/>
              </w:rPr>
            </w:pPr>
            <w:r w:rsidRPr="009F63C0">
              <w:rPr>
                <w:rFonts w:ascii="仿宋" w:eastAsia="PMingLiU" w:hAnsi="仿宋" w:hint="eastAsia"/>
                <w:bCs/>
                <w:sz w:val="24"/>
                <w:lang w:eastAsia="zh-TW"/>
              </w:rPr>
              <w:t>産品代碼</w:t>
            </w:r>
          </w:p>
        </w:tc>
        <w:tc>
          <w:tcPr>
            <w:tcW w:w="1935" w:type="dxa"/>
            <w:gridSpan w:val="5"/>
            <w:tcBorders>
              <w:left w:val="single" w:sz="4" w:space="0" w:color="auto"/>
              <w:bottom w:val="single" w:sz="4" w:space="0" w:color="auto"/>
              <w:right w:val="single" w:sz="4" w:space="0" w:color="auto"/>
            </w:tcBorders>
            <w:vAlign w:val="center"/>
          </w:tcPr>
          <w:p w14:paraId="3BE50AC6" w14:textId="6276A81B"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産品（提前）</w:t>
            </w:r>
          </w:p>
          <w:p w14:paraId="5CDB25AB" w14:textId="36220C54" w:rsidR="00D5301E" w:rsidRDefault="009F63C0">
            <w:pPr>
              <w:jc w:val="center"/>
              <w:rPr>
                <w:rFonts w:ascii="仿宋" w:eastAsia="仿宋" w:hAnsi="仿宋"/>
                <w:sz w:val="24"/>
              </w:rPr>
            </w:pPr>
            <w:r w:rsidRPr="009F63C0">
              <w:rPr>
                <w:rFonts w:ascii="仿宋" w:eastAsia="PMingLiU" w:hAnsi="仿宋" w:hint="eastAsia"/>
                <w:bCs/>
                <w:sz w:val="24"/>
                <w:szCs w:val="24"/>
                <w:lang w:eastAsia="zh-TW"/>
              </w:rPr>
              <w:t>到期日</w:t>
            </w:r>
          </w:p>
        </w:tc>
        <w:tc>
          <w:tcPr>
            <w:tcW w:w="2161" w:type="dxa"/>
            <w:gridSpan w:val="5"/>
            <w:tcBorders>
              <w:top w:val="single" w:sz="4" w:space="0" w:color="auto"/>
              <w:left w:val="single" w:sz="4" w:space="0" w:color="auto"/>
              <w:bottom w:val="single" w:sz="4" w:space="0" w:color="auto"/>
              <w:right w:val="single" w:sz="4" w:space="0" w:color="auto"/>
            </w:tcBorders>
            <w:vAlign w:val="center"/>
          </w:tcPr>
          <w:p w14:paraId="5E4105DC" w14:textId="6A7A3FB4"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借入方（擔保人）已借入標的債券面額</w:t>
            </w:r>
          </w:p>
          <w:p w14:paraId="7F8AA29C" w14:textId="4009E854" w:rsidR="00D5301E" w:rsidRDefault="009F63C0">
            <w:pPr>
              <w:jc w:val="center"/>
              <w:rPr>
                <w:rFonts w:ascii="仿宋" w:eastAsia="仿宋" w:hAnsi="仿宋"/>
                <w:sz w:val="24"/>
              </w:rPr>
            </w:pPr>
            <w:r w:rsidRPr="009F63C0">
              <w:rPr>
                <w:rFonts w:ascii="仿宋" w:eastAsia="PMingLiU" w:hAnsi="仿宋" w:hint="eastAsia"/>
                <w:bCs/>
                <w:sz w:val="24"/>
                <w:szCs w:val="24"/>
                <w:lang w:eastAsia="zh-TW"/>
              </w:rPr>
              <w:t>（萬元）</w:t>
            </w:r>
          </w:p>
        </w:tc>
        <w:tc>
          <w:tcPr>
            <w:tcW w:w="1940" w:type="dxa"/>
            <w:gridSpan w:val="3"/>
            <w:tcBorders>
              <w:top w:val="single" w:sz="4" w:space="0" w:color="auto"/>
              <w:left w:val="single" w:sz="4" w:space="0" w:color="auto"/>
              <w:right w:val="single" w:sz="4" w:space="0" w:color="auto"/>
            </w:tcBorders>
            <w:vAlign w:val="center"/>
          </w:tcPr>
          <w:p w14:paraId="048D24C6" w14:textId="2D0D70A2" w:rsidR="00D5301E" w:rsidRDefault="009F63C0">
            <w:pPr>
              <w:jc w:val="center"/>
              <w:rPr>
                <w:rFonts w:ascii="仿宋" w:eastAsia="仿宋" w:hAnsi="仿宋"/>
                <w:sz w:val="24"/>
              </w:rPr>
            </w:pPr>
            <w:r w:rsidRPr="009F63C0">
              <w:rPr>
                <w:rFonts w:ascii="仿宋" w:eastAsia="PMingLiU" w:hAnsi="仿宋" w:hint="eastAsia"/>
                <w:sz w:val="24"/>
                <w:lang w:eastAsia="zh-TW"/>
              </w:rPr>
              <w:t>借入方（擔保人）返還借出方（擔保物權人）標的債券面額（萬元）</w:t>
            </w:r>
          </w:p>
        </w:tc>
      </w:tr>
      <w:tr w:rsidR="00D5301E" w14:paraId="1FA0DD78" w14:textId="77777777">
        <w:trPr>
          <w:trHeight w:val="567"/>
          <w:jc w:val="center"/>
        </w:trPr>
        <w:tc>
          <w:tcPr>
            <w:tcW w:w="2013" w:type="dxa"/>
            <w:gridSpan w:val="4"/>
            <w:tcBorders>
              <w:top w:val="single" w:sz="4" w:space="0" w:color="auto"/>
              <w:left w:val="single" w:sz="4" w:space="0" w:color="auto"/>
              <w:right w:val="single" w:sz="4" w:space="0" w:color="auto"/>
            </w:tcBorders>
            <w:vAlign w:val="center"/>
          </w:tcPr>
          <w:p w14:paraId="672B2100" w14:textId="77777777" w:rsidR="00D5301E" w:rsidRDefault="00D5301E">
            <w:pPr>
              <w:jc w:val="left"/>
              <w:rPr>
                <w:rFonts w:ascii="仿宋" w:eastAsia="仿宋" w:hAnsi="仿宋"/>
                <w:sz w:val="24"/>
              </w:rPr>
            </w:pPr>
          </w:p>
        </w:tc>
        <w:tc>
          <w:tcPr>
            <w:tcW w:w="2011" w:type="dxa"/>
            <w:gridSpan w:val="5"/>
            <w:tcBorders>
              <w:top w:val="single" w:sz="4" w:space="0" w:color="auto"/>
              <w:left w:val="single" w:sz="4" w:space="0" w:color="auto"/>
              <w:right w:val="single" w:sz="4" w:space="0" w:color="auto"/>
            </w:tcBorders>
            <w:vAlign w:val="center"/>
          </w:tcPr>
          <w:p w14:paraId="7C9DF628" w14:textId="77777777" w:rsidR="00D5301E" w:rsidRDefault="00D5301E">
            <w:pPr>
              <w:jc w:val="left"/>
              <w:rPr>
                <w:rFonts w:ascii="仿宋" w:eastAsia="仿宋" w:hAnsi="仿宋"/>
                <w:sz w:val="24"/>
              </w:rPr>
            </w:pPr>
          </w:p>
        </w:tc>
        <w:tc>
          <w:tcPr>
            <w:tcW w:w="1935" w:type="dxa"/>
            <w:gridSpan w:val="5"/>
            <w:tcBorders>
              <w:top w:val="single" w:sz="4" w:space="0" w:color="auto"/>
              <w:left w:val="single" w:sz="4" w:space="0" w:color="auto"/>
              <w:right w:val="single" w:sz="4" w:space="0" w:color="auto"/>
            </w:tcBorders>
            <w:vAlign w:val="center"/>
          </w:tcPr>
          <w:p w14:paraId="52F951B8" w14:textId="77777777" w:rsidR="00D5301E" w:rsidRDefault="00D5301E">
            <w:pPr>
              <w:jc w:val="left"/>
              <w:rPr>
                <w:rFonts w:ascii="仿宋" w:eastAsia="仿宋" w:hAnsi="仿宋"/>
                <w:sz w:val="24"/>
              </w:rPr>
            </w:pPr>
          </w:p>
        </w:tc>
        <w:tc>
          <w:tcPr>
            <w:tcW w:w="2161" w:type="dxa"/>
            <w:gridSpan w:val="5"/>
            <w:tcBorders>
              <w:top w:val="single" w:sz="4" w:space="0" w:color="auto"/>
              <w:left w:val="single" w:sz="4" w:space="0" w:color="auto"/>
              <w:right w:val="single" w:sz="4" w:space="0" w:color="auto"/>
            </w:tcBorders>
            <w:vAlign w:val="center"/>
          </w:tcPr>
          <w:p w14:paraId="41C0DCFB" w14:textId="77777777" w:rsidR="00D5301E" w:rsidRDefault="00D5301E">
            <w:pPr>
              <w:jc w:val="left"/>
              <w:rPr>
                <w:rFonts w:ascii="仿宋" w:eastAsia="仿宋" w:hAnsi="仿宋"/>
                <w:sz w:val="24"/>
              </w:rPr>
            </w:pPr>
          </w:p>
        </w:tc>
        <w:tc>
          <w:tcPr>
            <w:tcW w:w="1940" w:type="dxa"/>
            <w:gridSpan w:val="3"/>
            <w:tcBorders>
              <w:top w:val="single" w:sz="4" w:space="0" w:color="auto"/>
              <w:left w:val="single" w:sz="4" w:space="0" w:color="auto"/>
              <w:right w:val="single" w:sz="4" w:space="0" w:color="auto"/>
            </w:tcBorders>
            <w:vAlign w:val="center"/>
          </w:tcPr>
          <w:p w14:paraId="1EEA5A8F" w14:textId="77777777" w:rsidR="00D5301E" w:rsidRDefault="00D5301E">
            <w:pPr>
              <w:jc w:val="left"/>
              <w:rPr>
                <w:rFonts w:ascii="仿宋" w:eastAsia="仿宋" w:hAnsi="仿宋"/>
                <w:sz w:val="24"/>
              </w:rPr>
            </w:pPr>
          </w:p>
        </w:tc>
      </w:tr>
      <w:tr w:rsidR="00D5301E" w14:paraId="32477FFA" w14:textId="77777777">
        <w:trPr>
          <w:trHeight w:hRule="exact" w:val="567"/>
          <w:jc w:val="center"/>
        </w:trPr>
        <w:tc>
          <w:tcPr>
            <w:tcW w:w="5175" w:type="dxa"/>
            <w:gridSpan w:val="12"/>
            <w:tcBorders>
              <w:top w:val="single" w:sz="4" w:space="0" w:color="auto"/>
              <w:left w:val="single" w:sz="4" w:space="0" w:color="auto"/>
              <w:bottom w:val="single" w:sz="4" w:space="0" w:color="auto"/>
              <w:right w:val="single" w:sz="4" w:space="0" w:color="auto"/>
            </w:tcBorders>
            <w:vAlign w:val="center"/>
          </w:tcPr>
          <w:p w14:paraId="795CFCF0" w14:textId="4171981F" w:rsidR="00D5301E" w:rsidRDefault="009F63C0">
            <w:pPr>
              <w:jc w:val="left"/>
              <w:rPr>
                <w:rFonts w:ascii="仿宋" w:eastAsia="仿宋" w:hAnsi="仿宋"/>
                <w:b/>
                <w:sz w:val="24"/>
              </w:rPr>
            </w:pPr>
            <w:r w:rsidRPr="009F63C0">
              <w:rPr>
                <w:rFonts w:ascii="仿宋" w:eastAsia="PMingLiU" w:hAnsi="仿宋" w:hint="eastAsia"/>
                <w:b/>
                <w:sz w:val="24"/>
                <w:lang w:eastAsia="zh-TW"/>
              </w:rPr>
              <w:t>擔保物權人授權經辦人信息</w:t>
            </w:r>
          </w:p>
        </w:tc>
        <w:tc>
          <w:tcPr>
            <w:tcW w:w="4885" w:type="dxa"/>
            <w:gridSpan w:val="10"/>
            <w:tcBorders>
              <w:top w:val="single" w:sz="4" w:space="0" w:color="auto"/>
              <w:left w:val="single" w:sz="4" w:space="0" w:color="auto"/>
              <w:bottom w:val="single" w:sz="4" w:space="0" w:color="auto"/>
              <w:right w:val="single" w:sz="4" w:space="0" w:color="auto"/>
            </w:tcBorders>
            <w:vAlign w:val="center"/>
          </w:tcPr>
          <w:p w14:paraId="7F6073CD" w14:textId="2F88FF4F" w:rsidR="00D5301E" w:rsidRDefault="009F63C0">
            <w:pPr>
              <w:jc w:val="left"/>
              <w:rPr>
                <w:rFonts w:ascii="仿宋" w:eastAsia="仿宋" w:hAnsi="仿宋"/>
                <w:b/>
                <w:sz w:val="24"/>
              </w:rPr>
            </w:pPr>
            <w:r w:rsidRPr="009F63C0">
              <w:rPr>
                <w:rFonts w:ascii="仿宋" w:eastAsia="PMingLiU" w:hAnsi="仿宋" w:hint="eastAsia"/>
                <w:b/>
                <w:sz w:val="24"/>
                <w:lang w:eastAsia="zh-TW"/>
              </w:rPr>
              <w:t>擔保人授權經辦人信息</w:t>
            </w:r>
          </w:p>
        </w:tc>
      </w:tr>
      <w:tr w:rsidR="00D5301E" w14:paraId="07046C55" w14:textId="77777777">
        <w:trPr>
          <w:trHeight w:hRule="exact" w:val="510"/>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14:paraId="7C056113" w14:textId="54BC2A6D" w:rsidR="00D5301E" w:rsidRDefault="009F63C0">
            <w:pPr>
              <w:jc w:val="left"/>
              <w:rPr>
                <w:rFonts w:ascii="仿宋" w:eastAsia="仿宋" w:hAnsi="仿宋"/>
                <w:sz w:val="24"/>
              </w:rPr>
            </w:pPr>
            <w:r w:rsidRPr="009F63C0">
              <w:rPr>
                <w:rFonts w:ascii="仿宋" w:eastAsia="PMingLiU" w:hAnsi="仿宋" w:hint="eastAsia"/>
                <w:sz w:val="24"/>
                <w:lang w:eastAsia="zh-TW"/>
              </w:rPr>
              <w:t>姓名</w:t>
            </w:r>
          </w:p>
        </w:tc>
        <w:tc>
          <w:tcPr>
            <w:tcW w:w="2165" w:type="dxa"/>
            <w:gridSpan w:val="5"/>
            <w:tcBorders>
              <w:top w:val="single" w:sz="4" w:space="0" w:color="auto"/>
              <w:left w:val="single" w:sz="4" w:space="0" w:color="auto"/>
              <w:bottom w:val="single" w:sz="4" w:space="0" w:color="auto"/>
              <w:right w:val="single" w:sz="4" w:space="0" w:color="auto"/>
            </w:tcBorders>
            <w:vAlign w:val="center"/>
          </w:tcPr>
          <w:p w14:paraId="756A0C23" w14:textId="77777777" w:rsidR="00D5301E" w:rsidRDefault="00D5301E">
            <w:pPr>
              <w:jc w:val="left"/>
              <w:rPr>
                <w:rFonts w:ascii="仿宋" w:eastAsia="仿宋" w:hAnsi="仿宋"/>
                <w:sz w:val="24"/>
              </w:rPr>
            </w:pPr>
          </w:p>
        </w:tc>
        <w:tc>
          <w:tcPr>
            <w:tcW w:w="2945" w:type="dxa"/>
            <w:gridSpan w:val="7"/>
            <w:tcBorders>
              <w:top w:val="single" w:sz="4" w:space="0" w:color="auto"/>
              <w:left w:val="single" w:sz="4" w:space="0" w:color="auto"/>
              <w:right w:val="single" w:sz="4" w:space="0" w:color="auto"/>
            </w:tcBorders>
            <w:vAlign w:val="center"/>
          </w:tcPr>
          <w:p w14:paraId="00608CD6" w14:textId="126AE79F" w:rsidR="00D5301E" w:rsidRDefault="009F63C0">
            <w:pPr>
              <w:jc w:val="left"/>
              <w:rPr>
                <w:rFonts w:ascii="仿宋" w:eastAsia="仿宋" w:hAnsi="仿宋"/>
                <w:sz w:val="24"/>
              </w:rPr>
            </w:pPr>
            <w:r w:rsidRPr="009F63C0">
              <w:rPr>
                <w:rFonts w:ascii="仿宋" w:eastAsia="PMingLiU" w:hAnsi="仿宋" w:hint="eastAsia"/>
                <w:sz w:val="24"/>
                <w:lang w:eastAsia="zh-TW"/>
              </w:rPr>
              <w:t>姓名</w:t>
            </w:r>
          </w:p>
        </w:tc>
        <w:tc>
          <w:tcPr>
            <w:tcW w:w="1940" w:type="dxa"/>
            <w:gridSpan w:val="3"/>
            <w:tcBorders>
              <w:top w:val="single" w:sz="4" w:space="0" w:color="auto"/>
              <w:left w:val="single" w:sz="4" w:space="0" w:color="auto"/>
              <w:right w:val="single" w:sz="4" w:space="0" w:color="auto"/>
            </w:tcBorders>
            <w:vAlign w:val="center"/>
          </w:tcPr>
          <w:p w14:paraId="1307936F" w14:textId="77777777" w:rsidR="00D5301E" w:rsidRDefault="00D5301E">
            <w:pPr>
              <w:rPr>
                <w:rFonts w:ascii="仿宋" w:eastAsia="仿宋" w:hAnsi="仿宋"/>
                <w:sz w:val="24"/>
              </w:rPr>
            </w:pPr>
          </w:p>
          <w:p w14:paraId="24AFCAD1" w14:textId="77777777" w:rsidR="00D5301E" w:rsidRDefault="00D5301E">
            <w:pPr>
              <w:rPr>
                <w:rFonts w:ascii="仿宋" w:eastAsia="仿宋" w:hAnsi="仿宋"/>
                <w:sz w:val="24"/>
              </w:rPr>
            </w:pPr>
          </w:p>
        </w:tc>
      </w:tr>
      <w:tr w:rsidR="00D5301E" w14:paraId="214D384E" w14:textId="77777777">
        <w:trPr>
          <w:trHeight w:hRule="exact" w:val="510"/>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14:paraId="4FBCAB9B" w14:textId="200A5262" w:rsidR="00D5301E" w:rsidRDefault="009F63C0">
            <w:pPr>
              <w:jc w:val="left"/>
              <w:rPr>
                <w:rFonts w:ascii="仿宋" w:eastAsia="仿宋" w:hAnsi="仿宋"/>
                <w:sz w:val="24"/>
              </w:rPr>
            </w:pPr>
            <w:r w:rsidRPr="009F63C0">
              <w:rPr>
                <w:rFonts w:ascii="仿宋" w:eastAsia="PMingLiU" w:hAnsi="仿宋" w:hint="eastAsia"/>
                <w:sz w:val="24"/>
                <w:lang w:eastAsia="zh-TW"/>
              </w:rPr>
              <w:t>單位及所屬部門</w:t>
            </w:r>
          </w:p>
        </w:tc>
        <w:tc>
          <w:tcPr>
            <w:tcW w:w="2165" w:type="dxa"/>
            <w:gridSpan w:val="5"/>
            <w:tcBorders>
              <w:top w:val="single" w:sz="4" w:space="0" w:color="auto"/>
              <w:left w:val="single" w:sz="4" w:space="0" w:color="auto"/>
              <w:bottom w:val="single" w:sz="4" w:space="0" w:color="auto"/>
              <w:right w:val="single" w:sz="4" w:space="0" w:color="auto"/>
            </w:tcBorders>
            <w:vAlign w:val="center"/>
          </w:tcPr>
          <w:p w14:paraId="14103207" w14:textId="77777777" w:rsidR="00D5301E" w:rsidRDefault="00D5301E">
            <w:pPr>
              <w:jc w:val="left"/>
              <w:rPr>
                <w:rFonts w:ascii="仿宋" w:eastAsia="仿宋" w:hAnsi="仿宋"/>
                <w:sz w:val="24"/>
              </w:rPr>
            </w:pPr>
          </w:p>
        </w:tc>
        <w:tc>
          <w:tcPr>
            <w:tcW w:w="2945" w:type="dxa"/>
            <w:gridSpan w:val="7"/>
            <w:tcBorders>
              <w:left w:val="single" w:sz="4" w:space="0" w:color="auto"/>
              <w:right w:val="single" w:sz="4" w:space="0" w:color="auto"/>
            </w:tcBorders>
            <w:vAlign w:val="center"/>
          </w:tcPr>
          <w:p w14:paraId="4C5BEC6A" w14:textId="7E0AB3E0" w:rsidR="00D5301E" w:rsidRDefault="009F63C0">
            <w:pPr>
              <w:rPr>
                <w:rFonts w:ascii="仿宋" w:eastAsia="仿宋" w:hAnsi="仿宋"/>
                <w:sz w:val="24"/>
              </w:rPr>
            </w:pPr>
            <w:r w:rsidRPr="009F63C0">
              <w:rPr>
                <w:rFonts w:ascii="仿宋" w:eastAsia="PMingLiU" w:hAnsi="仿宋" w:hint="eastAsia"/>
                <w:sz w:val="24"/>
                <w:lang w:eastAsia="zh-TW"/>
              </w:rPr>
              <w:t>單位及所屬部門</w:t>
            </w:r>
          </w:p>
        </w:tc>
        <w:tc>
          <w:tcPr>
            <w:tcW w:w="1940" w:type="dxa"/>
            <w:gridSpan w:val="3"/>
            <w:tcBorders>
              <w:left w:val="single" w:sz="4" w:space="0" w:color="auto"/>
              <w:right w:val="single" w:sz="4" w:space="0" w:color="auto"/>
            </w:tcBorders>
            <w:vAlign w:val="center"/>
          </w:tcPr>
          <w:p w14:paraId="7D898F59" w14:textId="77777777" w:rsidR="00D5301E" w:rsidRDefault="00D5301E">
            <w:pPr>
              <w:rPr>
                <w:rFonts w:ascii="仿宋" w:eastAsia="仿宋" w:hAnsi="仿宋"/>
                <w:sz w:val="24"/>
              </w:rPr>
            </w:pPr>
          </w:p>
        </w:tc>
      </w:tr>
      <w:tr w:rsidR="00D5301E" w14:paraId="32C876BA" w14:textId="77777777">
        <w:trPr>
          <w:trHeight w:hRule="exact" w:val="510"/>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14:paraId="2A75BC43" w14:textId="40F5E92D" w:rsidR="00D5301E" w:rsidRDefault="009F63C0">
            <w:pPr>
              <w:jc w:val="left"/>
              <w:rPr>
                <w:rFonts w:ascii="仿宋" w:eastAsia="仿宋" w:hAnsi="仿宋"/>
                <w:sz w:val="24"/>
              </w:rPr>
            </w:pPr>
            <w:r w:rsidRPr="009F63C0">
              <w:rPr>
                <w:rFonts w:ascii="仿宋" w:eastAsia="PMingLiU" w:hAnsi="仿宋" w:hint="eastAsia"/>
                <w:sz w:val="24"/>
                <w:lang w:eastAsia="zh-TW"/>
              </w:rPr>
              <w:lastRenderedPageBreak/>
              <w:t>辦公電話</w:t>
            </w:r>
          </w:p>
        </w:tc>
        <w:tc>
          <w:tcPr>
            <w:tcW w:w="2165" w:type="dxa"/>
            <w:gridSpan w:val="5"/>
            <w:tcBorders>
              <w:top w:val="single" w:sz="4" w:space="0" w:color="auto"/>
              <w:left w:val="single" w:sz="4" w:space="0" w:color="auto"/>
              <w:bottom w:val="single" w:sz="4" w:space="0" w:color="auto"/>
              <w:right w:val="single" w:sz="4" w:space="0" w:color="auto"/>
            </w:tcBorders>
            <w:vAlign w:val="center"/>
          </w:tcPr>
          <w:p w14:paraId="01C42B76" w14:textId="77777777" w:rsidR="00D5301E" w:rsidRDefault="00D5301E">
            <w:pPr>
              <w:rPr>
                <w:rFonts w:ascii="仿宋" w:eastAsia="仿宋" w:hAnsi="仿宋"/>
                <w:sz w:val="24"/>
              </w:rPr>
            </w:pPr>
          </w:p>
        </w:tc>
        <w:tc>
          <w:tcPr>
            <w:tcW w:w="2945" w:type="dxa"/>
            <w:gridSpan w:val="7"/>
            <w:tcBorders>
              <w:left w:val="single" w:sz="4" w:space="0" w:color="auto"/>
              <w:right w:val="single" w:sz="4" w:space="0" w:color="auto"/>
            </w:tcBorders>
            <w:vAlign w:val="center"/>
          </w:tcPr>
          <w:p w14:paraId="5DC40E87" w14:textId="229E193A" w:rsidR="00D5301E" w:rsidRDefault="009F63C0">
            <w:pPr>
              <w:rPr>
                <w:rFonts w:ascii="仿宋" w:eastAsia="仿宋" w:hAnsi="仿宋"/>
                <w:sz w:val="24"/>
              </w:rPr>
            </w:pPr>
            <w:r w:rsidRPr="009F63C0">
              <w:rPr>
                <w:rFonts w:ascii="仿宋" w:eastAsia="PMingLiU" w:hAnsi="仿宋" w:hint="eastAsia"/>
                <w:sz w:val="24"/>
                <w:lang w:eastAsia="zh-TW"/>
              </w:rPr>
              <w:t>辦公電話</w:t>
            </w:r>
          </w:p>
        </w:tc>
        <w:tc>
          <w:tcPr>
            <w:tcW w:w="1940" w:type="dxa"/>
            <w:gridSpan w:val="3"/>
            <w:tcBorders>
              <w:left w:val="single" w:sz="4" w:space="0" w:color="auto"/>
              <w:right w:val="single" w:sz="4" w:space="0" w:color="auto"/>
            </w:tcBorders>
            <w:vAlign w:val="center"/>
          </w:tcPr>
          <w:p w14:paraId="456E47E2" w14:textId="77777777" w:rsidR="00D5301E" w:rsidRDefault="00D5301E">
            <w:pPr>
              <w:rPr>
                <w:rFonts w:ascii="仿宋" w:eastAsia="仿宋" w:hAnsi="仿宋"/>
                <w:sz w:val="24"/>
              </w:rPr>
            </w:pPr>
          </w:p>
        </w:tc>
      </w:tr>
      <w:tr w:rsidR="00D5301E" w14:paraId="38DA703D" w14:textId="77777777">
        <w:trPr>
          <w:trHeight w:hRule="exact" w:val="510"/>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14:paraId="4F7F9E4D" w14:textId="2E276C95" w:rsidR="00D5301E" w:rsidRDefault="009F63C0">
            <w:pPr>
              <w:jc w:val="left"/>
              <w:rPr>
                <w:rFonts w:ascii="仿宋" w:eastAsia="仿宋" w:hAnsi="仿宋"/>
                <w:sz w:val="24"/>
              </w:rPr>
            </w:pPr>
            <w:r w:rsidRPr="009F63C0">
              <w:rPr>
                <w:rFonts w:ascii="仿宋" w:eastAsia="PMingLiU" w:hAnsi="仿宋" w:hint="eastAsia"/>
                <w:sz w:val="24"/>
                <w:lang w:eastAsia="zh-TW"/>
              </w:rPr>
              <w:t>手機</w:t>
            </w:r>
          </w:p>
        </w:tc>
        <w:tc>
          <w:tcPr>
            <w:tcW w:w="2165" w:type="dxa"/>
            <w:gridSpan w:val="5"/>
            <w:tcBorders>
              <w:top w:val="single" w:sz="4" w:space="0" w:color="auto"/>
              <w:left w:val="single" w:sz="4" w:space="0" w:color="auto"/>
              <w:bottom w:val="single" w:sz="4" w:space="0" w:color="auto"/>
              <w:right w:val="single" w:sz="4" w:space="0" w:color="auto"/>
            </w:tcBorders>
            <w:vAlign w:val="center"/>
          </w:tcPr>
          <w:p w14:paraId="6DE8DCEA" w14:textId="77777777" w:rsidR="00D5301E" w:rsidRDefault="00D5301E">
            <w:pPr>
              <w:rPr>
                <w:rFonts w:ascii="仿宋" w:eastAsia="仿宋" w:hAnsi="仿宋"/>
                <w:sz w:val="24"/>
              </w:rPr>
            </w:pPr>
          </w:p>
        </w:tc>
        <w:tc>
          <w:tcPr>
            <w:tcW w:w="2945" w:type="dxa"/>
            <w:gridSpan w:val="7"/>
            <w:tcBorders>
              <w:left w:val="single" w:sz="4" w:space="0" w:color="auto"/>
              <w:right w:val="single" w:sz="4" w:space="0" w:color="auto"/>
            </w:tcBorders>
            <w:vAlign w:val="center"/>
          </w:tcPr>
          <w:p w14:paraId="19700142" w14:textId="18F5BC2F" w:rsidR="00D5301E" w:rsidRDefault="009F63C0">
            <w:pPr>
              <w:rPr>
                <w:rFonts w:ascii="仿宋" w:eastAsia="仿宋" w:hAnsi="仿宋"/>
                <w:sz w:val="24"/>
              </w:rPr>
            </w:pPr>
            <w:r w:rsidRPr="009F63C0">
              <w:rPr>
                <w:rFonts w:ascii="仿宋" w:eastAsia="PMingLiU" w:hAnsi="仿宋" w:hint="eastAsia"/>
                <w:sz w:val="24"/>
                <w:lang w:eastAsia="zh-TW"/>
              </w:rPr>
              <w:t>手機</w:t>
            </w:r>
          </w:p>
        </w:tc>
        <w:tc>
          <w:tcPr>
            <w:tcW w:w="1940" w:type="dxa"/>
            <w:gridSpan w:val="3"/>
            <w:tcBorders>
              <w:left w:val="single" w:sz="4" w:space="0" w:color="auto"/>
              <w:right w:val="single" w:sz="4" w:space="0" w:color="auto"/>
            </w:tcBorders>
            <w:vAlign w:val="center"/>
          </w:tcPr>
          <w:p w14:paraId="78ED0B61" w14:textId="77777777" w:rsidR="00D5301E" w:rsidRDefault="00D5301E">
            <w:pPr>
              <w:rPr>
                <w:rFonts w:ascii="仿宋" w:eastAsia="仿宋" w:hAnsi="仿宋"/>
                <w:sz w:val="24"/>
              </w:rPr>
            </w:pPr>
          </w:p>
        </w:tc>
      </w:tr>
      <w:tr w:rsidR="00D5301E" w14:paraId="10A6D6D7" w14:textId="77777777">
        <w:trPr>
          <w:trHeight w:hRule="exact" w:val="510"/>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14:paraId="2F10B27F" w14:textId="2C9FA275" w:rsidR="00D5301E" w:rsidRDefault="009F63C0">
            <w:pPr>
              <w:tabs>
                <w:tab w:val="left" w:pos="1110"/>
              </w:tabs>
              <w:rPr>
                <w:rFonts w:ascii="仿宋" w:eastAsia="仿宋" w:hAnsi="仿宋"/>
                <w:sz w:val="24"/>
              </w:rPr>
            </w:pPr>
            <w:r w:rsidRPr="009F63C0">
              <w:rPr>
                <w:rFonts w:ascii="仿宋" w:eastAsia="PMingLiU" w:hAnsi="仿宋" w:hint="eastAsia"/>
                <w:bCs/>
                <w:sz w:val="24"/>
                <w:lang w:eastAsia="zh-TW"/>
              </w:rPr>
              <w:t>電子郵箱</w:t>
            </w:r>
          </w:p>
        </w:tc>
        <w:tc>
          <w:tcPr>
            <w:tcW w:w="2165" w:type="dxa"/>
            <w:gridSpan w:val="5"/>
            <w:tcBorders>
              <w:top w:val="single" w:sz="4" w:space="0" w:color="auto"/>
              <w:left w:val="single" w:sz="4" w:space="0" w:color="auto"/>
              <w:bottom w:val="single" w:sz="4" w:space="0" w:color="auto"/>
              <w:right w:val="single" w:sz="4" w:space="0" w:color="auto"/>
            </w:tcBorders>
            <w:vAlign w:val="center"/>
          </w:tcPr>
          <w:p w14:paraId="2E9C7FEA" w14:textId="77777777" w:rsidR="00D5301E" w:rsidRDefault="00D5301E">
            <w:pPr>
              <w:rPr>
                <w:rFonts w:ascii="仿宋" w:eastAsia="仿宋" w:hAnsi="仿宋"/>
                <w:sz w:val="24"/>
              </w:rPr>
            </w:pPr>
          </w:p>
        </w:tc>
        <w:tc>
          <w:tcPr>
            <w:tcW w:w="2945" w:type="dxa"/>
            <w:gridSpan w:val="7"/>
            <w:tcBorders>
              <w:left w:val="single" w:sz="4" w:space="0" w:color="auto"/>
              <w:bottom w:val="single" w:sz="4" w:space="0" w:color="auto"/>
              <w:right w:val="single" w:sz="4" w:space="0" w:color="auto"/>
            </w:tcBorders>
            <w:vAlign w:val="center"/>
          </w:tcPr>
          <w:p w14:paraId="44E3FC50" w14:textId="3A29C76F" w:rsidR="00D5301E" w:rsidRDefault="009F63C0">
            <w:pPr>
              <w:rPr>
                <w:rFonts w:ascii="仿宋" w:eastAsia="仿宋" w:hAnsi="仿宋"/>
                <w:sz w:val="24"/>
              </w:rPr>
            </w:pPr>
            <w:r w:rsidRPr="009F63C0">
              <w:rPr>
                <w:rFonts w:ascii="仿宋" w:eastAsia="PMingLiU" w:hAnsi="仿宋" w:hint="eastAsia"/>
                <w:bCs/>
                <w:sz w:val="24"/>
                <w:lang w:eastAsia="zh-TW"/>
              </w:rPr>
              <w:t>電子郵箱</w:t>
            </w:r>
          </w:p>
        </w:tc>
        <w:tc>
          <w:tcPr>
            <w:tcW w:w="1940" w:type="dxa"/>
            <w:gridSpan w:val="3"/>
            <w:tcBorders>
              <w:left w:val="single" w:sz="4" w:space="0" w:color="auto"/>
              <w:bottom w:val="single" w:sz="4" w:space="0" w:color="auto"/>
              <w:right w:val="single" w:sz="4" w:space="0" w:color="auto"/>
            </w:tcBorders>
            <w:vAlign w:val="center"/>
          </w:tcPr>
          <w:p w14:paraId="79536DC3" w14:textId="77777777" w:rsidR="00D5301E" w:rsidRDefault="00D5301E">
            <w:pPr>
              <w:rPr>
                <w:rFonts w:ascii="仿宋" w:eastAsia="仿宋" w:hAnsi="仿宋"/>
                <w:sz w:val="24"/>
              </w:rPr>
            </w:pPr>
          </w:p>
        </w:tc>
      </w:tr>
      <w:tr w:rsidR="00D5301E" w14:paraId="5544E25A" w14:textId="77777777">
        <w:trPr>
          <w:trHeight w:hRule="exact" w:val="510"/>
          <w:jc w:val="center"/>
        </w:trPr>
        <w:tc>
          <w:tcPr>
            <w:tcW w:w="3010" w:type="dxa"/>
            <w:gridSpan w:val="7"/>
            <w:tcBorders>
              <w:top w:val="single" w:sz="4" w:space="0" w:color="auto"/>
              <w:left w:val="single" w:sz="4" w:space="0" w:color="auto"/>
              <w:bottom w:val="single" w:sz="4" w:space="0" w:color="auto"/>
              <w:right w:val="single" w:sz="4" w:space="0" w:color="auto"/>
            </w:tcBorders>
            <w:vAlign w:val="center"/>
          </w:tcPr>
          <w:p w14:paraId="6B8CB977" w14:textId="4FF24A0E" w:rsidR="00D5301E" w:rsidRDefault="009F63C0">
            <w:pPr>
              <w:rPr>
                <w:rFonts w:ascii="仿宋" w:eastAsia="仿宋" w:hAnsi="仿宋"/>
                <w:sz w:val="24"/>
              </w:rPr>
            </w:pPr>
            <w:r w:rsidRPr="009F63C0">
              <w:rPr>
                <w:rFonts w:ascii="仿宋" w:eastAsia="PMingLiU" w:hAnsi="仿宋" w:hint="eastAsia"/>
                <w:sz w:val="24"/>
                <w:lang w:eastAsia="zh-TW"/>
              </w:rPr>
              <w:t>傳真</w:t>
            </w:r>
          </w:p>
        </w:tc>
        <w:tc>
          <w:tcPr>
            <w:tcW w:w="2165" w:type="dxa"/>
            <w:gridSpan w:val="5"/>
            <w:tcBorders>
              <w:top w:val="single" w:sz="4" w:space="0" w:color="auto"/>
              <w:left w:val="single" w:sz="4" w:space="0" w:color="auto"/>
              <w:bottom w:val="single" w:sz="4" w:space="0" w:color="auto"/>
              <w:right w:val="single" w:sz="4" w:space="0" w:color="auto"/>
            </w:tcBorders>
            <w:vAlign w:val="center"/>
          </w:tcPr>
          <w:p w14:paraId="10B3EF63" w14:textId="77777777" w:rsidR="00D5301E" w:rsidRDefault="00D5301E">
            <w:pPr>
              <w:rPr>
                <w:rFonts w:ascii="仿宋" w:eastAsia="仿宋" w:hAnsi="仿宋"/>
                <w:sz w:val="24"/>
              </w:rPr>
            </w:pPr>
          </w:p>
        </w:tc>
        <w:tc>
          <w:tcPr>
            <w:tcW w:w="2945" w:type="dxa"/>
            <w:gridSpan w:val="7"/>
            <w:tcBorders>
              <w:top w:val="single" w:sz="4" w:space="0" w:color="auto"/>
              <w:left w:val="single" w:sz="4" w:space="0" w:color="auto"/>
              <w:bottom w:val="single" w:sz="4" w:space="0" w:color="auto"/>
              <w:right w:val="single" w:sz="4" w:space="0" w:color="auto"/>
            </w:tcBorders>
            <w:vAlign w:val="center"/>
          </w:tcPr>
          <w:p w14:paraId="61F364D5" w14:textId="035CDA4A" w:rsidR="00D5301E" w:rsidRDefault="009F63C0">
            <w:pPr>
              <w:rPr>
                <w:rFonts w:ascii="仿宋" w:eastAsia="仿宋" w:hAnsi="仿宋"/>
                <w:sz w:val="24"/>
              </w:rPr>
            </w:pPr>
            <w:r w:rsidRPr="009F63C0">
              <w:rPr>
                <w:rFonts w:ascii="仿宋" w:eastAsia="PMingLiU" w:hAnsi="仿宋" w:hint="eastAsia"/>
                <w:sz w:val="24"/>
                <w:lang w:eastAsia="zh-TW"/>
              </w:rPr>
              <w:t>傳真</w:t>
            </w:r>
          </w:p>
        </w:tc>
        <w:tc>
          <w:tcPr>
            <w:tcW w:w="1940" w:type="dxa"/>
            <w:gridSpan w:val="3"/>
            <w:tcBorders>
              <w:top w:val="single" w:sz="4" w:space="0" w:color="auto"/>
              <w:left w:val="single" w:sz="4" w:space="0" w:color="auto"/>
              <w:bottom w:val="single" w:sz="4" w:space="0" w:color="auto"/>
              <w:right w:val="single" w:sz="4" w:space="0" w:color="auto"/>
            </w:tcBorders>
            <w:vAlign w:val="center"/>
          </w:tcPr>
          <w:p w14:paraId="51701E3D" w14:textId="77777777" w:rsidR="00D5301E" w:rsidRDefault="00D5301E">
            <w:pPr>
              <w:rPr>
                <w:rFonts w:ascii="仿宋" w:eastAsia="仿宋" w:hAnsi="仿宋"/>
                <w:sz w:val="24"/>
              </w:rPr>
            </w:pPr>
          </w:p>
        </w:tc>
      </w:tr>
      <w:tr w:rsidR="00D5301E" w14:paraId="75DEED95" w14:textId="77777777">
        <w:trPr>
          <w:trHeight w:val="4101"/>
          <w:jc w:val="center"/>
        </w:trPr>
        <w:tc>
          <w:tcPr>
            <w:tcW w:w="10060" w:type="dxa"/>
            <w:gridSpan w:val="22"/>
            <w:tcBorders>
              <w:top w:val="single" w:sz="4" w:space="0" w:color="auto"/>
              <w:left w:val="single" w:sz="4" w:space="0" w:color="auto"/>
              <w:bottom w:val="nil"/>
              <w:right w:val="single" w:sz="4" w:space="0" w:color="auto"/>
            </w:tcBorders>
            <w:vAlign w:val="center"/>
          </w:tcPr>
          <w:p w14:paraId="4EAC6884" w14:textId="77777777" w:rsidR="00D5301E" w:rsidRDefault="00D5301E">
            <w:pPr>
              <w:rPr>
                <w:rFonts w:eastAsia="仿宋"/>
                <w:b/>
                <w:bCs/>
                <w:sz w:val="24"/>
              </w:rPr>
            </w:pPr>
          </w:p>
          <w:p w14:paraId="47327747" w14:textId="53FB4B6B" w:rsidR="00D5301E" w:rsidRDefault="009F63C0">
            <w:pPr>
              <w:rPr>
                <w:rFonts w:eastAsia="仿宋"/>
                <w:bCs/>
                <w:sz w:val="24"/>
              </w:rPr>
            </w:pPr>
            <w:r w:rsidRPr="009F63C0">
              <w:rPr>
                <w:rFonts w:eastAsia="PMingLiU" w:hint="eastAsia"/>
                <w:bCs/>
                <w:sz w:val="24"/>
                <w:lang w:eastAsia="zh-TW"/>
              </w:rPr>
              <w:t>銀行間市場清算所股份有限公司：</w:t>
            </w:r>
          </w:p>
          <w:p w14:paraId="7616CB23" w14:textId="131ECA86" w:rsidR="00D5301E" w:rsidRDefault="009F63C0">
            <w:pPr>
              <w:ind w:firstLineChars="200" w:firstLine="480"/>
              <w:rPr>
                <w:rFonts w:eastAsia="仿宋"/>
                <w:sz w:val="24"/>
              </w:rPr>
            </w:pPr>
            <w:r w:rsidRPr="009F63C0">
              <w:rPr>
                <w:rFonts w:eastAsia="PMingLiU" w:hint="eastAsia"/>
                <w:sz w:val="24"/>
                <w:lang w:eastAsia="zh-TW"/>
              </w:rPr>
              <w:t>經協商一致，擔保物權人與擔保人雙方特此共同申請幷委托貴公司根據本表所載信息對相關擔保品進行處置，幷依據誠實信用原則做出如下承諾：</w:t>
            </w:r>
          </w:p>
          <w:p w14:paraId="637BF094" w14:textId="5188AEB8" w:rsidR="00D5301E" w:rsidRDefault="009F63C0">
            <w:pPr>
              <w:pStyle w:val="ae"/>
              <w:numPr>
                <w:ilvl w:val="0"/>
                <w:numId w:val="7"/>
              </w:numPr>
              <w:ind w:firstLine="480"/>
              <w:rPr>
                <w:rFonts w:eastAsia="仿宋"/>
                <w:sz w:val="24"/>
              </w:rPr>
            </w:pPr>
            <w:r w:rsidRPr="009F63C0">
              <w:rPr>
                <w:rFonts w:eastAsia="PMingLiU" w:hint="eastAsia"/>
                <w:sz w:val="24"/>
                <w:lang w:eastAsia="zh-TW"/>
              </w:rPr>
              <w:t>雙方已充分知悉幷接受和執行《銀行間市場清算所股份有限公司擔保品處置業務實施細則》以及貴公司其他相關規定，幷認可貴公司擔保品處置程序的正當性及處置結果的最終性；</w:t>
            </w:r>
          </w:p>
          <w:p w14:paraId="24C94924" w14:textId="66557C16" w:rsidR="00D5301E" w:rsidRDefault="009F63C0">
            <w:pPr>
              <w:pStyle w:val="ae"/>
              <w:numPr>
                <w:ilvl w:val="0"/>
                <w:numId w:val="7"/>
              </w:numPr>
              <w:ind w:firstLine="480"/>
              <w:rPr>
                <w:rFonts w:eastAsia="仿宋"/>
                <w:sz w:val="24"/>
              </w:rPr>
            </w:pPr>
            <w:r w:rsidRPr="009F63C0">
              <w:rPr>
                <w:rFonts w:eastAsia="PMingLiU" w:hint="eastAsia"/>
                <w:sz w:val="24"/>
                <w:lang w:eastAsia="zh-TW"/>
              </w:rPr>
              <w:t>雙方申請幷委托貴公司進行擔保品處置符合相關法律法規的規定，所依據的債權和質權等權利基礎不存在瑕疵，且無第三人針對待處置的擔保品主張任何權利，雙方自願承擔相應的法律責任；</w:t>
            </w:r>
          </w:p>
          <w:p w14:paraId="5907A8B8" w14:textId="338C8B4D" w:rsidR="00D5301E" w:rsidRDefault="009F63C0">
            <w:pPr>
              <w:pStyle w:val="ae"/>
              <w:numPr>
                <w:ilvl w:val="0"/>
                <w:numId w:val="7"/>
              </w:numPr>
              <w:ind w:firstLine="480"/>
              <w:rPr>
                <w:rFonts w:eastAsia="仿宋"/>
                <w:sz w:val="24"/>
              </w:rPr>
            </w:pPr>
            <w:r w:rsidRPr="009F63C0">
              <w:rPr>
                <w:rFonts w:eastAsia="PMingLiU" w:hint="eastAsia"/>
                <w:sz w:val="24"/>
                <w:lang w:eastAsia="zh-TW"/>
              </w:rPr>
              <w:t>雙方充分知悉幷自願承擔擔保品協議折價處置相關的各類風險，瞭解協議折價處置協議達成後至協議折價處置完成期間，可能發生未預期的發行人兌付、發行人付息兌付違約等對决定協議折價處置安排産生重大影響的事件，貴公司在任何情况下不對因根據業務規則開展或中止擔保品協議折價處置而對任何一方産生的任何損失和風險承擔任何責任；</w:t>
            </w:r>
          </w:p>
          <w:p w14:paraId="15E06EFE" w14:textId="156363FE" w:rsidR="00D5301E" w:rsidRDefault="009F63C0">
            <w:pPr>
              <w:pStyle w:val="ae"/>
              <w:numPr>
                <w:ilvl w:val="0"/>
                <w:numId w:val="7"/>
              </w:numPr>
              <w:ind w:firstLine="480"/>
              <w:rPr>
                <w:rFonts w:eastAsia="仿宋"/>
                <w:sz w:val="24"/>
              </w:rPr>
            </w:pPr>
            <w:r w:rsidRPr="009F63C0">
              <w:rPr>
                <w:rFonts w:eastAsia="PMingLiU" w:hint="eastAsia"/>
                <w:sz w:val="24"/>
                <w:lang w:eastAsia="zh-TW"/>
              </w:rPr>
              <w:t>雙方確認若待處置過戶擔保品爲非公開發行産品，擔保物權人爲該産品的合格投資人；</w:t>
            </w:r>
          </w:p>
          <w:p w14:paraId="5E0EB913" w14:textId="4748B363" w:rsidR="00D5301E" w:rsidRDefault="009F63C0">
            <w:pPr>
              <w:pStyle w:val="ae"/>
              <w:numPr>
                <w:ilvl w:val="0"/>
                <w:numId w:val="7"/>
              </w:numPr>
              <w:ind w:firstLine="480"/>
              <w:rPr>
                <w:rFonts w:eastAsia="仿宋"/>
                <w:sz w:val="24"/>
              </w:rPr>
            </w:pPr>
            <w:r w:rsidRPr="009F63C0">
              <w:rPr>
                <w:rFonts w:eastAsia="PMingLiU" w:hint="eastAsia"/>
                <w:sz w:val="24"/>
                <w:lang w:eastAsia="zh-TW"/>
              </w:rPr>
              <w:t>本表所填內容以及所附材料真實、準確、完整、有效，不存在虛假記載、誤導性陳述或重大遺漏，若雙方信息、陳述或承諾不實、有誤或無效所導致的任何責任及損失，由雙方自行承擔，貴公司不承擔任何責任。</w:t>
            </w:r>
          </w:p>
        </w:tc>
      </w:tr>
      <w:tr w:rsidR="00D5301E" w14:paraId="5DE755BC" w14:textId="77777777">
        <w:trPr>
          <w:trHeight w:val="2288"/>
          <w:jc w:val="center"/>
        </w:trPr>
        <w:tc>
          <w:tcPr>
            <w:tcW w:w="5175" w:type="dxa"/>
            <w:gridSpan w:val="12"/>
            <w:tcBorders>
              <w:top w:val="nil"/>
              <w:left w:val="single" w:sz="4" w:space="0" w:color="auto"/>
              <w:bottom w:val="single" w:sz="4" w:space="0" w:color="auto"/>
              <w:right w:val="nil"/>
            </w:tcBorders>
            <w:vAlign w:val="center"/>
          </w:tcPr>
          <w:p w14:paraId="044D6B9D" w14:textId="77777777" w:rsidR="00D5301E" w:rsidRDefault="00D5301E">
            <w:pPr>
              <w:rPr>
                <w:rFonts w:eastAsia="仿宋"/>
                <w:sz w:val="24"/>
              </w:rPr>
            </w:pPr>
          </w:p>
          <w:p w14:paraId="29260A87" w14:textId="46815354" w:rsidR="00D5301E" w:rsidRDefault="009F63C0">
            <w:pPr>
              <w:rPr>
                <w:rFonts w:eastAsia="仿宋"/>
                <w:sz w:val="24"/>
              </w:rPr>
            </w:pPr>
            <w:r w:rsidRPr="009F63C0">
              <w:rPr>
                <w:rFonts w:eastAsia="PMingLiU" w:hint="eastAsia"/>
                <w:sz w:val="24"/>
                <w:lang w:eastAsia="zh-TW"/>
              </w:rPr>
              <w:t>擔保物權人單位公章</w:t>
            </w:r>
            <w:r w:rsidRPr="009F63C0">
              <w:rPr>
                <w:rFonts w:eastAsia="PMingLiU"/>
                <w:sz w:val="24"/>
                <w:lang w:eastAsia="zh-TW"/>
              </w:rPr>
              <w:t>/</w:t>
            </w:r>
            <w:r w:rsidRPr="009F63C0">
              <w:rPr>
                <w:rFonts w:eastAsia="PMingLiU" w:hint="eastAsia"/>
                <w:sz w:val="24"/>
                <w:lang w:eastAsia="zh-TW"/>
              </w:rPr>
              <w:t>預留印鑒</w:t>
            </w:r>
            <w:r w:rsidRPr="009F63C0">
              <w:rPr>
                <w:rFonts w:eastAsia="PMingLiU"/>
                <w:sz w:val="24"/>
                <w:lang w:eastAsia="zh-TW"/>
              </w:rPr>
              <w:t>/</w:t>
            </w:r>
            <w:r w:rsidRPr="009F63C0">
              <w:rPr>
                <w:rFonts w:eastAsia="PMingLiU" w:hint="eastAsia"/>
                <w:sz w:val="24"/>
                <w:lang w:eastAsia="zh-TW"/>
              </w:rPr>
              <w:t>授權章</w:t>
            </w:r>
          </w:p>
          <w:p w14:paraId="336EA221" w14:textId="77777777" w:rsidR="00D5301E" w:rsidRDefault="00D5301E">
            <w:pPr>
              <w:rPr>
                <w:rFonts w:eastAsia="仿宋"/>
                <w:sz w:val="24"/>
              </w:rPr>
            </w:pPr>
          </w:p>
          <w:p w14:paraId="364E9199" w14:textId="77777777" w:rsidR="00D5301E" w:rsidRDefault="00D5301E">
            <w:pPr>
              <w:rPr>
                <w:rFonts w:eastAsia="仿宋"/>
                <w:sz w:val="24"/>
              </w:rPr>
            </w:pPr>
          </w:p>
          <w:p w14:paraId="7F346A9A" w14:textId="77777777" w:rsidR="00D5301E" w:rsidRDefault="00D5301E">
            <w:pPr>
              <w:rPr>
                <w:rFonts w:eastAsia="仿宋"/>
                <w:sz w:val="24"/>
              </w:rPr>
            </w:pPr>
          </w:p>
          <w:p w14:paraId="18EA95DA" w14:textId="77777777" w:rsidR="00D5301E" w:rsidRDefault="00D5301E">
            <w:pPr>
              <w:rPr>
                <w:rFonts w:eastAsia="仿宋"/>
                <w:sz w:val="24"/>
              </w:rPr>
            </w:pPr>
          </w:p>
          <w:p w14:paraId="7A838211" w14:textId="77777777" w:rsidR="00D5301E" w:rsidRDefault="00D5301E">
            <w:pPr>
              <w:rPr>
                <w:rFonts w:eastAsia="仿宋"/>
                <w:sz w:val="24"/>
              </w:rPr>
            </w:pPr>
          </w:p>
          <w:p w14:paraId="2221B705" w14:textId="77777777" w:rsidR="00D5301E" w:rsidRDefault="00D5301E">
            <w:pPr>
              <w:rPr>
                <w:rFonts w:eastAsia="仿宋"/>
                <w:sz w:val="24"/>
              </w:rPr>
            </w:pPr>
          </w:p>
          <w:p w14:paraId="02770393" w14:textId="6E0B02D5" w:rsidR="00D5301E" w:rsidRDefault="009F63C0">
            <w:pPr>
              <w:jc w:val="right"/>
              <w:rPr>
                <w:rFonts w:eastAsia="仿宋"/>
                <w:b/>
                <w:bCs/>
                <w:sz w:val="24"/>
              </w:rPr>
            </w:pPr>
            <w:r w:rsidRPr="009F63C0">
              <w:rPr>
                <w:rFonts w:eastAsia="PMingLiU" w:hint="eastAsia"/>
                <w:sz w:val="24"/>
                <w:lang w:eastAsia="zh-TW"/>
              </w:rPr>
              <w:t>年</w:t>
            </w:r>
            <w:r w:rsidRPr="009F63C0">
              <w:rPr>
                <w:rFonts w:eastAsia="PMingLiU"/>
                <w:sz w:val="24"/>
                <w:lang w:eastAsia="zh-TW"/>
              </w:rPr>
              <w:t xml:space="preserve">    </w:t>
            </w:r>
            <w:r w:rsidRPr="009F63C0">
              <w:rPr>
                <w:rFonts w:eastAsia="PMingLiU" w:hint="eastAsia"/>
                <w:sz w:val="24"/>
                <w:lang w:eastAsia="zh-TW"/>
              </w:rPr>
              <w:t>月</w:t>
            </w:r>
            <w:r w:rsidRPr="009F63C0">
              <w:rPr>
                <w:rFonts w:eastAsia="PMingLiU"/>
                <w:sz w:val="24"/>
                <w:lang w:eastAsia="zh-TW"/>
              </w:rPr>
              <w:t xml:space="preserve">    </w:t>
            </w:r>
            <w:r w:rsidRPr="009F63C0">
              <w:rPr>
                <w:rFonts w:eastAsia="PMingLiU" w:hint="eastAsia"/>
                <w:sz w:val="24"/>
                <w:lang w:eastAsia="zh-TW"/>
              </w:rPr>
              <w:t>日</w:t>
            </w:r>
          </w:p>
        </w:tc>
        <w:tc>
          <w:tcPr>
            <w:tcW w:w="4885" w:type="dxa"/>
            <w:gridSpan w:val="10"/>
            <w:tcBorders>
              <w:top w:val="nil"/>
              <w:left w:val="nil"/>
              <w:bottom w:val="single" w:sz="4" w:space="0" w:color="auto"/>
              <w:right w:val="single" w:sz="4" w:space="0" w:color="auto"/>
            </w:tcBorders>
            <w:vAlign w:val="center"/>
          </w:tcPr>
          <w:p w14:paraId="2AD0E031" w14:textId="77777777" w:rsidR="00D5301E" w:rsidRDefault="00D5301E">
            <w:pPr>
              <w:rPr>
                <w:rFonts w:eastAsia="仿宋"/>
                <w:sz w:val="24"/>
              </w:rPr>
            </w:pPr>
          </w:p>
          <w:p w14:paraId="2A357DB6" w14:textId="14F020B9" w:rsidR="00D5301E" w:rsidRDefault="009F63C0">
            <w:pPr>
              <w:rPr>
                <w:rFonts w:eastAsia="仿宋"/>
                <w:sz w:val="24"/>
              </w:rPr>
            </w:pPr>
            <w:r w:rsidRPr="009F63C0">
              <w:rPr>
                <w:rFonts w:eastAsia="PMingLiU" w:hint="eastAsia"/>
                <w:sz w:val="24"/>
                <w:lang w:eastAsia="zh-TW"/>
              </w:rPr>
              <w:t>擔保人單位公章</w:t>
            </w:r>
            <w:r w:rsidRPr="009F63C0">
              <w:rPr>
                <w:rFonts w:eastAsia="PMingLiU"/>
                <w:sz w:val="24"/>
                <w:lang w:eastAsia="zh-TW"/>
              </w:rPr>
              <w:t>/</w:t>
            </w:r>
            <w:r w:rsidRPr="009F63C0">
              <w:rPr>
                <w:rFonts w:eastAsia="PMingLiU" w:hint="eastAsia"/>
                <w:sz w:val="24"/>
                <w:lang w:eastAsia="zh-TW"/>
              </w:rPr>
              <w:t>預留印鑒</w:t>
            </w:r>
            <w:r w:rsidRPr="009F63C0">
              <w:rPr>
                <w:rFonts w:eastAsia="PMingLiU"/>
                <w:sz w:val="24"/>
                <w:lang w:eastAsia="zh-TW"/>
              </w:rPr>
              <w:t>/</w:t>
            </w:r>
            <w:r w:rsidRPr="009F63C0">
              <w:rPr>
                <w:rFonts w:eastAsia="PMingLiU" w:hint="eastAsia"/>
                <w:sz w:val="24"/>
                <w:lang w:eastAsia="zh-TW"/>
              </w:rPr>
              <w:t>授權章</w:t>
            </w:r>
          </w:p>
          <w:p w14:paraId="61248BA7" w14:textId="77777777" w:rsidR="00D5301E" w:rsidRDefault="00D5301E">
            <w:pPr>
              <w:rPr>
                <w:rFonts w:eastAsia="仿宋"/>
                <w:sz w:val="24"/>
              </w:rPr>
            </w:pPr>
          </w:p>
          <w:p w14:paraId="520E6C05" w14:textId="77777777" w:rsidR="00D5301E" w:rsidRDefault="00D5301E">
            <w:pPr>
              <w:rPr>
                <w:rFonts w:eastAsia="仿宋"/>
                <w:sz w:val="24"/>
              </w:rPr>
            </w:pPr>
          </w:p>
          <w:p w14:paraId="0E52DA4E" w14:textId="77777777" w:rsidR="00D5301E" w:rsidRDefault="00D5301E">
            <w:pPr>
              <w:rPr>
                <w:rFonts w:eastAsia="仿宋"/>
                <w:sz w:val="24"/>
              </w:rPr>
            </w:pPr>
          </w:p>
          <w:p w14:paraId="1B8D97B0" w14:textId="77777777" w:rsidR="00D5301E" w:rsidRDefault="00D5301E">
            <w:pPr>
              <w:rPr>
                <w:rFonts w:eastAsia="仿宋"/>
                <w:sz w:val="24"/>
              </w:rPr>
            </w:pPr>
          </w:p>
          <w:p w14:paraId="2200FB01" w14:textId="77777777" w:rsidR="00D5301E" w:rsidRDefault="00D5301E">
            <w:pPr>
              <w:rPr>
                <w:rFonts w:eastAsia="仿宋"/>
                <w:sz w:val="24"/>
              </w:rPr>
            </w:pPr>
          </w:p>
          <w:p w14:paraId="1AAA1475" w14:textId="77777777" w:rsidR="00D5301E" w:rsidRDefault="00D5301E">
            <w:pPr>
              <w:rPr>
                <w:rFonts w:eastAsia="仿宋"/>
                <w:sz w:val="24"/>
              </w:rPr>
            </w:pPr>
          </w:p>
          <w:p w14:paraId="09DF7DBC" w14:textId="6A12CA6A" w:rsidR="00D5301E" w:rsidRDefault="009F63C0">
            <w:pPr>
              <w:jc w:val="right"/>
              <w:rPr>
                <w:rFonts w:eastAsia="仿宋"/>
                <w:b/>
                <w:bCs/>
                <w:sz w:val="24"/>
              </w:rPr>
            </w:pPr>
            <w:r w:rsidRPr="009F63C0">
              <w:rPr>
                <w:rFonts w:eastAsia="PMingLiU" w:hint="eastAsia"/>
                <w:sz w:val="24"/>
                <w:lang w:eastAsia="zh-TW"/>
              </w:rPr>
              <w:t>年</w:t>
            </w:r>
            <w:r w:rsidRPr="009F63C0">
              <w:rPr>
                <w:rFonts w:eastAsia="PMingLiU"/>
                <w:sz w:val="24"/>
                <w:lang w:eastAsia="zh-TW"/>
              </w:rPr>
              <w:t xml:space="preserve">    </w:t>
            </w:r>
            <w:r w:rsidRPr="009F63C0">
              <w:rPr>
                <w:rFonts w:eastAsia="PMingLiU" w:hint="eastAsia"/>
                <w:sz w:val="24"/>
                <w:lang w:eastAsia="zh-TW"/>
              </w:rPr>
              <w:t>月</w:t>
            </w:r>
            <w:r w:rsidRPr="009F63C0">
              <w:rPr>
                <w:rFonts w:eastAsia="PMingLiU"/>
                <w:sz w:val="24"/>
                <w:lang w:eastAsia="zh-TW"/>
              </w:rPr>
              <w:t xml:space="preserve">    </w:t>
            </w:r>
            <w:r w:rsidRPr="009F63C0">
              <w:rPr>
                <w:rFonts w:eastAsia="PMingLiU" w:hint="eastAsia"/>
                <w:sz w:val="24"/>
                <w:lang w:eastAsia="zh-TW"/>
              </w:rPr>
              <w:t>日</w:t>
            </w:r>
          </w:p>
        </w:tc>
      </w:tr>
    </w:tbl>
    <w:p w14:paraId="0ED0EF3B" w14:textId="3AD72CA0" w:rsidR="00D5301E" w:rsidRDefault="009F63C0">
      <w:pPr>
        <w:jc w:val="left"/>
        <w:rPr>
          <w:rFonts w:eastAsia="仿宋"/>
          <w:sz w:val="24"/>
          <w:szCs w:val="24"/>
        </w:rPr>
      </w:pPr>
      <w:r w:rsidRPr="009F63C0">
        <w:rPr>
          <w:rFonts w:eastAsia="PMingLiU" w:hint="eastAsia"/>
          <w:b/>
          <w:sz w:val="24"/>
          <w:szCs w:val="24"/>
          <w:lang w:eastAsia="zh-TW"/>
        </w:rPr>
        <w:t>填表說明</w:t>
      </w:r>
      <w:r w:rsidRPr="009F63C0">
        <w:rPr>
          <w:rFonts w:ascii="仿宋" w:eastAsia="PMingLiU" w:hAnsi="仿宋" w:hint="eastAsia"/>
          <w:b/>
          <w:bCs/>
          <w:sz w:val="24"/>
          <w:szCs w:val="24"/>
          <w:lang w:eastAsia="zh-TW"/>
        </w:rPr>
        <w:t>（重要信息，請仔細閱讀）</w:t>
      </w:r>
      <w:r w:rsidRPr="009F63C0">
        <w:rPr>
          <w:rFonts w:eastAsia="PMingLiU" w:hint="eastAsia"/>
          <w:b/>
          <w:sz w:val="24"/>
          <w:szCs w:val="24"/>
          <w:lang w:eastAsia="zh-TW"/>
        </w:rPr>
        <w:t>：</w:t>
      </w:r>
      <w:r w:rsidR="00835F78">
        <w:rPr>
          <w:rFonts w:eastAsia="仿宋"/>
          <w:sz w:val="24"/>
          <w:szCs w:val="24"/>
        </w:rPr>
        <w:t xml:space="preserve"> </w:t>
      </w:r>
    </w:p>
    <w:p w14:paraId="00766D6C" w14:textId="2742776E" w:rsidR="00D5301E" w:rsidRDefault="009F63C0">
      <w:pPr>
        <w:pStyle w:val="ae"/>
        <w:numPr>
          <w:ilvl w:val="0"/>
          <w:numId w:val="8"/>
        </w:numPr>
        <w:ind w:firstLineChars="0"/>
        <w:rPr>
          <w:rFonts w:ascii="仿宋" w:eastAsia="仿宋" w:hAnsi="仿宋"/>
          <w:sz w:val="24"/>
          <w:szCs w:val="24"/>
        </w:rPr>
      </w:pPr>
      <w:r w:rsidRPr="009F63C0">
        <w:rPr>
          <w:rFonts w:ascii="仿宋" w:eastAsia="PMingLiU" w:hAnsi="仿宋" w:hint="eastAsia"/>
          <w:sz w:val="24"/>
          <w:szCs w:val="24"/>
          <w:lang w:eastAsia="zh-TW"/>
        </w:rPr>
        <w:t>申請機構爲非法人産品的，加蓋資産管理人單位公章，以及托管人單位公章</w:t>
      </w:r>
      <w:r w:rsidRPr="009F63C0">
        <w:rPr>
          <w:rFonts w:ascii="仿宋" w:eastAsia="PMingLiU" w:hAnsi="仿宋"/>
          <w:sz w:val="24"/>
          <w:szCs w:val="24"/>
          <w:lang w:eastAsia="zh-TW"/>
        </w:rPr>
        <w:t>/</w:t>
      </w:r>
      <w:r w:rsidRPr="009F63C0">
        <w:rPr>
          <w:rFonts w:ascii="仿宋" w:eastAsia="PMingLiU" w:hAnsi="仿宋" w:hint="eastAsia"/>
          <w:sz w:val="24"/>
          <w:szCs w:val="24"/>
          <w:lang w:eastAsia="zh-TW"/>
        </w:rPr>
        <w:t>授權章</w:t>
      </w:r>
      <w:r w:rsidRPr="009F63C0">
        <w:rPr>
          <w:rFonts w:ascii="仿宋" w:eastAsia="PMingLiU" w:hAnsi="仿宋"/>
          <w:sz w:val="24"/>
          <w:szCs w:val="24"/>
          <w:lang w:eastAsia="zh-TW"/>
        </w:rPr>
        <w:t>/</w:t>
      </w:r>
      <w:r w:rsidRPr="009F63C0">
        <w:rPr>
          <w:rFonts w:ascii="仿宋" w:eastAsia="PMingLiU" w:hAnsi="仿宋" w:hint="eastAsia"/>
          <w:sz w:val="24"/>
          <w:szCs w:val="24"/>
          <w:lang w:eastAsia="zh-TW"/>
        </w:rPr>
        <w:t>非法人産品預留印鑒。</w:t>
      </w:r>
    </w:p>
    <w:p w14:paraId="5A508A8B" w14:textId="1CB2BD3F" w:rsidR="00D5301E" w:rsidRDefault="009F63C0">
      <w:pPr>
        <w:pStyle w:val="ae"/>
        <w:numPr>
          <w:ilvl w:val="0"/>
          <w:numId w:val="8"/>
        </w:numPr>
        <w:ind w:firstLineChars="0"/>
        <w:rPr>
          <w:rFonts w:ascii="仿宋" w:eastAsia="仿宋" w:hAnsi="仿宋"/>
          <w:sz w:val="24"/>
          <w:szCs w:val="24"/>
        </w:rPr>
      </w:pPr>
      <w:r w:rsidRPr="009F63C0">
        <w:rPr>
          <w:rFonts w:ascii="仿宋" w:eastAsia="PMingLiU" w:hAnsi="仿宋" w:hint="eastAsia"/>
          <w:sz w:val="24"/>
          <w:szCs w:val="24"/>
          <w:lang w:eastAsia="zh-TW"/>
        </w:rPr>
        <w:t>申請機構爲境外機構的，加蓋結算代理人單位公章</w:t>
      </w:r>
      <w:r w:rsidRPr="009F63C0">
        <w:rPr>
          <w:rFonts w:ascii="仿宋" w:eastAsia="PMingLiU" w:hAnsi="仿宋"/>
          <w:sz w:val="24"/>
          <w:szCs w:val="24"/>
          <w:lang w:eastAsia="zh-TW"/>
        </w:rPr>
        <w:t>/</w:t>
      </w:r>
      <w:r w:rsidRPr="009F63C0">
        <w:rPr>
          <w:rFonts w:ascii="仿宋" w:eastAsia="PMingLiU" w:hAnsi="仿宋" w:hint="eastAsia"/>
          <w:sz w:val="24"/>
          <w:szCs w:val="24"/>
          <w:lang w:eastAsia="zh-TW"/>
        </w:rPr>
        <w:t>授權章</w:t>
      </w:r>
      <w:r w:rsidRPr="009F63C0">
        <w:rPr>
          <w:rFonts w:ascii="仿宋" w:eastAsia="PMingLiU" w:hAnsi="仿宋"/>
          <w:sz w:val="24"/>
          <w:szCs w:val="24"/>
          <w:lang w:eastAsia="zh-TW"/>
        </w:rPr>
        <w:t>/</w:t>
      </w:r>
      <w:r w:rsidRPr="009F63C0">
        <w:rPr>
          <w:rFonts w:ascii="仿宋" w:eastAsia="PMingLiU" w:hAnsi="仿宋" w:hint="eastAsia"/>
          <w:sz w:val="24"/>
          <w:szCs w:val="24"/>
          <w:lang w:eastAsia="zh-TW"/>
        </w:rPr>
        <w:t>預留印鑒</w:t>
      </w:r>
      <w:r w:rsidRPr="009F63C0">
        <w:rPr>
          <w:rFonts w:ascii="仿宋" w:eastAsia="PMingLiU" w:hAnsi="仿宋"/>
          <w:sz w:val="24"/>
          <w:szCs w:val="24"/>
          <w:lang w:eastAsia="zh-TW"/>
        </w:rPr>
        <w:t>,</w:t>
      </w:r>
      <w:r w:rsidRPr="009F63C0">
        <w:rPr>
          <w:rFonts w:ascii="仿宋" w:eastAsia="PMingLiU" w:hAnsi="仿宋" w:hint="eastAsia"/>
          <w:sz w:val="24"/>
          <w:szCs w:val="24"/>
          <w:lang w:eastAsia="zh-TW"/>
        </w:rPr>
        <w:t>幷另附境外機構委托結算代理人代爲參與擔保品處置的授權文件；該授權文件應注明授權目的與授權期限，其中授權目的應表明申請機構委托幷授權結算代理人代爲參與擔保品處置業務，授權期限應明確授權起止時間或授權長期有效。</w:t>
      </w:r>
    </w:p>
    <w:p w14:paraId="5EDFED2F" w14:textId="2E7133B9" w:rsidR="00D5301E" w:rsidRDefault="009F63C0">
      <w:pPr>
        <w:pStyle w:val="ae"/>
        <w:numPr>
          <w:ilvl w:val="0"/>
          <w:numId w:val="8"/>
        </w:numPr>
        <w:ind w:firstLineChars="0"/>
        <w:rPr>
          <w:rFonts w:ascii="仿宋" w:eastAsia="仿宋" w:hAnsi="仿宋"/>
          <w:sz w:val="24"/>
          <w:szCs w:val="24"/>
        </w:rPr>
      </w:pPr>
      <w:r w:rsidRPr="009F63C0">
        <w:rPr>
          <w:rFonts w:ascii="仿宋" w:eastAsia="PMingLiU" w:hAnsi="仿宋" w:hint="eastAsia"/>
          <w:sz w:val="24"/>
          <w:szCs w:val="24"/>
          <w:lang w:eastAsia="zh-TW"/>
        </w:rPr>
        <w:t>加蓋授權章需另附授權文件，授權文件應注明授權目的與授權期限，其中授權目的應表明授權章已獲得用印單位內部充分授權，與用印單位公章具有同等法律效力，可用于用印單位參與擔保品處置業務辦理；授權期限應明確授權起止時間或授權長期有效。</w:t>
      </w:r>
    </w:p>
    <w:p w14:paraId="4F9AFE96" w14:textId="646C03A3" w:rsidR="00D5301E" w:rsidRDefault="009F63C0">
      <w:pPr>
        <w:pStyle w:val="ae"/>
        <w:numPr>
          <w:ilvl w:val="0"/>
          <w:numId w:val="8"/>
        </w:numPr>
        <w:ind w:firstLineChars="0"/>
        <w:rPr>
          <w:rFonts w:ascii="仿宋" w:eastAsia="仿宋" w:hAnsi="仿宋"/>
          <w:sz w:val="24"/>
          <w:szCs w:val="24"/>
        </w:rPr>
      </w:pPr>
      <w:r w:rsidRPr="009F63C0">
        <w:rPr>
          <w:rFonts w:ascii="仿宋" w:eastAsia="PMingLiU" w:hAnsi="仿宋" w:hint="eastAsia"/>
          <w:sz w:val="24"/>
          <w:szCs w:val="24"/>
          <w:lang w:eastAsia="zh-TW"/>
        </w:rPr>
        <w:t>擔保物權人：指債券回購交易的逆回購方、債券借貸交易的借出方、債券質押的質權方等享有擔保物權的權利人；擔保物權人未在上海清算所開立賬戶的，無需填寫債券賬戶賬號，僅需在債券賬戶全稱下方填寫單位全稱，且只能參與質押擔保品全部暫扣資金處置或申請對擔保品解除質押。</w:t>
      </w:r>
    </w:p>
    <w:p w14:paraId="0825AA85" w14:textId="704ADBE0" w:rsidR="00D5301E" w:rsidRDefault="009F63C0">
      <w:pPr>
        <w:pStyle w:val="ae"/>
        <w:numPr>
          <w:ilvl w:val="0"/>
          <w:numId w:val="8"/>
        </w:numPr>
        <w:ind w:firstLineChars="0"/>
        <w:rPr>
          <w:rFonts w:ascii="仿宋" w:eastAsia="仿宋" w:hAnsi="仿宋"/>
          <w:sz w:val="24"/>
          <w:szCs w:val="24"/>
        </w:rPr>
      </w:pPr>
      <w:r w:rsidRPr="009F63C0">
        <w:rPr>
          <w:rFonts w:ascii="仿宋" w:eastAsia="PMingLiU" w:hAnsi="仿宋" w:hint="eastAsia"/>
          <w:sz w:val="24"/>
          <w:szCs w:val="24"/>
          <w:lang w:eastAsia="zh-TW"/>
        </w:rPr>
        <w:t>擔保人：指債券回購交易的正回購方、債券借貸交易的借入方、債券質押的</w:t>
      </w:r>
      <w:r w:rsidRPr="009F63C0">
        <w:rPr>
          <w:rFonts w:ascii="仿宋" w:eastAsia="PMingLiU" w:hAnsi="仿宋" w:hint="eastAsia"/>
          <w:sz w:val="24"/>
          <w:szCs w:val="24"/>
          <w:lang w:eastAsia="zh-TW"/>
        </w:rPr>
        <w:lastRenderedPageBreak/>
        <w:t>出質方等承擔擔保責任的義務人。</w:t>
      </w:r>
    </w:p>
    <w:p w14:paraId="280B649E" w14:textId="139CE9B7" w:rsidR="00D5301E" w:rsidRDefault="009F63C0">
      <w:pPr>
        <w:pStyle w:val="Normal1"/>
        <w:numPr>
          <w:ilvl w:val="0"/>
          <w:numId w:val="8"/>
        </w:numPr>
        <w:rPr>
          <w:rFonts w:ascii="仿宋" w:eastAsia="仿宋" w:hAnsi="仿宋"/>
          <w:sz w:val="24"/>
          <w:szCs w:val="24"/>
        </w:rPr>
      </w:pPr>
      <w:r w:rsidRPr="009F63C0">
        <w:rPr>
          <w:rFonts w:ascii="仿宋" w:eastAsia="PMingLiU" w:hAnsi="仿宋" w:hint="eastAsia"/>
          <w:bCs/>
          <w:sz w:val="24"/>
          <w:lang w:eastAsia="zh-TW"/>
        </w:rPr>
        <w:t>擔保品相關業務</w:t>
      </w:r>
      <w:r w:rsidRPr="009F63C0">
        <w:rPr>
          <w:rFonts w:ascii="仿宋" w:eastAsia="PMingLiU" w:hAnsi="仿宋" w:hint="eastAsia"/>
          <w:sz w:val="24"/>
          <w:szCs w:val="24"/>
          <w:lang w:eastAsia="zh-TW"/>
        </w:rPr>
        <w:t>合同編號：如爲銀行間市場債券交易，填寫源交易號；如爲債券質押業務，填寫雙方質押合同編號。</w:t>
      </w:r>
    </w:p>
    <w:p w14:paraId="581FD2FF" w14:textId="3842648F" w:rsidR="00D5301E" w:rsidRDefault="009F63C0">
      <w:pPr>
        <w:pStyle w:val="Normal1"/>
        <w:numPr>
          <w:ilvl w:val="0"/>
          <w:numId w:val="8"/>
        </w:numPr>
        <w:rPr>
          <w:rFonts w:ascii="仿宋" w:eastAsia="仿宋" w:hAnsi="仿宋"/>
          <w:sz w:val="24"/>
          <w:szCs w:val="24"/>
        </w:rPr>
      </w:pPr>
      <w:r w:rsidRPr="009F63C0">
        <w:rPr>
          <w:rFonts w:ascii="仿宋" w:eastAsia="PMingLiU" w:hAnsi="仿宋" w:hint="eastAsia"/>
          <w:sz w:val="24"/>
          <w:szCs w:val="24"/>
          <w:lang w:eastAsia="zh-TW"/>
        </w:rPr>
        <w:t>擔保品擔保發生日：如爲銀行間市場債券交易，填寫首期結算日；如爲債券質押業務，填寫質押起始日。</w:t>
      </w:r>
    </w:p>
    <w:p w14:paraId="57EE530F" w14:textId="3637F53E" w:rsidR="00D5301E" w:rsidRDefault="009F63C0">
      <w:pPr>
        <w:pStyle w:val="Normal1"/>
        <w:numPr>
          <w:ilvl w:val="0"/>
          <w:numId w:val="8"/>
        </w:numPr>
        <w:rPr>
          <w:rFonts w:ascii="仿宋" w:eastAsia="仿宋" w:hAnsi="仿宋"/>
          <w:sz w:val="24"/>
          <w:szCs w:val="24"/>
        </w:rPr>
      </w:pPr>
      <w:r w:rsidRPr="009F63C0">
        <w:rPr>
          <w:rFonts w:ascii="仿宋" w:eastAsia="PMingLiU" w:hAnsi="仿宋" w:hint="eastAsia"/>
          <w:sz w:val="24"/>
          <w:szCs w:val="24"/>
          <w:lang w:eastAsia="zh-TW"/>
        </w:rPr>
        <w:t>擔保品擔保到期日：如爲銀行間市場債券交易，填寫到期結算日；如爲債券質押業務，填寫質押到期日。</w:t>
      </w:r>
    </w:p>
    <w:p w14:paraId="6CF538CB" w14:textId="622C4EF8" w:rsidR="00D5301E" w:rsidRDefault="009F63C0">
      <w:pPr>
        <w:pStyle w:val="ae"/>
        <w:numPr>
          <w:ilvl w:val="0"/>
          <w:numId w:val="8"/>
        </w:numPr>
        <w:ind w:firstLineChars="0"/>
        <w:rPr>
          <w:rFonts w:ascii="仿宋" w:eastAsia="仿宋" w:hAnsi="仿宋"/>
          <w:sz w:val="24"/>
          <w:szCs w:val="24"/>
        </w:rPr>
      </w:pPr>
      <w:r w:rsidRPr="009F63C0">
        <w:rPr>
          <w:rFonts w:ascii="仿宋" w:eastAsia="PMingLiU" w:hAnsi="仿宋" w:cs="Times New Roman" w:hint="eastAsia"/>
          <w:sz w:val="24"/>
          <w:szCs w:val="24"/>
          <w:lang w:eastAsia="zh-TW"/>
        </w:rPr>
        <w:t>違約結算指令類型：根據實際情况填寫到期結算指令或逾期返售結算指令。</w:t>
      </w:r>
    </w:p>
    <w:p w14:paraId="1690B57D" w14:textId="69A124DB" w:rsidR="00D5301E" w:rsidRDefault="009F63C0">
      <w:pPr>
        <w:pStyle w:val="ae"/>
        <w:numPr>
          <w:ilvl w:val="0"/>
          <w:numId w:val="8"/>
        </w:numPr>
        <w:ind w:firstLineChars="0"/>
        <w:rPr>
          <w:rFonts w:ascii="仿宋" w:eastAsia="仿宋" w:hAnsi="仿宋"/>
          <w:sz w:val="24"/>
          <w:szCs w:val="24"/>
        </w:rPr>
      </w:pPr>
      <w:r w:rsidRPr="009F63C0">
        <w:rPr>
          <w:rFonts w:ascii="仿宋" w:eastAsia="PMingLiU" w:hAnsi="仿宋" w:cs="Times New Roman" w:hint="eastAsia"/>
          <w:sz w:val="24"/>
          <w:szCs w:val="24"/>
          <w:lang w:eastAsia="zh-TW"/>
        </w:rPr>
        <w:t>擔保品系統指令編號：如爲銀行間市場債券交易，填寫結算失敗的原到期結算指令編號或最近一筆逾期返售結算指令編號；如爲債券質押業務，填寫上海清算所綜合業務系統生成的質押凍結編號；少數業務確不存在上述系統指令編號的，無需填寫擔保品系統指令編號。</w:t>
      </w:r>
    </w:p>
    <w:p w14:paraId="488F4C0F" w14:textId="5F9E5EE1" w:rsidR="00D5301E" w:rsidRDefault="009F63C0">
      <w:pPr>
        <w:pStyle w:val="Normal1"/>
        <w:numPr>
          <w:ilvl w:val="0"/>
          <w:numId w:val="8"/>
        </w:numPr>
        <w:rPr>
          <w:rFonts w:ascii="仿宋" w:eastAsia="仿宋" w:hAnsi="仿宋"/>
          <w:sz w:val="24"/>
          <w:szCs w:val="24"/>
        </w:rPr>
      </w:pPr>
      <w:r w:rsidRPr="009F63C0">
        <w:rPr>
          <w:rFonts w:ascii="仿宋" w:eastAsia="PMingLiU" w:hAnsi="仿宋" w:hint="eastAsia"/>
          <w:sz w:val="24"/>
          <w:szCs w:val="24"/>
          <w:lang w:eastAsia="zh-TW"/>
        </w:rPr>
        <w:t>申請處置原因：填寫違約事實以及處置擔保品的相關條款依據，若違約事實爲回購債券到期結算失敗的，則無需填寫處置擔保品的條款依據。</w:t>
      </w:r>
    </w:p>
    <w:p w14:paraId="3C65B883" w14:textId="66C1F3C1" w:rsidR="00D5301E" w:rsidRDefault="009F63C0">
      <w:pPr>
        <w:pStyle w:val="ae"/>
        <w:numPr>
          <w:ilvl w:val="0"/>
          <w:numId w:val="8"/>
        </w:numPr>
        <w:ind w:firstLineChars="0"/>
        <w:rPr>
          <w:rFonts w:ascii="仿宋" w:eastAsia="仿宋" w:hAnsi="仿宋"/>
          <w:sz w:val="24"/>
          <w:szCs w:val="24"/>
        </w:rPr>
      </w:pPr>
      <w:r w:rsidRPr="009F63C0">
        <w:rPr>
          <w:rFonts w:ascii="仿宋" w:eastAsia="PMingLiU" w:hAnsi="仿宋" w:hint="eastAsia"/>
          <w:sz w:val="24"/>
          <w:szCs w:val="24"/>
          <w:lang w:eastAsia="zh-TW"/>
        </w:rPr>
        <w:t>産品（提前）到期日：因含權債行權或其他原因提前到期的，填寫提前到期日，否則填寫産品到期日；産品爲永續債的，填寫</w:t>
      </w:r>
      <w:r w:rsidRPr="009F63C0">
        <w:rPr>
          <w:rFonts w:ascii="仿宋" w:eastAsia="PMingLiU" w:hAnsi="仿宋"/>
          <w:sz w:val="24"/>
          <w:szCs w:val="24"/>
          <w:lang w:eastAsia="zh-TW"/>
        </w:rPr>
        <w:t>“</w:t>
      </w:r>
      <w:r w:rsidRPr="009F63C0">
        <w:rPr>
          <w:rFonts w:ascii="仿宋" w:eastAsia="PMingLiU" w:hAnsi="仿宋" w:hint="eastAsia"/>
          <w:sz w:val="24"/>
          <w:szCs w:val="24"/>
          <w:lang w:eastAsia="zh-TW"/>
        </w:rPr>
        <w:t>永續</w:t>
      </w:r>
      <w:r w:rsidRPr="009F63C0">
        <w:rPr>
          <w:rFonts w:ascii="仿宋" w:eastAsia="PMingLiU" w:hAnsi="仿宋"/>
          <w:sz w:val="24"/>
          <w:szCs w:val="24"/>
          <w:lang w:eastAsia="zh-TW"/>
        </w:rPr>
        <w:t>”</w:t>
      </w:r>
      <w:r w:rsidRPr="009F63C0">
        <w:rPr>
          <w:rFonts w:ascii="仿宋" w:eastAsia="PMingLiU" w:hAnsi="仿宋" w:hint="eastAsia"/>
          <w:sz w:val="24"/>
          <w:szCs w:val="24"/>
          <w:lang w:eastAsia="zh-TW"/>
        </w:rPr>
        <w:t>。</w:t>
      </w:r>
    </w:p>
    <w:p w14:paraId="256443FF" w14:textId="55313A33" w:rsidR="00D5301E" w:rsidRDefault="009F63C0">
      <w:pPr>
        <w:pStyle w:val="ae"/>
        <w:numPr>
          <w:ilvl w:val="0"/>
          <w:numId w:val="8"/>
        </w:numPr>
        <w:ind w:firstLineChars="0"/>
        <w:rPr>
          <w:rFonts w:ascii="仿宋" w:eastAsia="仿宋" w:hAnsi="仿宋"/>
          <w:sz w:val="24"/>
          <w:szCs w:val="24"/>
        </w:rPr>
      </w:pPr>
      <w:r w:rsidRPr="009F63C0">
        <w:rPr>
          <w:rFonts w:ascii="仿宋" w:eastAsia="PMingLiU" w:hAnsi="仿宋" w:cs="Times New Roman" w:hint="eastAsia"/>
          <w:sz w:val="24"/>
          <w:szCs w:val="24"/>
          <w:lang w:eastAsia="zh-TW"/>
        </w:rPr>
        <w:t>質押期間全部暫扣資金是指上海清算所收到申請時，已因行權、分期償付、（提前）到期兌付等原因，擔保品在處于質押狀態期間發行人兌付但暫時留存在上海清算所的全部相應兌付本金；處置方式爲上海清算所將擔保品對應質押期間的暫扣資金全部劃付至質權方或出質方其中一方的付息兌付資金收款賬戶；質權方未開立付息兌付資金收款賬戶的，應向上海清算所另行提交加蓋單位公章或授權章的擔保品質押期間全部暫扣資金收款賬戶信息說明。</w:t>
      </w:r>
    </w:p>
    <w:p w14:paraId="12914F47" w14:textId="6509E855" w:rsidR="00D5301E" w:rsidRDefault="009F63C0">
      <w:pPr>
        <w:pStyle w:val="ae"/>
        <w:numPr>
          <w:ilvl w:val="0"/>
          <w:numId w:val="8"/>
        </w:numPr>
        <w:ind w:firstLineChars="0"/>
        <w:rPr>
          <w:rFonts w:ascii="仿宋" w:eastAsia="仿宋" w:hAnsi="仿宋"/>
          <w:sz w:val="24"/>
          <w:szCs w:val="24"/>
        </w:rPr>
      </w:pPr>
      <w:r w:rsidRPr="009F63C0">
        <w:rPr>
          <w:rFonts w:ascii="仿宋" w:eastAsia="PMingLiU" w:hAnsi="仿宋" w:cs="Times New Roman" w:hint="eastAsia"/>
          <w:sz w:val="24"/>
          <w:szCs w:val="24"/>
          <w:lang w:eastAsia="zh-TW"/>
        </w:rPr>
        <w:lastRenderedPageBreak/>
        <w:t>名義過戶面額：買斷式回購擔保品（標的債券）協議折價處置情形下，擔保物權人受讓擔保品時，上海清算所不對擔保品進行實際操作。</w:t>
      </w:r>
    </w:p>
    <w:p w14:paraId="6B9B0EC3" w14:textId="6FC4362A" w:rsidR="00D5301E" w:rsidRDefault="009F63C0">
      <w:pPr>
        <w:pStyle w:val="ae"/>
        <w:numPr>
          <w:ilvl w:val="0"/>
          <w:numId w:val="8"/>
        </w:numPr>
        <w:ind w:firstLineChars="0"/>
        <w:rPr>
          <w:rFonts w:ascii="仿宋" w:eastAsia="仿宋" w:hAnsi="仿宋"/>
          <w:sz w:val="24"/>
          <w:szCs w:val="24"/>
        </w:rPr>
      </w:pPr>
      <w:r w:rsidRPr="009F63C0">
        <w:rPr>
          <w:rFonts w:ascii="仿宋" w:eastAsia="PMingLiU" w:hAnsi="仿宋" w:cs="Times New Roman" w:hint="eastAsia"/>
          <w:sz w:val="24"/>
          <w:szCs w:val="24"/>
          <w:lang w:eastAsia="zh-TW"/>
        </w:rPr>
        <w:t>對于債券借貸交易違約後的質押券協議折價處置，若同時申請對質押券與標的債券開展處置的，質押券僅在標的債券返還成功後按照本表所載申請信息予以處理，標的債券返還失敗則本次不予處理。</w:t>
      </w:r>
    </w:p>
    <w:p w14:paraId="369242FB" w14:textId="348B4D10" w:rsidR="00D5301E" w:rsidRDefault="009F63C0">
      <w:pPr>
        <w:pStyle w:val="ae"/>
        <w:numPr>
          <w:ilvl w:val="0"/>
          <w:numId w:val="8"/>
        </w:numPr>
        <w:ind w:firstLineChars="0"/>
        <w:rPr>
          <w:rFonts w:ascii="仿宋" w:eastAsia="仿宋" w:hAnsi="仿宋"/>
          <w:sz w:val="24"/>
          <w:szCs w:val="24"/>
        </w:rPr>
      </w:pPr>
      <w:r w:rsidRPr="009F63C0">
        <w:rPr>
          <w:rFonts w:ascii="仿宋" w:eastAsia="PMingLiU" w:hAnsi="仿宋" w:hint="eastAsia"/>
          <w:sz w:val="24"/>
          <w:szCs w:val="24"/>
          <w:lang w:eastAsia="zh-TW"/>
        </w:rPr>
        <w:t>上述內容除不適用處（在“□不適用”處打勾）及特別說明外，均爲必填項，欄位不够可自行添加。</w:t>
      </w:r>
    </w:p>
    <w:p w14:paraId="24205FA4" w14:textId="2C5D8852" w:rsidR="00D5301E" w:rsidRDefault="009F63C0">
      <w:pPr>
        <w:pStyle w:val="ae"/>
        <w:numPr>
          <w:ilvl w:val="0"/>
          <w:numId w:val="8"/>
        </w:numPr>
        <w:ind w:firstLineChars="0"/>
        <w:rPr>
          <w:rFonts w:ascii="仿宋" w:eastAsia="仿宋" w:hAnsi="仿宋"/>
          <w:sz w:val="24"/>
          <w:szCs w:val="24"/>
        </w:rPr>
      </w:pPr>
      <w:r w:rsidRPr="009F63C0">
        <w:rPr>
          <w:rFonts w:ascii="仿宋" w:eastAsia="PMingLiU" w:hAnsi="仿宋" w:hint="eastAsia"/>
          <w:sz w:val="24"/>
          <w:szCs w:val="24"/>
          <w:lang w:eastAsia="zh-TW"/>
        </w:rPr>
        <w:t>除蓋章和落款日期外，所有信息請勿手寫，機打填寫內容必須清晰、完整，不得塗改，且不得包含引號等任何特殊字符。</w:t>
      </w:r>
    </w:p>
    <w:p w14:paraId="0901E2DC" w14:textId="0570BDC8" w:rsidR="00D5301E" w:rsidRDefault="009F63C0">
      <w:pPr>
        <w:pStyle w:val="ae"/>
        <w:numPr>
          <w:ilvl w:val="0"/>
          <w:numId w:val="8"/>
        </w:numPr>
        <w:ind w:firstLineChars="0"/>
        <w:jc w:val="left"/>
        <w:rPr>
          <w:rFonts w:ascii="仿宋" w:eastAsia="仿宋" w:hAnsi="仿宋"/>
          <w:sz w:val="24"/>
          <w:szCs w:val="24"/>
        </w:rPr>
      </w:pPr>
      <w:r w:rsidRPr="009F63C0">
        <w:rPr>
          <w:rFonts w:ascii="仿宋" w:eastAsia="PMingLiU" w:hAnsi="仿宋" w:hint="eastAsia"/>
          <w:sz w:val="24"/>
          <w:szCs w:val="24"/>
          <w:lang w:eastAsia="zh-TW"/>
        </w:rPr>
        <w:t>請在每一頁右下角注明頁數及總頁數，單面打印（本填表說明無需打印）後加蓋騎縫章。</w:t>
      </w:r>
    </w:p>
    <w:p w14:paraId="2868C1F4" w14:textId="77777777" w:rsidR="00D5301E" w:rsidRDefault="00D5301E">
      <w:pPr>
        <w:ind w:firstLine="360"/>
        <w:rPr>
          <w:rFonts w:ascii="仿宋" w:eastAsia="仿宋" w:hAnsi="仿宋"/>
          <w:sz w:val="24"/>
          <w:szCs w:val="24"/>
        </w:rPr>
      </w:pPr>
    </w:p>
    <w:p w14:paraId="55E571AD" w14:textId="536FA7CA" w:rsidR="00D5301E" w:rsidRDefault="009F63C0">
      <w:pPr>
        <w:ind w:firstLine="360"/>
        <w:rPr>
          <w:rFonts w:ascii="仿宋" w:eastAsia="仿宋" w:hAnsi="仿宋"/>
          <w:b/>
          <w:sz w:val="24"/>
          <w:szCs w:val="24"/>
        </w:rPr>
      </w:pPr>
      <w:r w:rsidRPr="009F63C0">
        <w:rPr>
          <w:rFonts w:ascii="仿宋" w:eastAsia="PMingLiU" w:hAnsi="仿宋" w:hint="eastAsia"/>
          <w:b/>
          <w:sz w:val="24"/>
          <w:szCs w:val="24"/>
          <w:lang w:eastAsia="zh-TW"/>
        </w:rPr>
        <w:t>請將申請材料寄送至：</w:t>
      </w:r>
    </w:p>
    <w:p w14:paraId="5E46D0FD" w14:textId="7A0C6709" w:rsidR="00D5301E" w:rsidRDefault="009F63C0">
      <w:pPr>
        <w:ind w:firstLine="360"/>
        <w:rPr>
          <w:rFonts w:ascii="仿宋" w:eastAsia="仿宋" w:hAnsi="仿宋"/>
          <w:sz w:val="24"/>
          <w:szCs w:val="24"/>
        </w:rPr>
      </w:pPr>
      <w:r w:rsidRPr="009F63C0">
        <w:rPr>
          <w:rFonts w:ascii="仿宋" w:eastAsia="PMingLiU" w:hAnsi="仿宋" w:hint="eastAsia"/>
          <w:sz w:val="24"/>
          <w:szCs w:val="24"/>
          <w:lang w:eastAsia="zh-TW"/>
        </w:rPr>
        <w:t>上海市黃浦區北京東路</w:t>
      </w:r>
      <w:r w:rsidRPr="009F63C0">
        <w:rPr>
          <w:rFonts w:ascii="仿宋" w:eastAsia="PMingLiU" w:hAnsi="仿宋"/>
          <w:sz w:val="24"/>
          <w:szCs w:val="24"/>
          <w:lang w:eastAsia="zh-TW"/>
        </w:rPr>
        <w:t>2</w:t>
      </w:r>
      <w:r w:rsidRPr="009F63C0">
        <w:rPr>
          <w:rFonts w:ascii="仿宋" w:eastAsia="PMingLiU" w:hAnsi="仿宋" w:hint="eastAsia"/>
          <w:sz w:val="24"/>
          <w:szCs w:val="24"/>
          <w:lang w:eastAsia="zh-TW"/>
        </w:rPr>
        <w:t>號上海清算所運營部</w:t>
      </w:r>
      <w:r w:rsidRPr="009F63C0">
        <w:rPr>
          <w:rFonts w:ascii="仿宋" w:eastAsia="PMingLiU" w:hAnsi="仿宋"/>
          <w:sz w:val="24"/>
          <w:szCs w:val="24"/>
          <w:lang w:eastAsia="zh-TW"/>
        </w:rPr>
        <w:t xml:space="preserve"> </w:t>
      </w:r>
      <w:r w:rsidRPr="009F63C0">
        <w:rPr>
          <w:rFonts w:ascii="仿宋" w:eastAsia="PMingLiU" w:hAnsi="仿宋" w:hint="eastAsia"/>
          <w:sz w:val="24"/>
          <w:szCs w:val="24"/>
          <w:lang w:eastAsia="zh-TW"/>
        </w:rPr>
        <w:t>資金組，</w:t>
      </w:r>
      <w:r w:rsidRPr="009F63C0">
        <w:rPr>
          <w:rFonts w:ascii="仿宋" w:eastAsia="PMingLiU" w:hAnsi="仿宋"/>
          <w:sz w:val="24"/>
          <w:szCs w:val="24"/>
          <w:lang w:eastAsia="zh-TW"/>
        </w:rPr>
        <w:t>021-23198787</w:t>
      </w:r>
    </w:p>
    <w:p w14:paraId="5DCC5D43" w14:textId="0C38A2DF" w:rsidR="00D5301E" w:rsidRDefault="009F63C0">
      <w:pPr>
        <w:ind w:firstLine="360"/>
        <w:rPr>
          <w:rFonts w:ascii="仿宋" w:eastAsia="仿宋" w:hAnsi="仿宋"/>
          <w:sz w:val="24"/>
          <w:szCs w:val="24"/>
        </w:rPr>
      </w:pPr>
      <w:r w:rsidRPr="009F63C0">
        <w:rPr>
          <w:rFonts w:ascii="仿宋" w:eastAsia="PMingLiU" w:hAnsi="仿宋" w:hint="eastAsia"/>
          <w:sz w:val="24"/>
          <w:szCs w:val="24"/>
          <w:lang w:eastAsia="zh-TW"/>
        </w:rPr>
        <w:t>郵編：</w:t>
      </w:r>
      <w:r w:rsidRPr="009F63C0">
        <w:rPr>
          <w:rFonts w:ascii="仿宋" w:eastAsia="PMingLiU" w:hAnsi="仿宋"/>
          <w:sz w:val="24"/>
          <w:szCs w:val="24"/>
          <w:lang w:eastAsia="zh-TW"/>
        </w:rPr>
        <w:t>200002</w:t>
      </w:r>
      <w:r w:rsidR="00835F78">
        <w:rPr>
          <w:rFonts w:ascii="仿宋" w:eastAsia="仿宋" w:hAnsi="仿宋"/>
          <w:sz w:val="24"/>
          <w:szCs w:val="24"/>
        </w:rPr>
        <w:br w:type="page"/>
      </w:r>
    </w:p>
    <w:p w14:paraId="0422CE00" w14:textId="61CCDDE4" w:rsidR="00D5301E" w:rsidRPr="00835F78" w:rsidRDefault="009F63C0">
      <w:pPr>
        <w:pStyle w:val="Normal1"/>
        <w:spacing w:line="560" w:lineRule="exact"/>
        <w:jc w:val="left"/>
        <w:rPr>
          <w:rFonts w:ascii="黑体" w:eastAsia="黑体" w:hAnsi="黑体"/>
          <w:sz w:val="32"/>
          <w:szCs w:val="30"/>
        </w:rPr>
      </w:pPr>
      <w:r w:rsidRPr="009F63C0">
        <w:rPr>
          <w:rFonts w:ascii="黑体" w:eastAsia="PMingLiU" w:hAnsi="黑体" w:hint="eastAsia"/>
          <w:sz w:val="32"/>
          <w:szCs w:val="30"/>
          <w:lang w:eastAsia="zh-TW"/>
        </w:rPr>
        <w:lastRenderedPageBreak/>
        <w:t>附</w:t>
      </w:r>
      <w:r w:rsidRPr="009F63C0">
        <w:rPr>
          <w:rFonts w:ascii="黑体" w:eastAsia="PMingLiU" w:hAnsi="黑体"/>
          <w:sz w:val="32"/>
          <w:szCs w:val="30"/>
          <w:lang w:eastAsia="zh-TW"/>
        </w:rPr>
        <w:t>2</w:t>
      </w:r>
    </w:p>
    <w:p w14:paraId="464596BD" w14:textId="77777777" w:rsidR="00D5301E" w:rsidRDefault="00D5301E">
      <w:pPr>
        <w:pStyle w:val="Normal1"/>
        <w:spacing w:line="560" w:lineRule="exact"/>
        <w:jc w:val="left"/>
        <w:rPr>
          <w:rFonts w:ascii="仿宋" w:eastAsia="仿宋" w:hAnsi="仿宋"/>
          <w:sz w:val="32"/>
          <w:szCs w:val="30"/>
          <w:highlight w:val="yellow"/>
        </w:rPr>
      </w:pPr>
    </w:p>
    <w:p w14:paraId="76B4A819" w14:textId="664D7752" w:rsidR="00D5301E" w:rsidRDefault="009F63C0">
      <w:pPr>
        <w:spacing w:line="560" w:lineRule="exact"/>
        <w:jc w:val="center"/>
        <w:rPr>
          <w:rFonts w:asciiTheme="majorEastAsia" w:eastAsiaTheme="majorEastAsia" w:hAnsiTheme="majorEastAsia"/>
          <w:b/>
          <w:sz w:val="44"/>
          <w:szCs w:val="44"/>
        </w:rPr>
      </w:pPr>
      <w:r w:rsidRPr="009F63C0">
        <w:rPr>
          <w:rFonts w:asciiTheme="majorEastAsia" w:eastAsia="PMingLiU" w:hAnsiTheme="majorEastAsia" w:hint="eastAsia"/>
          <w:b/>
          <w:sz w:val="44"/>
          <w:szCs w:val="44"/>
          <w:lang w:eastAsia="zh-TW"/>
        </w:rPr>
        <w:t>銀行間市場清算所股份有限公司</w:t>
      </w:r>
    </w:p>
    <w:p w14:paraId="0BA1C650" w14:textId="21B092B9" w:rsidR="00D5301E" w:rsidRDefault="009F63C0">
      <w:pPr>
        <w:spacing w:line="560" w:lineRule="exact"/>
        <w:jc w:val="center"/>
        <w:rPr>
          <w:rFonts w:asciiTheme="majorEastAsia" w:eastAsiaTheme="majorEastAsia" w:hAnsiTheme="majorEastAsia"/>
          <w:b/>
          <w:sz w:val="44"/>
          <w:szCs w:val="44"/>
        </w:rPr>
      </w:pPr>
      <w:r w:rsidRPr="009F63C0">
        <w:rPr>
          <w:rFonts w:asciiTheme="majorEastAsia" w:eastAsia="PMingLiU" w:hAnsiTheme="majorEastAsia" w:hint="eastAsia"/>
          <w:b/>
          <w:sz w:val="44"/>
          <w:szCs w:val="44"/>
          <w:lang w:eastAsia="zh-TW"/>
        </w:rPr>
        <w:t>擔保品變賣處置申請書</w:t>
      </w:r>
    </w:p>
    <w:p w14:paraId="5841AF05" w14:textId="600EBA7E" w:rsidR="00D5301E" w:rsidRDefault="009F63C0">
      <w:pPr>
        <w:spacing w:line="560" w:lineRule="exact"/>
        <w:jc w:val="center"/>
        <w:rPr>
          <w:rFonts w:ascii="楷体" w:eastAsia="楷体" w:hAnsi="楷体"/>
          <w:sz w:val="32"/>
          <w:szCs w:val="32"/>
        </w:rPr>
      </w:pPr>
      <w:r w:rsidRPr="009F63C0">
        <w:rPr>
          <w:rFonts w:ascii="楷体" w:eastAsia="PMingLiU" w:hAnsi="楷体" w:hint="eastAsia"/>
          <w:sz w:val="32"/>
          <w:szCs w:val="32"/>
          <w:lang w:eastAsia="zh-TW"/>
        </w:rPr>
        <w:t>（適用于擔保物權人受讓情形）</w:t>
      </w:r>
    </w:p>
    <w:tbl>
      <w:tblPr>
        <w:tblpPr w:leftFromText="180" w:rightFromText="180" w:vertAnchor="text" w:horzAnchor="margin" w:tblpXSpec="center" w:tblpY="80"/>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
        <w:gridCol w:w="694"/>
        <w:gridCol w:w="145"/>
        <w:gridCol w:w="376"/>
        <w:gridCol w:w="755"/>
        <w:gridCol w:w="175"/>
        <w:gridCol w:w="30"/>
        <w:gridCol w:w="6"/>
        <w:gridCol w:w="1241"/>
        <w:gridCol w:w="129"/>
        <w:gridCol w:w="606"/>
        <w:gridCol w:w="537"/>
        <w:gridCol w:w="145"/>
        <w:gridCol w:w="1278"/>
        <w:gridCol w:w="143"/>
        <w:gridCol w:w="435"/>
        <w:gridCol w:w="272"/>
        <w:gridCol w:w="197"/>
        <w:gridCol w:w="219"/>
        <w:gridCol w:w="165"/>
        <w:gridCol w:w="284"/>
        <w:gridCol w:w="1392"/>
      </w:tblGrid>
      <w:tr w:rsidR="00D5301E" w14:paraId="4D2C3869" w14:textId="77777777">
        <w:trPr>
          <w:trHeight w:val="699"/>
          <w:jc w:val="center"/>
        </w:trPr>
        <w:tc>
          <w:tcPr>
            <w:tcW w:w="3011" w:type="dxa"/>
            <w:gridSpan w:val="8"/>
            <w:tcBorders>
              <w:top w:val="single" w:sz="4" w:space="0" w:color="auto"/>
              <w:left w:val="single" w:sz="4" w:space="0" w:color="auto"/>
              <w:bottom w:val="single" w:sz="4" w:space="0" w:color="auto"/>
              <w:right w:val="single" w:sz="4" w:space="0" w:color="auto"/>
            </w:tcBorders>
            <w:vAlign w:val="center"/>
          </w:tcPr>
          <w:p w14:paraId="6AE4495A" w14:textId="3D32677E" w:rsidR="00D5301E" w:rsidRDefault="009F63C0">
            <w:pPr>
              <w:jc w:val="left"/>
              <w:rPr>
                <w:rFonts w:ascii="仿宋" w:eastAsia="仿宋" w:hAnsi="仿宋"/>
                <w:sz w:val="24"/>
              </w:rPr>
            </w:pPr>
            <w:r w:rsidRPr="009F63C0">
              <w:rPr>
                <w:rFonts w:ascii="仿宋" w:eastAsia="PMingLiU" w:hAnsi="仿宋" w:hint="eastAsia"/>
                <w:sz w:val="24"/>
                <w:lang w:eastAsia="zh-TW"/>
              </w:rPr>
              <w:t>擔保品業務類型</w:t>
            </w:r>
          </w:p>
        </w:tc>
        <w:tc>
          <w:tcPr>
            <w:tcW w:w="7049" w:type="dxa"/>
            <w:gridSpan w:val="15"/>
            <w:tcBorders>
              <w:top w:val="single" w:sz="4" w:space="0" w:color="auto"/>
              <w:left w:val="single" w:sz="4" w:space="0" w:color="auto"/>
              <w:bottom w:val="single" w:sz="4" w:space="0" w:color="auto"/>
              <w:right w:val="single" w:sz="4" w:space="0" w:color="auto"/>
            </w:tcBorders>
            <w:vAlign w:val="center"/>
          </w:tcPr>
          <w:p w14:paraId="52DEE92C" w14:textId="4ACA380D" w:rsidR="00D5301E" w:rsidRDefault="009F63C0">
            <w:pPr>
              <w:adjustRightInd w:val="0"/>
              <w:snapToGrid w:val="0"/>
              <w:rPr>
                <w:rFonts w:ascii="仿宋" w:eastAsia="仿宋" w:hAnsi="仿宋"/>
                <w:sz w:val="24"/>
                <w:szCs w:val="24"/>
              </w:rPr>
            </w:pPr>
            <w:r w:rsidRPr="009F63C0">
              <w:rPr>
                <w:rFonts w:ascii="仿宋" w:eastAsia="PMingLiU" w:hAnsi="仿宋" w:hint="eastAsia"/>
                <w:sz w:val="24"/>
                <w:szCs w:val="24"/>
                <w:lang w:eastAsia="zh-TW"/>
              </w:rPr>
              <w:t>□質押式回購</w:t>
            </w:r>
            <w:r w:rsidRPr="009F63C0">
              <w:rPr>
                <w:rFonts w:ascii="仿宋" w:eastAsia="PMingLiU" w:hAnsi="仿宋"/>
                <w:sz w:val="24"/>
                <w:szCs w:val="24"/>
                <w:lang w:eastAsia="zh-TW"/>
              </w:rPr>
              <w:t xml:space="preserve">          </w:t>
            </w:r>
            <w:r w:rsidRPr="009F63C0">
              <w:rPr>
                <w:rFonts w:ascii="仿宋" w:eastAsia="PMingLiU" w:hAnsi="仿宋" w:hint="eastAsia"/>
                <w:sz w:val="24"/>
                <w:szCs w:val="24"/>
                <w:lang w:eastAsia="zh-TW"/>
              </w:rPr>
              <w:t>□買斷式回購</w:t>
            </w:r>
            <w:r w:rsidRPr="009F63C0">
              <w:rPr>
                <w:rFonts w:ascii="仿宋" w:eastAsia="PMingLiU" w:hAnsi="仿宋"/>
                <w:sz w:val="24"/>
                <w:szCs w:val="24"/>
                <w:lang w:eastAsia="zh-TW"/>
              </w:rPr>
              <w:t xml:space="preserve">            </w:t>
            </w:r>
            <w:r w:rsidRPr="009F63C0">
              <w:rPr>
                <w:rFonts w:ascii="仿宋" w:eastAsia="PMingLiU" w:hAnsi="仿宋" w:hint="eastAsia"/>
                <w:sz w:val="24"/>
                <w:szCs w:val="24"/>
                <w:lang w:eastAsia="zh-TW"/>
              </w:rPr>
              <w:t>□債券借貸</w:t>
            </w:r>
          </w:p>
          <w:p w14:paraId="4CA410FB" w14:textId="0D544044" w:rsidR="00D5301E" w:rsidRDefault="009F63C0">
            <w:pPr>
              <w:jc w:val="left"/>
              <w:rPr>
                <w:rFonts w:ascii="仿宋" w:eastAsia="仿宋" w:hAnsi="仿宋"/>
                <w:bCs/>
                <w:color w:val="AEAAAA"/>
              </w:rPr>
            </w:pPr>
            <w:r w:rsidRPr="009F63C0">
              <w:rPr>
                <w:rFonts w:ascii="仿宋" w:eastAsia="PMingLiU" w:hAnsi="仿宋" w:hint="eastAsia"/>
                <w:sz w:val="24"/>
                <w:szCs w:val="24"/>
                <w:lang w:eastAsia="zh-TW"/>
              </w:rPr>
              <w:t>□債券遠期</w:t>
            </w:r>
            <w:r w:rsidRPr="009F63C0">
              <w:rPr>
                <w:rFonts w:ascii="仿宋" w:eastAsia="PMingLiU" w:hAnsi="仿宋"/>
                <w:sz w:val="24"/>
                <w:szCs w:val="24"/>
                <w:lang w:eastAsia="zh-TW"/>
              </w:rPr>
              <w:t xml:space="preserve">            </w:t>
            </w:r>
            <w:r w:rsidRPr="009F63C0">
              <w:rPr>
                <w:rFonts w:ascii="仿宋" w:eastAsia="PMingLiU" w:hAnsi="仿宋" w:hint="eastAsia"/>
                <w:sz w:val="24"/>
                <w:szCs w:val="24"/>
                <w:lang w:eastAsia="zh-TW"/>
              </w:rPr>
              <w:t>□其他：</w:t>
            </w:r>
            <w:r w:rsidRPr="009F63C0">
              <w:rPr>
                <w:rFonts w:ascii="仿宋" w:eastAsia="PMingLiU" w:hAnsi="仿宋"/>
                <w:sz w:val="24"/>
                <w:szCs w:val="24"/>
                <w:lang w:eastAsia="zh-TW"/>
              </w:rPr>
              <w:t>_____________</w:t>
            </w:r>
          </w:p>
        </w:tc>
      </w:tr>
      <w:tr w:rsidR="00D5301E" w14:paraId="79B126CD" w14:textId="77777777">
        <w:trPr>
          <w:trHeight w:val="510"/>
          <w:jc w:val="center"/>
        </w:trPr>
        <w:tc>
          <w:tcPr>
            <w:tcW w:w="3011" w:type="dxa"/>
            <w:gridSpan w:val="8"/>
            <w:vMerge w:val="restart"/>
            <w:tcBorders>
              <w:top w:val="single" w:sz="4" w:space="0" w:color="auto"/>
              <w:left w:val="single" w:sz="4" w:space="0" w:color="auto"/>
              <w:right w:val="single" w:sz="4" w:space="0" w:color="auto"/>
            </w:tcBorders>
            <w:vAlign w:val="center"/>
          </w:tcPr>
          <w:p w14:paraId="347CFC12" w14:textId="335C0EFD" w:rsidR="00D5301E" w:rsidRDefault="009F63C0">
            <w:pPr>
              <w:jc w:val="left"/>
              <w:rPr>
                <w:rFonts w:ascii="仿宋" w:eastAsia="仿宋" w:hAnsi="仿宋"/>
                <w:bCs/>
                <w:sz w:val="24"/>
              </w:rPr>
            </w:pPr>
            <w:r w:rsidRPr="009F63C0">
              <w:rPr>
                <w:rFonts w:ascii="仿宋" w:eastAsia="PMingLiU" w:hAnsi="仿宋" w:hint="eastAsia"/>
                <w:sz w:val="24"/>
                <w:lang w:eastAsia="zh-TW"/>
              </w:rPr>
              <w:t>原業務參與雙方信息</w:t>
            </w:r>
          </w:p>
        </w:tc>
        <w:tc>
          <w:tcPr>
            <w:tcW w:w="1982" w:type="dxa"/>
            <w:gridSpan w:val="4"/>
            <w:tcBorders>
              <w:top w:val="single" w:sz="4" w:space="0" w:color="auto"/>
              <w:left w:val="single" w:sz="4" w:space="0" w:color="auto"/>
              <w:bottom w:val="single" w:sz="4" w:space="0" w:color="auto"/>
              <w:right w:val="single" w:sz="4" w:space="0" w:color="auto"/>
            </w:tcBorders>
            <w:vAlign w:val="center"/>
          </w:tcPr>
          <w:p w14:paraId="39DF15E8" w14:textId="77777777" w:rsidR="00D5301E" w:rsidRDefault="00D5301E">
            <w:pPr>
              <w:jc w:val="center"/>
              <w:rPr>
                <w:rFonts w:ascii="仿宋" w:eastAsia="仿宋" w:hAnsi="仿宋"/>
                <w:bCs/>
                <w:color w:val="AEAAAA"/>
              </w:rPr>
            </w:pPr>
          </w:p>
        </w:tc>
        <w:tc>
          <w:tcPr>
            <w:tcW w:w="2538" w:type="dxa"/>
            <w:gridSpan w:val="5"/>
            <w:tcBorders>
              <w:top w:val="single" w:sz="4" w:space="0" w:color="auto"/>
              <w:left w:val="single" w:sz="4" w:space="0" w:color="auto"/>
              <w:bottom w:val="single" w:sz="4" w:space="0" w:color="auto"/>
              <w:right w:val="single" w:sz="4" w:space="0" w:color="auto"/>
            </w:tcBorders>
            <w:vAlign w:val="center"/>
          </w:tcPr>
          <w:p w14:paraId="3E58372E" w14:textId="5EE25937" w:rsidR="00D5301E" w:rsidRDefault="009F63C0">
            <w:pPr>
              <w:jc w:val="center"/>
              <w:rPr>
                <w:rFonts w:ascii="仿宋" w:eastAsia="仿宋" w:hAnsi="仿宋"/>
                <w:bCs/>
                <w:color w:val="AEAAAA"/>
              </w:rPr>
            </w:pPr>
            <w:r w:rsidRPr="009F63C0">
              <w:rPr>
                <w:rFonts w:ascii="仿宋" w:eastAsia="PMingLiU" w:hAnsi="仿宋" w:hint="eastAsia"/>
                <w:sz w:val="24"/>
                <w:lang w:eastAsia="zh-TW"/>
              </w:rPr>
              <w:t>債券賬戶賬號</w:t>
            </w:r>
          </w:p>
        </w:tc>
        <w:tc>
          <w:tcPr>
            <w:tcW w:w="2529" w:type="dxa"/>
            <w:gridSpan w:val="6"/>
            <w:tcBorders>
              <w:top w:val="single" w:sz="4" w:space="0" w:color="auto"/>
              <w:left w:val="single" w:sz="4" w:space="0" w:color="auto"/>
              <w:right w:val="single" w:sz="4" w:space="0" w:color="auto"/>
            </w:tcBorders>
            <w:vAlign w:val="center"/>
          </w:tcPr>
          <w:p w14:paraId="5949A7A4" w14:textId="587BA132" w:rsidR="00D5301E" w:rsidRDefault="009F63C0">
            <w:pPr>
              <w:jc w:val="center"/>
              <w:rPr>
                <w:rFonts w:ascii="仿宋" w:eastAsia="仿宋" w:hAnsi="仿宋"/>
                <w:bCs/>
                <w:color w:val="AEAAAA"/>
              </w:rPr>
            </w:pPr>
            <w:r w:rsidRPr="009F63C0">
              <w:rPr>
                <w:rFonts w:ascii="仿宋" w:eastAsia="PMingLiU" w:hAnsi="仿宋" w:hint="eastAsia"/>
                <w:sz w:val="24"/>
                <w:lang w:eastAsia="zh-TW"/>
              </w:rPr>
              <w:t>債券賬戶全稱</w:t>
            </w:r>
          </w:p>
        </w:tc>
      </w:tr>
      <w:tr w:rsidR="00D5301E" w14:paraId="2B42F282" w14:textId="77777777">
        <w:trPr>
          <w:trHeight w:val="510"/>
          <w:jc w:val="center"/>
        </w:trPr>
        <w:tc>
          <w:tcPr>
            <w:tcW w:w="3011" w:type="dxa"/>
            <w:gridSpan w:val="8"/>
            <w:vMerge/>
            <w:tcBorders>
              <w:left w:val="single" w:sz="4" w:space="0" w:color="auto"/>
              <w:right w:val="single" w:sz="4" w:space="0" w:color="auto"/>
            </w:tcBorders>
            <w:vAlign w:val="center"/>
          </w:tcPr>
          <w:p w14:paraId="1C2A79B7" w14:textId="77777777" w:rsidR="00D5301E" w:rsidRDefault="00D5301E">
            <w:pPr>
              <w:jc w:val="left"/>
              <w:rPr>
                <w:rFonts w:ascii="仿宋" w:eastAsia="仿宋" w:hAnsi="仿宋"/>
                <w:bCs/>
                <w:sz w:val="24"/>
              </w:rPr>
            </w:pPr>
          </w:p>
        </w:tc>
        <w:tc>
          <w:tcPr>
            <w:tcW w:w="1982" w:type="dxa"/>
            <w:gridSpan w:val="4"/>
            <w:tcBorders>
              <w:top w:val="single" w:sz="4" w:space="0" w:color="auto"/>
              <w:left w:val="single" w:sz="4" w:space="0" w:color="auto"/>
              <w:bottom w:val="single" w:sz="4" w:space="0" w:color="auto"/>
              <w:right w:val="single" w:sz="4" w:space="0" w:color="auto"/>
            </w:tcBorders>
            <w:vAlign w:val="center"/>
          </w:tcPr>
          <w:p w14:paraId="248C230B" w14:textId="53DF9F80" w:rsidR="00D5301E" w:rsidRDefault="009F63C0">
            <w:pPr>
              <w:jc w:val="center"/>
              <w:rPr>
                <w:rFonts w:ascii="仿宋" w:eastAsia="仿宋" w:hAnsi="仿宋"/>
                <w:sz w:val="24"/>
              </w:rPr>
            </w:pPr>
            <w:r w:rsidRPr="009F63C0">
              <w:rPr>
                <w:rFonts w:ascii="仿宋" w:eastAsia="PMingLiU" w:hAnsi="仿宋" w:hint="eastAsia"/>
                <w:sz w:val="24"/>
                <w:lang w:eastAsia="zh-TW"/>
              </w:rPr>
              <w:t>擔保物權人</w:t>
            </w:r>
          </w:p>
        </w:tc>
        <w:tc>
          <w:tcPr>
            <w:tcW w:w="2538" w:type="dxa"/>
            <w:gridSpan w:val="5"/>
            <w:tcBorders>
              <w:left w:val="single" w:sz="4" w:space="0" w:color="auto"/>
              <w:right w:val="single" w:sz="4" w:space="0" w:color="auto"/>
            </w:tcBorders>
            <w:vAlign w:val="center"/>
          </w:tcPr>
          <w:p w14:paraId="2F29345D" w14:textId="77777777" w:rsidR="00D5301E" w:rsidRDefault="00D5301E">
            <w:pPr>
              <w:jc w:val="left"/>
              <w:rPr>
                <w:rFonts w:ascii="仿宋" w:eastAsia="仿宋" w:hAnsi="仿宋"/>
                <w:bCs/>
                <w:color w:val="AEAAAA"/>
              </w:rPr>
            </w:pPr>
          </w:p>
        </w:tc>
        <w:tc>
          <w:tcPr>
            <w:tcW w:w="2529" w:type="dxa"/>
            <w:gridSpan w:val="6"/>
            <w:tcBorders>
              <w:left w:val="single" w:sz="4" w:space="0" w:color="auto"/>
              <w:right w:val="single" w:sz="4" w:space="0" w:color="auto"/>
            </w:tcBorders>
            <w:vAlign w:val="center"/>
          </w:tcPr>
          <w:p w14:paraId="5ACAA5AE" w14:textId="77777777" w:rsidR="00D5301E" w:rsidRDefault="00D5301E">
            <w:pPr>
              <w:jc w:val="left"/>
              <w:rPr>
                <w:rFonts w:ascii="仿宋" w:eastAsia="仿宋" w:hAnsi="仿宋"/>
                <w:bCs/>
                <w:color w:val="AEAAAA"/>
              </w:rPr>
            </w:pPr>
          </w:p>
        </w:tc>
      </w:tr>
      <w:tr w:rsidR="00D5301E" w14:paraId="74386C7F" w14:textId="77777777">
        <w:trPr>
          <w:trHeight w:val="510"/>
          <w:jc w:val="center"/>
        </w:trPr>
        <w:tc>
          <w:tcPr>
            <w:tcW w:w="3011" w:type="dxa"/>
            <w:gridSpan w:val="8"/>
            <w:vMerge/>
            <w:tcBorders>
              <w:left w:val="single" w:sz="4" w:space="0" w:color="auto"/>
              <w:bottom w:val="single" w:sz="4" w:space="0" w:color="auto"/>
              <w:right w:val="single" w:sz="4" w:space="0" w:color="auto"/>
            </w:tcBorders>
            <w:vAlign w:val="center"/>
          </w:tcPr>
          <w:p w14:paraId="425E2717" w14:textId="77777777" w:rsidR="00D5301E" w:rsidRDefault="00D5301E">
            <w:pPr>
              <w:jc w:val="left"/>
              <w:rPr>
                <w:rFonts w:ascii="仿宋" w:eastAsia="仿宋" w:hAnsi="仿宋"/>
                <w:bCs/>
                <w:sz w:val="24"/>
              </w:rPr>
            </w:pPr>
          </w:p>
        </w:tc>
        <w:tc>
          <w:tcPr>
            <w:tcW w:w="1982" w:type="dxa"/>
            <w:gridSpan w:val="4"/>
            <w:tcBorders>
              <w:top w:val="single" w:sz="4" w:space="0" w:color="auto"/>
              <w:left w:val="single" w:sz="4" w:space="0" w:color="auto"/>
              <w:bottom w:val="single" w:sz="4" w:space="0" w:color="auto"/>
              <w:right w:val="single" w:sz="4" w:space="0" w:color="auto"/>
            </w:tcBorders>
            <w:vAlign w:val="center"/>
          </w:tcPr>
          <w:p w14:paraId="310E6A3C" w14:textId="4CF4827B" w:rsidR="00D5301E" w:rsidRDefault="009F63C0">
            <w:pPr>
              <w:jc w:val="center"/>
              <w:rPr>
                <w:rFonts w:ascii="仿宋" w:eastAsia="仿宋" w:hAnsi="仿宋"/>
                <w:sz w:val="24"/>
              </w:rPr>
            </w:pPr>
            <w:r w:rsidRPr="009F63C0">
              <w:rPr>
                <w:rFonts w:ascii="仿宋" w:eastAsia="PMingLiU" w:hAnsi="仿宋" w:hint="eastAsia"/>
                <w:sz w:val="24"/>
                <w:lang w:eastAsia="zh-TW"/>
              </w:rPr>
              <w:t>擔保人</w:t>
            </w:r>
          </w:p>
        </w:tc>
        <w:tc>
          <w:tcPr>
            <w:tcW w:w="2538" w:type="dxa"/>
            <w:gridSpan w:val="5"/>
            <w:tcBorders>
              <w:left w:val="single" w:sz="4" w:space="0" w:color="auto"/>
              <w:bottom w:val="single" w:sz="4" w:space="0" w:color="auto"/>
              <w:right w:val="single" w:sz="4" w:space="0" w:color="auto"/>
            </w:tcBorders>
            <w:vAlign w:val="center"/>
          </w:tcPr>
          <w:p w14:paraId="110E4136" w14:textId="77777777" w:rsidR="00D5301E" w:rsidRDefault="00D5301E">
            <w:pPr>
              <w:jc w:val="left"/>
              <w:rPr>
                <w:rFonts w:ascii="仿宋" w:eastAsia="仿宋" w:hAnsi="仿宋"/>
                <w:bCs/>
                <w:color w:val="AEAAAA"/>
              </w:rPr>
            </w:pPr>
          </w:p>
        </w:tc>
        <w:tc>
          <w:tcPr>
            <w:tcW w:w="2529" w:type="dxa"/>
            <w:gridSpan w:val="6"/>
            <w:tcBorders>
              <w:left w:val="single" w:sz="4" w:space="0" w:color="auto"/>
              <w:bottom w:val="single" w:sz="4" w:space="0" w:color="auto"/>
              <w:right w:val="single" w:sz="4" w:space="0" w:color="auto"/>
            </w:tcBorders>
            <w:vAlign w:val="center"/>
          </w:tcPr>
          <w:p w14:paraId="6AE87E0B" w14:textId="77777777" w:rsidR="00D5301E" w:rsidRDefault="00D5301E">
            <w:pPr>
              <w:jc w:val="left"/>
              <w:rPr>
                <w:rFonts w:ascii="仿宋" w:eastAsia="仿宋" w:hAnsi="仿宋"/>
                <w:bCs/>
                <w:color w:val="AEAAAA"/>
              </w:rPr>
            </w:pPr>
          </w:p>
        </w:tc>
      </w:tr>
      <w:tr w:rsidR="00D5301E" w14:paraId="0E3DC76C" w14:textId="77777777">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14:paraId="33A731C2" w14:textId="48CC2F55" w:rsidR="00D5301E" w:rsidRDefault="009F63C0">
            <w:pPr>
              <w:pStyle w:val="Normal1"/>
              <w:rPr>
                <w:rFonts w:ascii="仿宋" w:eastAsia="仿宋" w:hAnsi="仿宋"/>
                <w:b/>
                <w:kern w:val="0"/>
                <w:sz w:val="24"/>
                <w:szCs w:val="24"/>
              </w:rPr>
            </w:pPr>
            <w:r w:rsidRPr="009F63C0">
              <w:rPr>
                <w:rFonts w:ascii="仿宋" w:eastAsia="PMingLiU" w:hAnsi="仿宋" w:hint="eastAsia"/>
                <w:bCs/>
                <w:sz w:val="24"/>
                <w:lang w:eastAsia="zh-TW"/>
              </w:rPr>
              <w:t>擔保品相關業務合同編號</w:t>
            </w:r>
          </w:p>
        </w:tc>
        <w:tc>
          <w:tcPr>
            <w:tcW w:w="1976" w:type="dxa"/>
            <w:gridSpan w:val="3"/>
            <w:tcBorders>
              <w:top w:val="single" w:sz="4" w:space="0" w:color="auto"/>
              <w:left w:val="single" w:sz="4" w:space="0" w:color="auto"/>
              <w:bottom w:val="single" w:sz="4" w:space="0" w:color="auto"/>
              <w:right w:val="single" w:sz="4" w:space="0" w:color="auto"/>
            </w:tcBorders>
            <w:vAlign w:val="center"/>
          </w:tcPr>
          <w:p w14:paraId="302CAF6D" w14:textId="77777777" w:rsidR="00D5301E" w:rsidRDefault="00D5301E">
            <w:pPr>
              <w:pStyle w:val="Normal1"/>
              <w:rPr>
                <w:rFonts w:ascii="仿宋" w:eastAsia="仿宋" w:hAnsi="仿宋"/>
                <w:b/>
                <w:kern w:val="0"/>
                <w:sz w:val="24"/>
                <w:szCs w:val="24"/>
              </w:rPr>
            </w:pPr>
          </w:p>
        </w:tc>
        <w:tc>
          <w:tcPr>
            <w:tcW w:w="3007" w:type="dxa"/>
            <w:gridSpan w:val="7"/>
            <w:tcBorders>
              <w:top w:val="single" w:sz="4" w:space="0" w:color="auto"/>
              <w:left w:val="single" w:sz="4" w:space="0" w:color="auto"/>
              <w:bottom w:val="single" w:sz="4" w:space="0" w:color="auto"/>
              <w:right w:val="single" w:sz="4" w:space="0" w:color="auto"/>
            </w:tcBorders>
            <w:vAlign w:val="center"/>
          </w:tcPr>
          <w:p w14:paraId="3D52BB2B" w14:textId="46533DA2" w:rsidR="00D5301E" w:rsidRDefault="009F63C0">
            <w:pPr>
              <w:pStyle w:val="Normal1"/>
              <w:rPr>
                <w:rFonts w:ascii="仿宋" w:eastAsia="仿宋" w:hAnsi="仿宋"/>
                <w:b/>
                <w:kern w:val="0"/>
                <w:sz w:val="24"/>
                <w:szCs w:val="24"/>
              </w:rPr>
            </w:pPr>
            <w:r w:rsidRPr="009F63C0">
              <w:rPr>
                <w:rFonts w:ascii="仿宋" w:eastAsia="PMingLiU" w:hAnsi="仿宋" w:hint="eastAsia"/>
                <w:bCs/>
                <w:sz w:val="24"/>
                <w:lang w:eastAsia="zh-TW"/>
              </w:rPr>
              <w:t>擔保品相關業務合同名稱</w:t>
            </w:r>
          </w:p>
        </w:tc>
        <w:tc>
          <w:tcPr>
            <w:tcW w:w="2060" w:type="dxa"/>
            <w:gridSpan w:val="4"/>
            <w:tcBorders>
              <w:top w:val="single" w:sz="4" w:space="0" w:color="auto"/>
              <w:left w:val="single" w:sz="4" w:space="0" w:color="auto"/>
              <w:bottom w:val="single" w:sz="4" w:space="0" w:color="auto"/>
              <w:right w:val="single" w:sz="4" w:space="0" w:color="auto"/>
            </w:tcBorders>
            <w:vAlign w:val="center"/>
          </w:tcPr>
          <w:p w14:paraId="29E340E8" w14:textId="6AE20FE3" w:rsidR="00D5301E" w:rsidRDefault="009F63C0">
            <w:pPr>
              <w:pStyle w:val="Normal1"/>
              <w:jc w:val="center"/>
              <w:rPr>
                <w:rFonts w:ascii="仿宋" w:eastAsia="仿宋" w:hAnsi="仿宋"/>
                <w:b/>
                <w:kern w:val="0"/>
                <w:sz w:val="24"/>
                <w:szCs w:val="24"/>
              </w:rPr>
            </w:pPr>
            <w:r w:rsidRPr="009F63C0">
              <w:rPr>
                <w:rFonts w:ascii="仿宋" w:eastAsia="PMingLiU" w:hAnsi="仿宋" w:hint="eastAsia"/>
                <w:bCs/>
                <w:color w:val="AEAAAA"/>
                <w:lang w:eastAsia="zh-TW"/>
              </w:rPr>
              <w:t>（如有）</w:t>
            </w:r>
          </w:p>
        </w:tc>
      </w:tr>
      <w:tr w:rsidR="00D5301E" w14:paraId="7F570D33" w14:textId="77777777">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14:paraId="7318241E" w14:textId="0E147A76" w:rsidR="00D5301E" w:rsidRDefault="009F63C0">
            <w:pPr>
              <w:pStyle w:val="Normal1"/>
              <w:rPr>
                <w:rFonts w:ascii="仿宋" w:eastAsia="仿宋" w:hAnsi="仿宋"/>
                <w:bCs/>
                <w:sz w:val="24"/>
              </w:rPr>
            </w:pPr>
            <w:r w:rsidRPr="009F63C0">
              <w:rPr>
                <w:rFonts w:ascii="仿宋" w:eastAsia="PMingLiU" w:hAnsi="仿宋" w:hint="eastAsia"/>
                <w:bCs/>
                <w:sz w:val="24"/>
                <w:lang w:eastAsia="zh-TW"/>
              </w:rPr>
              <w:t>擔保品擔保發生日</w:t>
            </w:r>
          </w:p>
        </w:tc>
        <w:tc>
          <w:tcPr>
            <w:tcW w:w="1976" w:type="dxa"/>
            <w:gridSpan w:val="3"/>
            <w:tcBorders>
              <w:top w:val="single" w:sz="4" w:space="0" w:color="auto"/>
              <w:left w:val="single" w:sz="4" w:space="0" w:color="auto"/>
              <w:bottom w:val="single" w:sz="4" w:space="0" w:color="auto"/>
              <w:right w:val="single" w:sz="4" w:space="0" w:color="auto"/>
            </w:tcBorders>
            <w:vAlign w:val="center"/>
          </w:tcPr>
          <w:p w14:paraId="002E8159" w14:textId="77777777" w:rsidR="00D5301E" w:rsidRDefault="00D5301E">
            <w:pPr>
              <w:pStyle w:val="Normal1"/>
              <w:rPr>
                <w:rFonts w:ascii="仿宋" w:eastAsia="仿宋" w:hAnsi="仿宋"/>
                <w:b/>
                <w:kern w:val="0"/>
                <w:sz w:val="24"/>
                <w:szCs w:val="24"/>
              </w:rPr>
            </w:pPr>
          </w:p>
        </w:tc>
        <w:tc>
          <w:tcPr>
            <w:tcW w:w="3007" w:type="dxa"/>
            <w:gridSpan w:val="7"/>
            <w:tcBorders>
              <w:top w:val="single" w:sz="4" w:space="0" w:color="auto"/>
              <w:left w:val="single" w:sz="4" w:space="0" w:color="auto"/>
              <w:bottom w:val="single" w:sz="4" w:space="0" w:color="auto"/>
              <w:right w:val="single" w:sz="4" w:space="0" w:color="auto"/>
            </w:tcBorders>
            <w:vAlign w:val="center"/>
          </w:tcPr>
          <w:p w14:paraId="1324DCEC" w14:textId="775318C7" w:rsidR="00D5301E" w:rsidRDefault="009F63C0">
            <w:pPr>
              <w:pStyle w:val="Normal1"/>
              <w:rPr>
                <w:rFonts w:ascii="仿宋" w:eastAsia="仿宋" w:hAnsi="仿宋"/>
                <w:bCs/>
                <w:sz w:val="24"/>
              </w:rPr>
            </w:pPr>
            <w:r w:rsidRPr="009F63C0">
              <w:rPr>
                <w:rFonts w:ascii="仿宋" w:eastAsia="PMingLiU" w:hAnsi="仿宋" w:hint="eastAsia"/>
                <w:bCs/>
                <w:sz w:val="24"/>
                <w:lang w:eastAsia="zh-TW"/>
              </w:rPr>
              <w:t>擔保品擔保到期日</w:t>
            </w:r>
          </w:p>
        </w:tc>
        <w:tc>
          <w:tcPr>
            <w:tcW w:w="2060" w:type="dxa"/>
            <w:gridSpan w:val="4"/>
            <w:tcBorders>
              <w:top w:val="single" w:sz="4" w:space="0" w:color="auto"/>
              <w:left w:val="single" w:sz="4" w:space="0" w:color="auto"/>
              <w:bottom w:val="single" w:sz="4" w:space="0" w:color="auto"/>
              <w:right w:val="single" w:sz="4" w:space="0" w:color="auto"/>
            </w:tcBorders>
            <w:vAlign w:val="center"/>
          </w:tcPr>
          <w:p w14:paraId="083BF5F2" w14:textId="77777777" w:rsidR="00D5301E" w:rsidRDefault="00D5301E">
            <w:pPr>
              <w:pStyle w:val="Normal1"/>
              <w:jc w:val="center"/>
              <w:rPr>
                <w:rFonts w:ascii="仿宋" w:eastAsia="仿宋" w:hAnsi="仿宋"/>
                <w:color w:val="AEAAAA"/>
              </w:rPr>
            </w:pPr>
          </w:p>
        </w:tc>
      </w:tr>
      <w:tr w:rsidR="00D5301E" w14:paraId="450784E6" w14:textId="77777777">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14:paraId="49A24A14" w14:textId="1F7C9720" w:rsidR="00D5301E" w:rsidRDefault="009F63C0">
            <w:pPr>
              <w:pStyle w:val="Normal1"/>
              <w:rPr>
                <w:rFonts w:ascii="仿宋" w:eastAsia="仿宋" w:hAnsi="仿宋"/>
                <w:sz w:val="24"/>
                <w:szCs w:val="24"/>
              </w:rPr>
            </w:pPr>
            <w:r w:rsidRPr="009F63C0">
              <w:rPr>
                <w:rFonts w:ascii="仿宋" w:eastAsia="PMingLiU" w:hAnsi="仿宋" w:hint="eastAsia"/>
                <w:bCs/>
                <w:sz w:val="24"/>
                <w:lang w:eastAsia="zh-TW"/>
              </w:rPr>
              <w:t>擔保品處置協議編號</w:t>
            </w:r>
          </w:p>
        </w:tc>
        <w:tc>
          <w:tcPr>
            <w:tcW w:w="1976" w:type="dxa"/>
            <w:gridSpan w:val="3"/>
            <w:tcBorders>
              <w:top w:val="single" w:sz="4" w:space="0" w:color="auto"/>
              <w:left w:val="single" w:sz="4" w:space="0" w:color="auto"/>
              <w:bottom w:val="single" w:sz="4" w:space="0" w:color="auto"/>
              <w:right w:val="single" w:sz="4" w:space="0" w:color="auto"/>
            </w:tcBorders>
            <w:vAlign w:val="center"/>
          </w:tcPr>
          <w:p w14:paraId="7200CA8A" w14:textId="2ABA9CBA" w:rsidR="00D5301E" w:rsidRDefault="009F63C0">
            <w:pPr>
              <w:pStyle w:val="Normal1"/>
              <w:jc w:val="center"/>
              <w:rPr>
                <w:rFonts w:ascii="仿宋" w:eastAsia="仿宋" w:hAnsi="仿宋"/>
                <w:b/>
                <w:kern w:val="0"/>
                <w:sz w:val="24"/>
                <w:szCs w:val="24"/>
              </w:rPr>
            </w:pPr>
            <w:r w:rsidRPr="009F63C0">
              <w:rPr>
                <w:rFonts w:ascii="仿宋" w:eastAsia="PMingLiU" w:hAnsi="仿宋" w:hint="eastAsia"/>
                <w:bCs/>
                <w:color w:val="AEAAAA"/>
                <w:lang w:eastAsia="zh-TW"/>
              </w:rPr>
              <w:t>（如有）</w:t>
            </w:r>
          </w:p>
        </w:tc>
        <w:tc>
          <w:tcPr>
            <w:tcW w:w="3007" w:type="dxa"/>
            <w:gridSpan w:val="7"/>
            <w:tcBorders>
              <w:top w:val="single" w:sz="4" w:space="0" w:color="auto"/>
              <w:left w:val="single" w:sz="4" w:space="0" w:color="auto"/>
              <w:bottom w:val="single" w:sz="4" w:space="0" w:color="auto"/>
              <w:right w:val="single" w:sz="4" w:space="0" w:color="auto"/>
            </w:tcBorders>
            <w:vAlign w:val="center"/>
          </w:tcPr>
          <w:p w14:paraId="2366F1D7" w14:textId="58D35F28" w:rsidR="00D5301E" w:rsidRDefault="009F63C0">
            <w:pPr>
              <w:pStyle w:val="Normal1"/>
              <w:rPr>
                <w:rFonts w:ascii="仿宋" w:eastAsia="仿宋" w:hAnsi="仿宋"/>
                <w:sz w:val="24"/>
                <w:szCs w:val="24"/>
              </w:rPr>
            </w:pPr>
            <w:r w:rsidRPr="009F63C0">
              <w:rPr>
                <w:rFonts w:ascii="仿宋" w:eastAsia="PMingLiU" w:hAnsi="仿宋" w:hint="eastAsia"/>
                <w:bCs/>
                <w:sz w:val="24"/>
                <w:lang w:eastAsia="zh-TW"/>
              </w:rPr>
              <w:t>擔保品處置協議名稱</w:t>
            </w:r>
          </w:p>
        </w:tc>
        <w:tc>
          <w:tcPr>
            <w:tcW w:w="2060" w:type="dxa"/>
            <w:gridSpan w:val="4"/>
            <w:tcBorders>
              <w:top w:val="single" w:sz="4" w:space="0" w:color="auto"/>
              <w:left w:val="single" w:sz="4" w:space="0" w:color="auto"/>
              <w:bottom w:val="single" w:sz="4" w:space="0" w:color="auto"/>
              <w:right w:val="single" w:sz="4" w:space="0" w:color="auto"/>
            </w:tcBorders>
            <w:vAlign w:val="center"/>
          </w:tcPr>
          <w:p w14:paraId="3F58998D" w14:textId="29F4B9D5" w:rsidR="00D5301E" w:rsidRDefault="009F63C0">
            <w:pPr>
              <w:pStyle w:val="Normal1"/>
              <w:jc w:val="center"/>
              <w:rPr>
                <w:rFonts w:ascii="仿宋" w:eastAsia="仿宋" w:hAnsi="仿宋"/>
                <w:color w:val="AEAAAA"/>
              </w:rPr>
            </w:pPr>
            <w:r w:rsidRPr="009F63C0">
              <w:rPr>
                <w:rFonts w:ascii="仿宋" w:eastAsia="PMingLiU" w:hAnsi="仿宋" w:hint="eastAsia"/>
                <w:bCs/>
                <w:color w:val="AEAAAA"/>
                <w:lang w:eastAsia="zh-TW"/>
              </w:rPr>
              <w:t>（如有）</w:t>
            </w:r>
          </w:p>
        </w:tc>
      </w:tr>
      <w:tr w:rsidR="00D5301E" w14:paraId="2A8322C2" w14:textId="77777777">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14:paraId="4C823AC1" w14:textId="501D0E74" w:rsidR="00D5301E" w:rsidRDefault="009F63C0">
            <w:pPr>
              <w:pStyle w:val="Normal1"/>
              <w:rPr>
                <w:rFonts w:ascii="仿宋" w:eastAsia="仿宋" w:hAnsi="仿宋"/>
                <w:sz w:val="24"/>
                <w:szCs w:val="24"/>
              </w:rPr>
            </w:pPr>
            <w:r w:rsidRPr="009F63C0">
              <w:rPr>
                <w:rFonts w:ascii="仿宋" w:eastAsia="PMingLiU" w:hAnsi="仿宋" w:hint="eastAsia"/>
                <w:bCs/>
                <w:sz w:val="24"/>
                <w:lang w:eastAsia="zh-TW"/>
              </w:rPr>
              <w:t>違約結算指令類型</w:t>
            </w:r>
          </w:p>
        </w:tc>
        <w:tc>
          <w:tcPr>
            <w:tcW w:w="1976" w:type="dxa"/>
            <w:gridSpan w:val="3"/>
            <w:tcBorders>
              <w:top w:val="single" w:sz="4" w:space="0" w:color="auto"/>
              <w:left w:val="single" w:sz="4" w:space="0" w:color="auto"/>
              <w:bottom w:val="single" w:sz="4" w:space="0" w:color="auto"/>
              <w:right w:val="single" w:sz="4" w:space="0" w:color="auto"/>
            </w:tcBorders>
            <w:vAlign w:val="center"/>
          </w:tcPr>
          <w:p w14:paraId="3B14D7BA" w14:textId="0E08E56F" w:rsidR="00D5301E" w:rsidRDefault="009F63C0">
            <w:pPr>
              <w:pStyle w:val="Normal1"/>
              <w:jc w:val="center"/>
              <w:rPr>
                <w:rFonts w:ascii="仿宋" w:eastAsia="仿宋" w:hAnsi="仿宋"/>
                <w:b/>
                <w:kern w:val="0"/>
                <w:sz w:val="24"/>
                <w:szCs w:val="24"/>
              </w:rPr>
            </w:pPr>
            <w:r w:rsidRPr="009F63C0">
              <w:rPr>
                <w:rFonts w:ascii="仿宋" w:eastAsia="PMingLiU" w:hAnsi="仿宋" w:hint="eastAsia"/>
                <w:bCs/>
                <w:color w:val="AEAAAA"/>
                <w:lang w:eastAsia="zh-TW"/>
              </w:rPr>
              <w:t>（如有）</w:t>
            </w:r>
          </w:p>
        </w:tc>
        <w:tc>
          <w:tcPr>
            <w:tcW w:w="3007" w:type="dxa"/>
            <w:gridSpan w:val="7"/>
            <w:tcBorders>
              <w:top w:val="single" w:sz="4" w:space="0" w:color="auto"/>
              <w:left w:val="single" w:sz="4" w:space="0" w:color="auto"/>
              <w:bottom w:val="single" w:sz="4" w:space="0" w:color="auto"/>
              <w:right w:val="single" w:sz="4" w:space="0" w:color="auto"/>
            </w:tcBorders>
            <w:vAlign w:val="center"/>
          </w:tcPr>
          <w:p w14:paraId="29A4DDB4" w14:textId="3F590556" w:rsidR="00D5301E" w:rsidRDefault="009F63C0">
            <w:pPr>
              <w:pStyle w:val="Normal1"/>
              <w:rPr>
                <w:rFonts w:ascii="仿宋" w:eastAsia="仿宋" w:hAnsi="仿宋"/>
                <w:sz w:val="24"/>
                <w:szCs w:val="24"/>
              </w:rPr>
            </w:pPr>
            <w:r w:rsidRPr="009F63C0">
              <w:rPr>
                <w:rFonts w:ascii="仿宋" w:eastAsia="PMingLiU" w:hAnsi="仿宋" w:hint="eastAsia"/>
                <w:bCs/>
                <w:sz w:val="24"/>
                <w:lang w:eastAsia="zh-TW"/>
              </w:rPr>
              <w:t>擔保品系統指令編號</w:t>
            </w:r>
          </w:p>
        </w:tc>
        <w:tc>
          <w:tcPr>
            <w:tcW w:w="2060" w:type="dxa"/>
            <w:gridSpan w:val="4"/>
            <w:tcBorders>
              <w:top w:val="single" w:sz="4" w:space="0" w:color="auto"/>
              <w:left w:val="single" w:sz="4" w:space="0" w:color="auto"/>
              <w:bottom w:val="single" w:sz="4" w:space="0" w:color="auto"/>
              <w:right w:val="single" w:sz="4" w:space="0" w:color="auto"/>
            </w:tcBorders>
            <w:vAlign w:val="center"/>
          </w:tcPr>
          <w:p w14:paraId="34DA01C8" w14:textId="77777777" w:rsidR="00D5301E" w:rsidRDefault="00D5301E">
            <w:pPr>
              <w:pStyle w:val="Normal1"/>
              <w:jc w:val="center"/>
              <w:rPr>
                <w:rFonts w:ascii="仿宋" w:eastAsia="仿宋" w:hAnsi="仿宋"/>
                <w:color w:val="AEAAAA"/>
              </w:rPr>
            </w:pPr>
          </w:p>
        </w:tc>
      </w:tr>
      <w:tr w:rsidR="00D5301E" w14:paraId="0319C37D" w14:textId="77777777">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14:paraId="03D942CC" w14:textId="75BD10EB" w:rsidR="00D5301E" w:rsidRDefault="009F63C0">
            <w:pPr>
              <w:pStyle w:val="Normal1"/>
              <w:rPr>
                <w:rFonts w:ascii="仿宋" w:eastAsia="仿宋" w:hAnsi="仿宋"/>
                <w:bCs/>
                <w:sz w:val="24"/>
              </w:rPr>
            </w:pPr>
            <w:r w:rsidRPr="009F63C0">
              <w:rPr>
                <w:rFonts w:ascii="仿宋" w:eastAsia="PMingLiU" w:hAnsi="仿宋" w:hint="eastAsia"/>
                <w:bCs/>
                <w:sz w:val="24"/>
                <w:lang w:eastAsia="zh-TW"/>
              </w:rPr>
              <w:t>違約金額（萬元，含本息、罰金、滯納金等）</w:t>
            </w:r>
          </w:p>
        </w:tc>
        <w:tc>
          <w:tcPr>
            <w:tcW w:w="1976" w:type="dxa"/>
            <w:gridSpan w:val="3"/>
            <w:tcBorders>
              <w:top w:val="single" w:sz="4" w:space="0" w:color="auto"/>
              <w:left w:val="single" w:sz="4" w:space="0" w:color="auto"/>
              <w:bottom w:val="single" w:sz="4" w:space="0" w:color="auto"/>
              <w:right w:val="single" w:sz="4" w:space="0" w:color="auto"/>
            </w:tcBorders>
            <w:vAlign w:val="center"/>
          </w:tcPr>
          <w:p w14:paraId="40E4492D" w14:textId="77777777" w:rsidR="00D5301E" w:rsidRDefault="00D5301E">
            <w:pPr>
              <w:pStyle w:val="Normal1"/>
              <w:jc w:val="center"/>
              <w:rPr>
                <w:rFonts w:ascii="仿宋" w:eastAsia="仿宋" w:hAnsi="仿宋"/>
                <w:bCs/>
                <w:color w:val="AEAAAA"/>
              </w:rPr>
            </w:pPr>
          </w:p>
        </w:tc>
        <w:tc>
          <w:tcPr>
            <w:tcW w:w="3007" w:type="dxa"/>
            <w:gridSpan w:val="7"/>
            <w:tcBorders>
              <w:top w:val="single" w:sz="4" w:space="0" w:color="auto"/>
              <w:left w:val="single" w:sz="4" w:space="0" w:color="auto"/>
              <w:bottom w:val="single" w:sz="4" w:space="0" w:color="auto"/>
              <w:right w:val="single" w:sz="4" w:space="0" w:color="auto"/>
            </w:tcBorders>
            <w:vAlign w:val="center"/>
          </w:tcPr>
          <w:p w14:paraId="10D81E9D" w14:textId="542CE2D3" w:rsidR="00D5301E" w:rsidRDefault="009F63C0">
            <w:pPr>
              <w:pStyle w:val="Normal1"/>
              <w:rPr>
                <w:rFonts w:ascii="仿宋" w:eastAsia="仿宋" w:hAnsi="仿宋"/>
                <w:bCs/>
                <w:color w:val="AEAAAA"/>
              </w:rPr>
            </w:pPr>
            <w:r w:rsidRPr="009F63C0">
              <w:rPr>
                <w:rFonts w:ascii="仿宋" w:eastAsia="PMingLiU" w:hAnsi="仿宋" w:hint="eastAsia"/>
                <w:bCs/>
                <w:sz w:val="24"/>
                <w:lang w:eastAsia="zh-TW"/>
              </w:rPr>
              <w:t>擔保品變賣處置日</w:t>
            </w:r>
          </w:p>
        </w:tc>
        <w:tc>
          <w:tcPr>
            <w:tcW w:w="2060" w:type="dxa"/>
            <w:gridSpan w:val="4"/>
            <w:tcBorders>
              <w:top w:val="single" w:sz="4" w:space="0" w:color="auto"/>
              <w:left w:val="single" w:sz="4" w:space="0" w:color="auto"/>
              <w:bottom w:val="single" w:sz="4" w:space="0" w:color="auto"/>
              <w:right w:val="single" w:sz="4" w:space="0" w:color="auto"/>
            </w:tcBorders>
            <w:vAlign w:val="center"/>
          </w:tcPr>
          <w:p w14:paraId="4E1B29A7" w14:textId="77777777" w:rsidR="00D5301E" w:rsidRDefault="00D5301E">
            <w:pPr>
              <w:pStyle w:val="Normal1"/>
              <w:jc w:val="center"/>
              <w:rPr>
                <w:rFonts w:ascii="仿宋" w:eastAsia="仿宋" w:hAnsi="仿宋"/>
                <w:bCs/>
                <w:color w:val="AEAAAA"/>
              </w:rPr>
            </w:pPr>
          </w:p>
        </w:tc>
      </w:tr>
      <w:tr w:rsidR="00D5301E" w14:paraId="111548AC" w14:textId="77777777">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14:paraId="0E6D4165" w14:textId="70508DDA" w:rsidR="00D5301E" w:rsidRDefault="009F63C0">
            <w:pPr>
              <w:pStyle w:val="Normal1"/>
              <w:jc w:val="left"/>
              <w:rPr>
                <w:rFonts w:ascii="仿宋" w:eastAsia="仿宋" w:hAnsi="仿宋"/>
                <w:b/>
                <w:kern w:val="0"/>
                <w:sz w:val="24"/>
                <w:szCs w:val="24"/>
              </w:rPr>
            </w:pPr>
            <w:r w:rsidRPr="009F63C0">
              <w:rPr>
                <w:rFonts w:ascii="仿宋" w:eastAsia="PMingLiU" w:hAnsi="仿宋" w:hint="eastAsia"/>
                <w:sz w:val="24"/>
                <w:szCs w:val="24"/>
                <w:lang w:eastAsia="zh-TW"/>
              </w:rPr>
              <w:t>申請處置原因</w:t>
            </w:r>
          </w:p>
        </w:tc>
        <w:tc>
          <w:tcPr>
            <w:tcW w:w="7043" w:type="dxa"/>
            <w:gridSpan w:val="14"/>
            <w:tcBorders>
              <w:top w:val="single" w:sz="4" w:space="0" w:color="auto"/>
              <w:left w:val="single" w:sz="4" w:space="0" w:color="auto"/>
              <w:bottom w:val="single" w:sz="4" w:space="0" w:color="auto"/>
              <w:right w:val="single" w:sz="4" w:space="0" w:color="auto"/>
            </w:tcBorders>
            <w:vAlign w:val="center"/>
          </w:tcPr>
          <w:p w14:paraId="10726EE7" w14:textId="77777777" w:rsidR="00D5301E" w:rsidRDefault="00D5301E">
            <w:pPr>
              <w:pStyle w:val="Normal1"/>
              <w:jc w:val="center"/>
              <w:rPr>
                <w:rFonts w:ascii="仿宋" w:eastAsia="仿宋" w:hAnsi="仿宋"/>
                <w:b/>
                <w:kern w:val="0"/>
                <w:sz w:val="24"/>
                <w:szCs w:val="24"/>
              </w:rPr>
            </w:pPr>
          </w:p>
        </w:tc>
      </w:tr>
      <w:tr w:rsidR="00D5301E" w14:paraId="05473452" w14:textId="77777777">
        <w:trPr>
          <w:trHeight w:val="567"/>
          <w:jc w:val="center"/>
        </w:trPr>
        <w:tc>
          <w:tcPr>
            <w:tcW w:w="10060" w:type="dxa"/>
            <w:gridSpan w:val="23"/>
            <w:tcBorders>
              <w:top w:val="single" w:sz="4" w:space="0" w:color="auto"/>
              <w:left w:val="single" w:sz="4" w:space="0" w:color="auto"/>
              <w:bottom w:val="single" w:sz="4" w:space="0" w:color="auto"/>
              <w:right w:val="single" w:sz="4" w:space="0" w:color="auto"/>
            </w:tcBorders>
            <w:vAlign w:val="center"/>
          </w:tcPr>
          <w:p w14:paraId="78919D29" w14:textId="06D8E6EC" w:rsidR="00D5301E" w:rsidRDefault="009F63C0">
            <w:pPr>
              <w:pStyle w:val="Normal1"/>
              <w:rPr>
                <w:rFonts w:ascii="仿宋" w:eastAsia="仿宋" w:hAnsi="仿宋"/>
                <w:b/>
                <w:kern w:val="0"/>
                <w:sz w:val="24"/>
                <w:szCs w:val="24"/>
              </w:rPr>
            </w:pPr>
            <w:r w:rsidRPr="009F63C0">
              <w:rPr>
                <w:rFonts w:ascii="仿宋" w:eastAsia="PMingLiU" w:hAnsi="仿宋" w:hint="eastAsia"/>
                <w:b/>
                <w:bCs/>
                <w:sz w:val="24"/>
                <w:lang w:eastAsia="zh-TW"/>
              </w:rPr>
              <w:t>質押擔保品處置信息</w:t>
            </w:r>
            <w:r w:rsidRPr="009F63C0">
              <w:rPr>
                <w:rFonts w:ascii="仿宋" w:eastAsia="PMingLiU" w:hAnsi="仿宋"/>
                <w:b/>
                <w:bCs/>
                <w:sz w:val="24"/>
                <w:lang w:eastAsia="zh-TW"/>
              </w:rPr>
              <w:t xml:space="preserve">                                                      </w:t>
            </w:r>
            <w:r w:rsidRPr="009F63C0">
              <w:rPr>
                <w:rFonts w:ascii="仿宋" w:eastAsia="PMingLiU" w:hAnsi="仿宋" w:hint="eastAsia"/>
                <w:b/>
                <w:bCs/>
                <w:sz w:val="24"/>
                <w:lang w:eastAsia="zh-TW"/>
              </w:rPr>
              <w:t>□不適用</w:t>
            </w:r>
          </w:p>
        </w:tc>
      </w:tr>
      <w:tr w:rsidR="00D5301E" w14:paraId="416F11D3" w14:textId="77777777">
        <w:trPr>
          <w:trHeight w:val="346"/>
          <w:jc w:val="center"/>
        </w:trPr>
        <w:tc>
          <w:tcPr>
            <w:tcW w:w="836" w:type="dxa"/>
            <w:gridSpan w:val="2"/>
            <w:tcBorders>
              <w:top w:val="single" w:sz="4" w:space="0" w:color="auto"/>
              <w:left w:val="single" w:sz="4" w:space="0" w:color="auto"/>
              <w:bottom w:val="single" w:sz="4" w:space="0" w:color="auto"/>
              <w:right w:val="single" w:sz="4" w:space="0" w:color="auto"/>
            </w:tcBorders>
            <w:vAlign w:val="center"/>
          </w:tcPr>
          <w:p w14:paraId="17AEDC2C" w14:textId="37B9087C" w:rsidR="00D5301E" w:rsidRDefault="009F63C0">
            <w:pPr>
              <w:pStyle w:val="Normal1"/>
              <w:jc w:val="center"/>
              <w:rPr>
                <w:rFonts w:ascii="仿宋" w:eastAsia="仿宋" w:hAnsi="仿宋"/>
                <w:b/>
                <w:kern w:val="0"/>
                <w:sz w:val="24"/>
                <w:szCs w:val="24"/>
              </w:rPr>
            </w:pPr>
            <w:r w:rsidRPr="009F63C0">
              <w:rPr>
                <w:rFonts w:ascii="仿宋" w:eastAsia="PMingLiU" w:hAnsi="仿宋" w:hint="eastAsia"/>
                <w:bCs/>
                <w:sz w:val="24"/>
                <w:lang w:eastAsia="zh-TW"/>
              </w:rPr>
              <w:t>産品簡稱</w:t>
            </w:r>
          </w:p>
        </w:tc>
        <w:tc>
          <w:tcPr>
            <w:tcW w:w="839" w:type="dxa"/>
            <w:gridSpan w:val="2"/>
            <w:tcBorders>
              <w:top w:val="single" w:sz="4" w:space="0" w:color="auto"/>
              <w:left w:val="single" w:sz="4" w:space="0" w:color="auto"/>
              <w:bottom w:val="single" w:sz="4" w:space="0" w:color="auto"/>
              <w:right w:val="single" w:sz="4" w:space="0" w:color="auto"/>
            </w:tcBorders>
            <w:vAlign w:val="center"/>
          </w:tcPr>
          <w:p w14:paraId="2A41482C" w14:textId="6FB33B73" w:rsidR="00D5301E" w:rsidRDefault="009F63C0">
            <w:pPr>
              <w:pStyle w:val="Normal1"/>
              <w:jc w:val="center"/>
              <w:rPr>
                <w:rFonts w:ascii="仿宋" w:eastAsia="仿宋" w:hAnsi="仿宋"/>
                <w:b/>
                <w:kern w:val="0"/>
                <w:sz w:val="24"/>
                <w:szCs w:val="24"/>
              </w:rPr>
            </w:pPr>
            <w:r w:rsidRPr="009F63C0">
              <w:rPr>
                <w:rFonts w:ascii="仿宋" w:eastAsia="PMingLiU" w:hAnsi="仿宋" w:hint="eastAsia"/>
                <w:bCs/>
                <w:sz w:val="24"/>
                <w:lang w:eastAsia="zh-TW"/>
              </w:rPr>
              <w:t>産品代碼</w:t>
            </w:r>
          </w:p>
        </w:tc>
        <w:tc>
          <w:tcPr>
            <w:tcW w:w="1306" w:type="dxa"/>
            <w:gridSpan w:val="3"/>
            <w:tcBorders>
              <w:top w:val="single" w:sz="4" w:space="0" w:color="auto"/>
              <w:left w:val="single" w:sz="4" w:space="0" w:color="auto"/>
              <w:right w:val="single" w:sz="4" w:space="0" w:color="auto"/>
            </w:tcBorders>
            <w:vAlign w:val="center"/>
          </w:tcPr>
          <w:p w14:paraId="257A7EB4" w14:textId="7B2D0877"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産品</w:t>
            </w:r>
          </w:p>
          <w:p w14:paraId="675B7423" w14:textId="695DD9EC"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（提前）</w:t>
            </w:r>
          </w:p>
          <w:p w14:paraId="3A835E1F" w14:textId="0F6A4CEE" w:rsidR="00D5301E" w:rsidRDefault="009F63C0">
            <w:pPr>
              <w:pStyle w:val="Normal1"/>
              <w:jc w:val="center"/>
              <w:rPr>
                <w:rFonts w:ascii="仿宋" w:eastAsia="仿宋" w:hAnsi="仿宋"/>
                <w:b/>
                <w:kern w:val="0"/>
                <w:sz w:val="24"/>
                <w:szCs w:val="24"/>
              </w:rPr>
            </w:pPr>
            <w:r w:rsidRPr="009F63C0">
              <w:rPr>
                <w:rFonts w:ascii="仿宋" w:eastAsia="PMingLiU" w:hAnsi="仿宋" w:hint="eastAsia"/>
                <w:bCs/>
                <w:sz w:val="24"/>
                <w:szCs w:val="24"/>
                <w:lang w:eastAsia="zh-TW"/>
              </w:rPr>
              <w:t>到期日</w:t>
            </w:r>
          </w:p>
        </w:tc>
        <w:tc>
          <w:tcPr>
            <w:tcW w:w="1277" w:type="dxa"/>
            <w:gridSpan w:val="3"/>
            <w:tcBorders>
              <w:top w:val="single" w:sz="4" w:space="0" w:color="auto"/>
              <w:left w:val="single" w:sz="4" w:space="0" w:color="auto"/>
              <w:right w:val="single" w:sz="4" w:space="0" w:color="auto"/>
            </w:tcBorders>
            <w:vAlign w:val="center"/>
          </w:tcPr>
          <w:p w14:paraId="5CBEAB52" w14:textId="73670F3E" w:rsidR="00D5301E" w:rsidRDefault="009F63C0">
            <w:pPr>
              <w:pStyle w:val="Normal1"/>
              <w:jc w:val="center"/>
              <w:rPr>
                <w:rFonts w:ascii="仿宋" w:eastAsia="仿宋" w:hAnsi="仿宋"/>
                <w:bCs/>
                <w:sz w:val="24"/>
                <w:szCs w:val="24"/>
              </w:rPr>
            </w:pPr>
            <w:r w:rsidRPr="009F63C0">
              <w:rPr>
                <w:rFonts w:ascii="仿宋" w:eastAsia="PMingLiU" w:hAnsi="仿宋" w:hint="eastAsia"/>
                <w:bCs/>
                <w:sz w:val="24"/>
                <w:szCs w:val="24"/>
                <w:lang w:eastAsia="zh-TW"/>
              </w:rPr>
              <w:t>已質押</w:t>
            </w:r>
          </w:p>
          <w:p w14:paraId="19BF3D63" w14:textId="2360E426" w:rsidR="00D5301E" w:rsidRDefault="009F63C0">
            <w:pPr>
              <w:pStyle w:val="Normal1"/>
              <w:jc w:val="center"/>
              <w:rPr>
                <w:rFonts w:ascii="仿宋" w:eastAsia="仿宋" w:hAnsi="仿宋"/>
                <w:bCs/>
                <w:sz w:val="24"/>
                <w:szCs w:val="24"/>
              </w:rPr>
            </w:pPr>
            <w:r w:rsidRPr="009F63C0">
              <w:rPr>
                <w:rFonts w:ascii="仿宋" w:eastAsia="PMingLiU" w:hAnsi="仿宋" w:hint="eastAsia"/>
                <w:bCs/>
                <w:sz w:val="24"/>
                <w:szCs w:val="24"/>
                <w:lang w:eastAsia="zh-TW"/>
              </w:rPr>
              <w:t>面額</w:t>
            </w:r>
          </w:p>
          <w:p w14:paraId="58A2B536" w14:textId="1916DAB7" w:rsidR="00D5301E" w:rsidRDefault="009F63C0">
            <w:pPr>
              <w:pStyle w:val="Normal1"/>
              <w:jc w:val="center"/>
              <w:rPr>
                <w:rFonts w:ascii="仿宋" w:eastAsia="仿宋" w:hAnsi="仿宋"/>
                <w:b/>
                <w:kern w:val="0"/>
                <w:sz w:val="24"/>
                <w:szCs w:val="24"/>
              </w:rPr>
            </w:pPr>
            <w:r w:rsidRPr="009F63C0">
              <w:rPr>
                <w:rFonts w:ascii="仿宋" w:eastAsia="PMingLiU" w:hAnsi="仿宋" w:hint="eastAsia"/>
                <w:bCs/>
                <w:sz w:val="24"/>
                <w:szCs w:val="24"/>
                <w:lang w:eastAsia="zh-TW"/>
              </w:rPr>
              <w:t>（萬元）</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750EC5EF" w14:textId="537E7A08" w:rsidR="00D5301E" w:rsidRDefault="009F63C0">
            <w:pPr>
              <w:pStyle w:val="Normal1"/>
              <w:jc w:val="center"/>
              <w:rPr>
                <w:rFonts w:ascii="仿宋" w:eastAsia="仿宋" w:hAnsi="仿宋"/>
                <w:bCs/>
                <w:sz w:val="24"/>
                <w:szCs w:val="24"/>
              </w:rPr>
            </w:pPr>
            <w:r w:rsidRPr="009F63C0">
              <w:rPr>
                <w:rFonts w:ascii="仿宋" w:eastAsia="PMingLiU" w:hAnsi="仿宋" w:hint="eastAsia"/>
                <w:bCs/>
                <w:sz w:val="24"/>
                <w:szCs w:val="24"/>
                <w:lang w:eastAsia="zh-TW"/>
              </w:rPr>
              <w:t>擔保人過戶至擔保物權人面額</w:t>
            </w:r>
          </w:p>
          <w:p w14:paraId="52CC628D" w14:textId="7C9BF254" w:rsidR="00D5301E" w:rsidRDefault="009F63C0">
            <w:pPr>
              <w:pStyle w:val="Normal1"/>
              <w:jc w:val="center"/>
              <w:rPr>
                <w:rFonts w:ascii="仿宋" w:eastAsia="仿宋" w:hAnsi="仿宋"/>
                <w:b/>
                <w:kern w:val="0"/>
                <w:sz w:val="24"/>
                <w:szCs w:val="24"/>
              </w:rPr>
            </w:pPr>
            <w:r w:rsidRPr="009F63C0">
              <w:rPr>
                <w:rFonts w:ascii="仿宋" w:eastAsia="PMingLiU" w:hAnsi="仿宋" w:hint="eastAsia"/>
                <w:bCs/>
                <w:sz w:val="24"/>
                <w:szCs w:val="24"/>
                <w:lang w:eastAsia="zh-TW"/>
              </w:rPr>
              <w:t>（萬元）</w:t>
            </w:r>
          </w:p>
        </w:tc>
        <w:tc>
          <w:tcPr>
            <w:tcW w:w="1278" w:type="dxa"/>
            <w:tcBorders>
              <w:top w:val="single" w:sz="4" w:space="0" w:color="auto"/>
              <w:left w:val="single" w:sz="4" w:space="0" w:color="auto"/>
              <w:right w:val="single" w:sz="4" w:space="0" w:color="auto"/>
            </w:tcBorders>
            <w:vAlign w:val="center"/>
          </w:tcPr>
          <w:p w14:paraId="05ED9777" w14:textId="5036DCCC" w:rsidR="00D5301E" w:rsidRDefault="009F63C0">
            <w:pPr>
              <w:pStyle w:val="Normal1"/>
              <w:jc w:val="center"/>
              <w:rPr>
                <w:rFonts w:ascii="仿宋" w:eastAsia="仿宋" w:hAnsi="仿宋"/>
                <w:bCs/>
                <w:sz w:val="24"/>
                <w:szCs w:val="24"/>
              </w:rPr>
            </w:pPr>
            <w:r w:rsidRPr="009F63C0">
              <w:rPr>
                <w:rFonts w:ascii="仿宋" w:eastAsia="PMingLiU" w:hAnsi="仿宋" w:hint="eastAsia"/>
                <w:bCs/>
                <w:sz w:val="24"/>
                <w:szCs w:val="24"/>
                <w:lang w:eastAsia="zh-TW"/>
              </w:rPr>
              <w:t>變賣價格（元</w:t>
            </w:r>
            <w:r w:rsidRPr="009F63C0">
              <w:rPr>
                <w:rFonts w:ascii="仿宋" w:eastAsia="PMingLiU" w:hAnsi="仿宋"/>
                <w:bCs/>
                <w:sz w:val="24"/>
                <w:szCs w:val="24"/>
                <w:lang w:eastAsia="zh-TW"/>
              </w:rPr>
              <w:t>/</w:t>
            </w:r>
            <w:r w:rsidRPr="009F63C0">
              <w:rPr>
                <w:rFonts w:ascii="仿宋" w:eastAsia="PMingLiU" w:hAnsi="仿宋" w:hint="eastAsia"/>
                <w:bCs/>
                <w:sz w:val="24"/>
                <w:szCs w:val="24"/>
                <w:lang w:eastAsia="zh-TW"/>
              </w:rPr>
              <w:t>百元面額）</w:t>
            </w:r>
          </w:p>
        </w:tc>
        <w:tc>
          <w:tcPr>
            <w:tcW w:w="850" w:type="dxa"/>
            <w:gridSpan w:val="3"/>
            <w:tcBorders>
              <w:top w:val="single" w:sz="4" w:space="0" w:color="auto"/>
              <w:left w:val="single" w:sz="4" w:space="0" w:color="auto"/>
              <w:right w:val="single" w:sz="4" w:space="0" w:color="auto"/>
            </w:tcBorders>
            <w:vAlign w:val="center"/>
          </w:tcPr>
          <w:p w14:paraId="06D8545A" w14:textId="0E65B3C7" w:rsidR="00D5301E" w:rsidRDefault="009F63C0">
            <w:pPr>
              <w:pStyle w:val="Normal1"/>
              <w:jc w:val="center"/>
              <w:rPr>
                <w:rFonts w:ascii="仿宋" w:eastAsia="仿宋" w:hAnsi="仿宋"/>
                <w:bCs/>
                <w:sz w:val="24"/>
                <w:szCs w:val="24"/>
              </w:rPr>
            </w:pPr>
            <w:r w:rsidRPr="009F63C0">
              <w:rPr>
                <w:rFonts w:ascii="仿宋" w:eastAsia="PMingLiU" w:hAnsi="仿宋" w:hint="eastAsia"/>
                <w:bCs/>
                <w:sz w:val="24"/>
                <w:szCs w:val="24"/>
                <w:lang w:eastAsia="zh-TW"/>
              </w:rPr>
              <w:t>變賣金額（萬元）</w:t>
            </w:r>
          </w:p>
        </w:tc>
        <w:tc>
          <w:tcPr>
            <w:tcW w:w="865" w:type="dxa"/>
            <w:gridSpan w:val="4"/>
            <w:tcBorders>
              <w:top w:val="single" w:sz="4" w:space="0" w:color="auto"/>
              <w:left w:val="single" w:sz="4" w:space="0" w:color="auto"/>
              <w:right w:val="single" w:sz="4" w:space="0" w:color="auto"/>
            </w:tcBorders>
            <w:vAlign w:val="center"/>
          </w:tcPr>
          <w:p w14:paraId="3428A2F0" w14:textId="1AC1EB86" w:rsidR="00D5301E" w:rsidRDefault="009F63C0">
            <w:pPr>
              <w:pStyle w:val="Normal1"/>
              <w:jc w:val="center"/>
              <w:rPr>
                <w:rFonts w:ascii="仿宋" w:eastAsia="仿宋" w:hAnsi="仿宋"/>
                <w:bCs/>
                <w:sz w:val="24"/>
                <w:szCs w:val="24"/>
              </w:rPr>
            </w:pPr>
            <w:r w:rsidRPr="009F63C0">
              <w:rPr>
                <w:rFonts w:ascii="仿宋" w:eastAsia="PMingLiU" w:hAnsi="仿宋" w:hint="eastAsia"/>
                <w:bCs/>
                <w:sz w:val="24"/>
                <w:szCs w:val="24"/>
                <w:lang w:eastAsia="zh-TW"/>
              </w:rPr>
              <w:t>解押面額</w:t>
            </w:r>
          </w:p>
          <w:p w14:paraId="15FFAB67" w14:textId="58181C6C" w:rsidR="00D5301E" w:rsidRDefault="009F63C0">
            <w:pPr>
              <w:pStyle w:val="Normal1"/>
              <w:jc w:val="center"/>
              <w:rPr>
                <w:rFonts w:ascii="仿宋" w:eastAsia="仿宋" w:hAnsi="仿宋"/>
                <w:bCs/>
                <w:sz w:val="24"/>
                <w:szCs w:val="24"/>
              </w:rPr>
            </w:pPr>
            <w:r w:rsidRPr="009F63C0">
              <w:rPr>
                <w:rFonts w:ascii="仿宋" w:eastAsia="PMingLiU" w:hAnsi="仿宋" w:hint="eastAsia"/>
                <w:bCs/>
                <w:sz w:val="24"/>
                <w:szCs w:val="24"/>
                <w:lang w:eastAsia="zh-TW"/>
              </w:rPr>
              <w:t>（萬元）</w:t>
            </w:r>
          </w:p>
        </w:tc>
        <w:tc>
          <w:tcPr>
            <w:tcW w:w="1392" w:type="dxa"/>
            <w:tcBorders>
              <w:top w:val="single" w:sz="4" w:space="0" w:color="auto"/>
              <w:left w:val="single" w:sz="4" w:space="0" w:color="auto"/>
              <w:bottom w:val="single" w:sz="4" w:space="0" w:color="auto"/>
              <w:right w:val="single" w:sz="4" w:space="0" w:color="auto"/>
            </w:tcBorders>
            <w:vAlign w:val="center"/>
          </w:tcPr>
          <w:p w14:paraId="0C5F5C92" w14:textId="52D4C8C5" w:rsidR="00D5301E" w:rsidRDefault="009F63C0">
            <w:pPr>
              <w:pStyle w:val="Normal1"/>
              <w:jc w:val="center"/>
              <w:rPr>
                <w:rFonts w:ascii="仿宋" w:eastAsia="仿宋" w:hAnsi="仿宋"/>
                <w:b/>
                <w:kern w:val="0"/>
                <w:sz w:val="24"/>
                <w:szCs w:val="24"/>
              </w:rPr>
            </w:pPr>
            <w:r w:rsidRPr="009F63C0">
              <w:rPr>
                <w:rFonts w:ascii="仿宋" w:eastAsia="PMingLiU" w:hAnsi="仿宋" w:hint="eastAsia"/>
                <w:bCs/>
                <w:sz w:val="24"/>
                <w:szCs w:val="24"/>
                <w:lang w:eastAsia="zh-TW"/>
              </w:rPr>
              <w:t>質押期間全部暫扣資金處置方式</w:t>
            </w:r>
          </w:p>
        </w:tc>
      </w:tr>
      <w:tr w:rsidR="00D5301E" w14:paraId="4851C72A" w14:textId="77777777">
        <w:trPr>
          <w:trHeight w:val="346"/>
          <w:jc w:val="center"/>
        </w:trPr>
        <w:tc>
          <w:tcPr>
            <w:tcW w:w="836" w:type="dxa"/>
            <w:gridSpan w:val="2"/>
            <w:tcBorders>
              <w:top w:val="single" w:sz="4" w:space="0" w:color="auto"/>
              <w:left w:val="single" w:sz="4" w:space="0" w:color="auto"/>
              <w:bottom w:val="single" w:sz="4" w:space="0" w:color="auto"/>
              <w:right w:val="single" w:sz="4" w:space="0" w:color="auto"/>
            </w:tcBorders>
            <w:vAlign w:val="center"/>
          </w:tcPr>
          <w:p w14:paraId="5D0B9BC0" w14:textId="77777777" w:rsidR="00D5301E" w:rsidRDefault="00D5301E">
            <w:pPr>
              <w:pStyle w:val="Normal1"/>
              <w:jc w:val="center"/>
              <w:rPr>
                <w:rFonts w:ascii="仿宋" w:eastAsia="仿宋" w:hAnsi="仿宋"/>
                <w:bCs/>
                <w:sz w:val="24"/>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14:paraId="2162F543" w14:textId="77777777" w:rsidR="00D5301E" w:rsidRDefault="00D5301E">
            <w:pPr>
              <w:pStyle w:val="Normal1"/>
              <w:jc w:val="center"/>
              <w:rPr>
                <w:rFonts w:ascii="仿宋" w:eastAsia="仿宋" w:hAnsi="仿宋"/>
                <w:bCs/>
                <w:sz w:val="24"/>
              </w:rPr>
            </w:pPr>
          </w:p>
        </w:tc>
        <w:tc>
          <w:tcPr>
            <w:tcW w:w="1306" w:type="dxa"/>
            <w:gridSpan w:val="3"/>
            <w:tcBorders>
              <w:left w:val="single" w:sz="4" w:space="0" w:color="auto"/>
              <w:right w:val="single" w:sz="4" w:space="0" w:color="auto"/>
            </w:tcBorders>
            <w:vAlign w:val="center"/>
          </w:tcPr>
          <w:p w14:paraId="6C67BD04" w14:textId="77777777" w:rsidR="00D5301E" w:rsidRDefault="00D5301E">
            <w:pPr>
              <w:pStyle w:val="Normal1"/>
              <w:jc w:val="center"/>
              <w:rPr>
                <w:rFonts w:ascii="仿宋" w:eastAsia="仿宋" w:hAnsi="仿宋"/>
                <w:bCs/>
                <w:sz w:val="24"/>
                <w:szCs w:val="24"/>
              </w:rPr>
            </w:pPr>
          </w:p>
        </w:tc>
        <w:tc>
          <w:tcPr>
            <w:tcW w:w="1277" w:type="dxa"/>
            <w:gridSpan w:val="3"/>
            <w:tcBorders>
              <w:left w:val="single" w:sz="4" w:space="0" w:color="auto"/>
              <w:right w:val="single" w:sz="4" w:space="0" w:color="auto"/>
            </w:tcBorders>
            <w:vAlign w:val="center"/>
          </w:tcPr>
          <w:p w14:paraId="62CB2CB3" w14:textId="77777777" w:rsidR="00D5301E" w:rsidRDefault="00D5301E">
            <w:pPr>
              <w:pStyle w:val="Normal1"/>
              <w:jc w:val="center"/>
              <w:rPr>
                <w:rFonts w:ascii="仿宋" w:eastAsia="仿宋" w:hAnsi="仿宋"/>
                <w:bCs/>
                <w:sz w:val="24"/>
                <w:szCs w:val="2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277EBEBF" w14:textId="77777777" w:rsidR="00D5301E" w:rsidRDefault="00D5301E">
            <w:pPr>
              <w:pStyle w:val="Normal1"/>
              <w:jc w:val="center"/>
              <w:rPr>
                <w:rFonts w:ascii="仿宋" w:eastAsia="仿宋" w:hAnsi="仿宋"/>
                <w:bCs/>
                <w:sz w:val="24"/>
                <w:szCs w:val="24"/>
              </w:rPr>
            </w:pPr>
          </w:p>
        </w:tc>
        <w:tc>
          <w:tcPr>
            <w:tcW w:w="1278" w:type="dxa"/>
            <w:tcBorders>
              <w:left w:val="single" w:sz="4" w:space="0" w:color="auto"/>
              <w:right w:val="single" w:sz="4" w:space="0" w:color="auto"/>
            </w:tcBorders>
            <w:vAlign w:val="center"/>
          </w:tcPr>
          <w:p w14:paraId="4468788F" w14:textId="77777777" w:rsidR="00D5301E" w:rsidRDefault="00D5301E">
            <w:pPr>
              <w:pStyle w:val="Normal1"/>
              <w:jc w:val="center"/>
              <w:rPr>
                <w:rFonts w:ascii="仿宋" w:eastAsia="仿宋" w:hAnsi="仿宋"/>
                <w:bCs/>
                <w:sz w:val="24"/>
                <w:szCs w:val="24"/>
              </w:rPr>
            </w:pPr>
          </w:p>
        </w:tc>
        <w:tc>
          <w:tcPr>
            <w:tcW w:w="850" w:type="dxa"/>
            <w:gridSpan w:val="3"/>
            <w:tcBorders>
              <w:left w:val="single" w:sz="4" w:space="0" w:color="auto"/>
              <w:right w:val="single" w:sz="4" w:space="0" w:color="auto"/>
            </w:tcBorders>
            <w:vAlign w:val="center"/>
          </w:tcPr>
          <w:p w14:paraId="76E5D140" w14:textId="77777777" w:rsidR="00D5301E" w:rsidRDefault="00D5301E">
            <w:pPr>
              <w:pStyle w:val="Normal1"/>
              <w:jc w:val="center"/>
              <w:rPr>
                <w:rFonts w:ascii="仿宋" w:eastAsia="仿宋" w:hAnsi="仿宋"/>
                <w:bCs/>
                <w:sz w:val="24"/>
                <w:szCs w:val="24"/>
              </w:rPr>
            </w:pPr>
          </w:p>
        </w:tc>
        <w:tc>
          <w:tcPr>
            <w:tcW w:w="865" w:type="dxa"/>
            <w:gridSpan w:val="4"/>
            <w:tcBorders>
              <w:top w:val="single" w:sz="4" w:space="0" w:color="auto"/>
              <w:left w:val="single" w:sz="4" w:space="0" w:color="auto"/>
              <w:bottom w:val="single" w:sz="4" w:space="0" w:color="auto"/>
              <w:right w:val="single" w:sz="4" w:space="0" w:color="auto"/>
            </w:tcBorders>
            <w:vAlign w:val="center"/>
          </w:tcPr>
          <w:p w14:paraId="69997324" w14:textId="6DA24C5A" w:rsidR="00D5301E" w:rsidRDefault="009F63C0">
            <w:pPr>
              <w:pStyle w:val="Normal1"/>
              <w:jc w:val="center"/>
              <w:rPr>
                <w:rFonts w:ascii="仿宋" w:eastAsia="仿宋" w:hAnsi="仿宋"/>
                <w:bCs/>
                <w:sz w:val="16"/>
                <w:szCs w:val="24"/>
              </w:rPr>
            </w:pPr>
            <w:r w:rsidRPr="009F63C0">
              <w:rPr>
                <w:rFonts w:ascii="仿宋" w:eastAsia="PMingLiU" w:hAnsi="仿宋" w:hint="eastAsia"/>
                <w:bCs/>
                <w:color w:val="AEAAAA"/>
                <w:sz w:val="16"/>
                <w:lang w:eastAsia="zh-TW"/>
              </w:rPr>
              <w:t>（如有）</w:t>
            </w:r>
          </w:p>
        </w:tc>
        <w:tc>
          <w:tcPr>
            <w:tcW w:w="1392" w:type="dxa"/>
            <w:tcBorders>
              <w:top w:val="single" w:sz="4" w:space="0" w:color="auto"/>
              <w:left w:val="single" w:sz="4" w:space="0" w:color="auto"/>
              <w:bottom w:val="single" w:sz="4" w:space="0" w:color="auto"/>
              <w:right w:val="single" w:sz="4" w:space="0" w:color="auto"/>
            </w:tcBorders>
            <w:vAlign w:val="center"/>
          </w:tcPr>
          <w:p w14:paraId="3EE325B0" w14:textId="3A4EC88C" w:rsidR="00D5301E" w:rsidRDefault="009F63C0">
            <w:pPr>
              <w:pStyle w:val="Normal1"/>
              <w:rPr>
                <w:rFonts w:ascii="仿宋" w:eastAsia="仿宋" w:hAnsi="仿宋"/>
                <w:bCs/>
              </w:rPr>
            </w:pPr>
            <w:r w:rsidRPr="009F63C0">
              <w:rPr>
                <w:rFonts w:ascii="仿宋" w:eastAsia="PMingLiU" w:hAnsi="仿宋" w:hint="eastAsia"/>
                <w:bCs/>
                <w:lang w:eastAsia="zh-TW"/>
              </w:rPr>
              <w:t>□無暫扣資</w:t>
            </w:r>
            <w:r w:rsidRPr="009F63C0">
              <w:rPr>
                <w:rFonts w:ascii="仿宋" w:eastAsia="PMingLiU" w:hAnsi="仿宋" w:hint="eastAsia"/>
                <w:bCs/>
                <w:lang w:eastAsia="zh-TW"/>
              </w:rPr>
              <w:lastRenderedPageBreak/>
              <w:t>金，無需處置</w:t>
            </w:r>
          </w:p>
          <w:p w14:paraId="2B29A336" w14:textId="12C9E7DC" w:rsidR="00D5301E" w:rsidRDefault="009F63C0">
            <w:pPr>
              <w:pStyle w:val="Normal1"/>
              <w:rPr>
                <w:rFonts w:ascii="仿宋" w:eastAsia="仿宋" w:hAnsi="仿宋"/>
                <w:bCs/>
              </w:rPr>
            </w:pPr>
            <w:r w:rsidRPr="009F63C0">
              <w:rPr>
                <w:rFonts w:ascii="仿宋" w:eastAsia="PMingLiU" w:hAnsi="仿宋" w:hint="eastAsia"/>
                <w:bCs/>
                <w:lang w:eastAsia="zh-TW"/>
              </w:rPr>
              <w:t>□有暫扣資金，需要劃付</w:t>
            </w:r>
          </w:p>
          <w:p w14:paraId="77671306" w14:textId="565F0BE5" w:rsidR="00D5301E" w:rsidRDefault="009F63C0">
            <w:pPr>
              <w:pStyle w:val="Normal1"/>
              <w:rPr>
                <w:rFonts w:ascii="仿宋" w:eastAsia="仿宋" w:hAnsi="仿宋"/>
                <w:bCs/>
              </w:rPr>
            </w:pPr>
            <w:r w:rsidRPr="009F63C0">
              <w:rPr>
                <w:rFonts w:ascii="仿宋" w:eastAsia="PMingLiU" w:hAnsi="仿宋" w:hint="eastAsia"/>
                <w:bCs/>
                <w:lang w:eastAsia="zh-TW"/>
              </w:rPr>
              <w:t>□有暫扣資金，暫不處理</w:t>
            </w:r>
          </w:p>
        </w:tc>
      </w:tr>
      <w:tr w:rsidR="00D5301E" w14:paraId="49140F50" w14:textId="77777777">
        <w:trPr>
          <w:trHeight w:val="346"/>
          <w:jc w:val="center"/>
        </w:trPr>
        <w:tc>
          <w:tcPr>
            <w:tcW w:w="836" w:type="dxa"/>
            <w:gridSpan w:val="2"/>
            <w:tcBorders>
              <w:top w:val="single" w:sz="4" w:space="0" w:color="auto"/>
              <w:left w:val="single" w:sz="4" w:space="0" w:color="auto"/>
              <w:bottom w:val="single" w:sz="4" w:space="0" w:color="auto"/>
              <w:right w:val="single" w:sz="4" w:space="0" w:color="auto"/>
            </w:tcBorders>
            <w:vAlign w:val="center"/>
          </w:tcPr>
          <w:p w14:paraId="04526503" w14:textId="77777777" w:rsidR="00D5301E" w:rsidRDefault="00D5301E">
            <w:pPr>
              <w:pStyle w:val="Normal1"/>
              <w:jc w:val="center"/>
              <w:rPr>
                <w:rFonts w:ascii="仿宋" w:eastAsia="仿宋" w:hAnsi="仿宋"/>
                <w:bCs/>
                <w:sz w:val="24"/>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14:paraId="67F9D3E4" w14:textId="77777777" w:rsidR="00D5301E" w:rsidRDefault="00D5301E">
            <w:pPr>
              <w:pStyle w:val="Normal1"/>
              <w:jc w:val="center"/>
              <w:rPr>
                <w:rFonts w:ascii="仿宋" w:eastAsia="仿宋" w:hAnsi="仿宋"/>
                <w:bCs/>
                <w:sz w:val="24"/>
              </w:rPr>
            </w:pPr>
          </w:p>
        </w:tc>
        <w:tc>
          <w:tcPr>
            <w:tcW w:w="1306" w:type="dxa"/>
            <w:gridSpan w:val="3"/>
            <w:tcBorders>
              <w:left w:val="single" w:sz="4" w:space="0" w:color="auto"/>
              <w:right w:val="single" w:sz="4" w:space="0" w:color="auto"/>
            </w:tcBorders>
            <w:vAlign w:val="center"/>
          </w:tcPr>
          <w:p w14:paraId="7642CDAE" w14:textId="77777777" w:rsidR="00D5301E" w:rsidRDefault="00D5301E">
            <w:pPr>
              <w:pStyle w:val="Normal1"/>
              <w:jc w:val="center"/>
              <w:rPr>
                <w:rFonts w:ascii="仿宋" w:eastAsia="仿宋" w:hAnsi="仿宋"/>
                <w:bCs/>
                <w:sz w:val="24"/>
                <w:szCs w:val="24"/>
              </w:rPr>
            </w:pPr>
          </w:p>
        </w:tc>
        <w:tc>
          <w:tcPr>
            <w:tcW w:w="1277" w:type="dxa"/>
            <w:gridSpan w:val="3"/>
            <w:tcBorders>
              <w:left w:val="single" w:sz="4" w:space="0" w:color="auto"/>
              <w:right w:val="single" w:sz="4" w:space="0" w:color="auto"/>
            </w:tcBorders>
            <w:vAlign w:val="center"/>
          </w:tcPr>
          <w:p w14:paraId="7BD99613" w14:textId="77777777" w:rsidR="00D5301E" w:rsidRDefault="00D5301E">
            <w:pPr>
              <w:pStyle w:val="Normal1"/>
              <w:jc w:val="center"/>
              <w:rPr>
                <w:rFonts w:ascii="仿宋" w:eastAsia="仿宋" w:hAnsi="仿宋"/>
                <w:bCs/>
                <w:sz w:val="24"/>
                <w:szCs w:val="2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55F5F7F" w14:textId="77777777" w:rsidR="00D5301E" w:rsidRDefault="00D5301E">
            <w:pPr>
              <w:pStyle w:val="Normal1"/>
              <w:jc w:val="center"/>
              <w:rPr>
                <w:rFonts w:ascii="仿宋" w:eastAsia="仿宋" w:hAnsi="仿宋"/>
                <w:bCs/>
                <w:sz w:val="24"/>
                <w:szCs w:val="24"/>
              </w:rPr>
            </w:pPr>
          </w:p>
        </w:tc>
        <w:tc>
          <w:tcPr>
            <w:tcW w:w="1278" w:type="dxa"/>
            <w:tcBorders>
              <w:left w:val="single" w:sz="4" w:space="0" w:color="auto"/>
              <w:right w:val="single" w:sz="4" w:space="0" w:color="auto"/>
            </w:tcBorders>
            <w:vAlign w:val="center"/>
          </w:tcPr>
          <w:p w14:paraId="16DF6A13" w14:textId="77777777" w:rsidR="00D5301E" w:rsidRDefault="00D5301E">
            <w:pPr>
              <w:pStyle w:val="Normal1"/>
              <w:jc w:val="center"/>
              <w:rPr>
                <w:rFonts w:ascii="仿宋" w:eastAsia="仿宋" w:hAnsi="仿宋"/>
                <w:bCs/>
                <w:sz w:val="24"/>
                <w:szCs w:val="24"/>
              </w:rPr>
            </w:pPr>
          </w:p>
        </w:tc>
        <w:tc>
          <w:tcPr>
            <w:tcW w:w="850" w:type="dxa"/>
            <w:gridSpan w:val="3"/>
            <w:tcBorders>
              <w:left w:val="single" w:sz="4" w:space="0" w:color="auto"/>
              <w:right w:val="single" w:sz="4" w:space="0" w:color="auto"/>
            </w:tcBorders>
            <w:vAlign w:val="center"/>
          </w:tcPr>
          <w:p w14:paraId="13F513B3" w14:textId="77777777" w:rsidR="00D5301E" w:rsidRDefault="00D5301E">
            <w:pPr>
              <w:pStyle w:val="Normal1"/>
              <w:jc w:val="center"/>
              <w:rPr>
                <w:rFonts w:ascii="仿宋" w:eastAsia="仿宋" w:hAnsi="仿宋"/>
                <w:bCs/>
                <w:sz w:val="24"/>
                <w:szCs w:val="24"/>
              </w:rPr>
            </w:pPr>
          </w:p>
        </w:tc>
        <w:tc>
          <w:tcPr>
            <w:tcW w:w="865" w:type="dxa"/>
            <w:gridSpan w:val="4"/>
            <w:tcBorders>
              <w:top w:val="single" w:sz="4" w:space="0" w:color="auto"/>
              <w:left w:val="single" w:sz="4" w:space="0" w:color="auto"/>
              <w:bottom w:val="single" w:sz="4" w:space="0" w:color="auto"/>
              <w:right w:val="single" w:sz="4" w:space="0" w:color="auto"/>
            </w:tcBorders>
            <w:vAlign w:val="center"/>
          </w:tcPr>
          <w:p w14:paraId="3C0187BB" w14:textId="248EB56D" w:rsidR="00D5301E" w:rsidRDefault="009F63C0">
            <w:pPr>
              <w:pStyle w:val="Normal1"/>
              <w:jc w:val="center"/>
              <w:rPr>
                <w:rFonts w:ascii="仿宋" w:eastAsia="仿宋" w:hAnsi="仿宋"/>
                <w:bCs/>
                <w:sz w:val="16"/>
                <w:szCs w:val="24"/>
              </w:rPr>
            </w:pPr>
            <w:r w:rsidRPr="009F63C0">
              <w:rPr>
                <w:rFonts w:ascii="仿宋" w:eastAsia="PMingLiU" w:hAnsi="仿宋" w:hint="eastAsia"/>
                <w:bCs/>
                <w:color w:val="AEAAAA"/>
                <w:sz w:val="16"/>
                <w:lang w:eastAsia="zh-TW"/>
              </w:rPr>
              <w:t>（如有）</w:t>
            </w:r>
          </w:p>
        </w:tc>
        <w:tc>
          <w:tcPr>
            <w:tcW w:w="1392" w:type="dxa"/>
            <w:tcBorders>
              <w:top w:val="single" w:sz="4" w:space="0" w:color="auto"/>
              <w:left w:val="single" w:sz="4" w:space="0" w:color="auto"/>
              <w:bottom w:val="single" w:sz="4" w:space="0" w:color="auto"/>
              <w:right w:val="single" w:sz="4" w:space="0" w:color="auto"/>
            </w:tcBorders>
            <w:vAlign w:val="center"/>
          </w:tcPr>
          <w:p w14:paraId="21C0D246" w14:textId="496AE06F" w:rsidR="00D5301E" w:rsidRDefault="009F63C0">
            <w:pPr>
              <w:pStyle w:val="Normal1"/>
              <w:rPr>
                <w:rFonts w:ascii="仿宋" w:eastAsia="仿宋" w:hAnsi="仿宋"/>
                <w:bCs/>
              </w:rPr>
            </w:pPr>
            <w:r w:rsidRPr="009F63C0">
              <w:rPr>
                <w:rFonts w:ascii="仿宋" w:eastAsia="PMingLiU" w:hAnsi="仿宋" w:hint="eastAsia"/>
                <w:bCs/>
                <w:lang w:eastAsia="zh-TW"/>
              </w:rPr>
              <w:t>□無暫扣資金，無需處置</w:t>
            </w:r>
          </w:p>
          <w:p w14:paraId="7D4F89E3" w14:textId="6D63C656" w:rsidR="00D5301E" w:rsidRDefault="009F63C0">
            <w:pPr>
              <w:pStyle w:val="Normal1"/>
              <w:rPr>
                <w:rFonts w:ascii="仿宋" w:eastAsia="仿宋" w:hAnsi="仿宋"/>
                <w:bCs/>
              </w:rPr>
            </w:pPr>
            <w:r w:rsidRPr="009F63C0">
              <w:rPr>
                <w:rFonts w:ascii="仿宋" w:eastAsia="PMingLiU" w:hAnsi="仿宋" w:hint="eastAsia"/>
                <w:bCs/>
                <w:lang w:eastAsia="zh-TW"/>
              </w:rPr>
              <w:t>□有暫扣資金，需要劃付</w:t>
            </w:r>
          </w:p>
          <w:p w14:paraId="6F69CE16" w14:textId="093DF923" w:rsidR="00D5301E" w:rsidRDefault="009F63C0">
            <w:pPr>
              <w:pStyle w:val="Normal1"/>
              <w:rPr>
                <w:rFonts w:ascii="仿宋" w:eastAsia="仿宋" w:hAnsi="仿宋"/>
                <w:bCs/>
              </w:rPr>
            </w:pPr>
            <w:r w:rsidRPr="009F63C0">
              <w:rPr>
                <w:rFonts w:ascii="仿宋" w:eastAsia="PMingLiU" w:hAnsi="仿宋" w:hint="eastAsia"/>
                <w:bCs/>
                <w:lang w:eastAsia="zh-TW"/>
              </w:rPr>
              <w:t>□有暫扣資金，暫不處理</w:t>
            </w:r>
          </w:p>
        </w:tc>
      </w:tr>
      <w:tr w:rsidR="00D5301E" w14:paraId="6FBEA6BB" w14:textId="77777777">
        <w:trPr>
          <w:trHeight w:val="510"/>
          <w:jc w:val="center"/>
        </w:trPr>
        <w:tc>
          <w:tcPr>
            <w:tcW w:w="6953" w:type="dxa"/>
            <w:gridSpan w:val="15"/>
            <w:tcBorders>
              <w:top w:val="single" w:sz="4" w:space="0" w:color="auto"/>
              <w:left w:val="single" w:sz="4" w:space="0" w:color="auto"/>
              <w:bottom w:val="single" w:sz="4" w:space="0" w:color="auto"/>
              <w:right w:val="single" w:sz="4" w:space="0" w:color="auto"/>
            </w:tcBorders>
            <w:vAlign w:val="center"/>
          </w:tcPr>
          <w:p w14:paraId="219C4A81" w14:textId="7E31F5EF" w:rsidR="00D5301E" w:rsidRDefault="009F63C0">
            <w:pPr>
              <w:pStyle w:val="Normal1"/>
              <w:jc w:val="center"/>
              <w:rPr>
                <w:rFonts w:ascii="仿宋" w:eastAsia="仿宋" w:hAnsi="仿宋"/>
                <w:bCs/>
                <w:sz w:val="24"/>
                <w:szCs w:val="24"/>
              </w:rPr>
            </w:pPr>
            <w:r w:rsidRPr="009F63C0">
              <w:rPr>
                <w:rFonts w:ascii="仿宋" w:eastAsia="PMingLiU" w:hAnsi="仿宋" w:hint="eastAsia"/>
                <w:bCs/>
                <w:sz w:val="24"/>
                <w:szCs w:val="24"/>
                <w:lang w:eastAsia="zh-TW"/>
              </w:rPr>
              <w:t>合</w:t>
            </w:r>
            <w:r w:rsidRPr="009F63C0">
              <w:rPr>
                <w:rFonts w:ascii="仿宋" w:eastAsia="PMingLiU" w:hAnsi="仿宋"/>
                <w:bCs/>
                <w:sz w:val="24"/>
                <w:szCs w:val="24"/>
                <w:lang w:eastAsia="zh-TW"/>
              </w:rPr>
              <w:t xml:space="preserve">  </w:t>
            </w:r>
            <w:r w:rsidRPr="009F63C0">
              <w:rPr>
                <w:rFonts w:ascii="仿宋" w:eastAsia="PMingLiU" w:hAnsi="仿宋" w:hint="eastAsia"/>
                <w:bCs/>
                <w:sz w:val="24"/>
                <w:szCs w:val="24"/>
                <w:lang w:eastAsia="zh-TW"/>
              </w:rPr>
              <w:t>計</w:t>
            </w:r>
          </w:p>
        </w:tc>
        <w:tc>
          <w:tcPr>
            <w:tcW w:w="850" w:type="dxa"/>
            <w:gridSpan w:val="3"/>
            <w:tcBorders>
              <w:left w:val="single" w:sz="4" w:space="0" w:color="auto"/>
              <w:right w:val="single" w:sz="4" w:space="0" w:color="auto"/>
            </w:tcBorders>
            <w:vAlign w:val="center"/>
          </w:tcPr>
          <w:p w14:paraId="03E2F38F" w14:textId="77777777" w:rsidR="00D5301E" w:rsidRDefault="00D5301E">
            <w:pPr>
              <w:pStyle w:val="Normal1"/>
              <w:jc w:val="center"/>
              <w:rPr>
                <w:rFonts w:ascii="仿宋" w:eastAsia="仿宋" w:hAnsi="仿宋"/>
                <w:bCs/>
                <w:sz w:val="24"/>
                <w:szCs w:val="24"/>
              </w:rPr>
            </w:pPr>
          </w:p>
        </w:tc>
        <w:tc>
          <w:tcPr>
            <w:tcW w:w="2257" w:type="dxa"/>
            <w:gridSpan w:val="5"/>
            <w:tcBorders>
              <w:top w:val="single" w:sz="4" w:space="0" w:color="auto"/>
              <w:left w:val="single" w:sz="4" w:space="0" w:color="auto"/>
              <w:bottom w:val="single" w:sz="4" w:space="0" w:color="auto"/>
              <w:right w:val="single" w:sz="4" w:space="0" w:color="auto"/>
            </w:tcBorders>
            <w:vAlign w:val="center"/>
          </w:tcPr>
          <w:p w14:paraId="34A66D5F" w14:textId="7BC7D56C" w:rsidR="00D5301E" w:rsidRDefault="009F63C0">
            <w:pPr>
              <w:pStyle w:val="Normal1"/>
              <w:jc w:val="center"/>
              <w:rPr>
                <w:rFonts w:ascii="仿宋" w:eastAsia="仿宋" w:hAnsi="仿宋"/>
                <w:bCs/>
                <w:color w:val="AEAAAA"/>
                <w:sz w:val="24"/>
                <w:szCs w:val="24"/>
              </w:rPr>
            </w:pPr>
            <w:r w:rsidRPr="009F63C0">
              <w:rPr>
                <w:rFonts w:ascii="仿宋" w:eastAsia="PMingLiU" w:hAnsi="仿宋"/>
                <w:bCs/>
                <w:sz w:val="24"/>
                <w:szCs w:val="24"/>
                <w:lang w:eastAsia="zh-TW"/>
              </w:rPr>
              <w:t>---</w:t>
            </w:r>
          </w:p>
        </w:tc>
      </w:tr>
      <w:tr w:rsidR="00D5301E" w14:paraId="66861B2F" w14:textId="77777777">
        <w:trPr>
          <w:trHeight w:val="567"/>
          <w:jc w:val="center"/>
        </w:trPr>
        <w:tc>
          <w:tcPr>
            <w:tcW w:w="10060" w:type="dxa"/>
            <w:gridSpan w:val="23"/>
            <w:tcBorders>
              <w:top w:val="single" w:sz="4" w:space="0" w:color="auto"/>
              <w:left w:val="single" w:sz="4" w:space="0" w:color="auto"/>
              <w:bottom w:val="single" w:sz="4" w:space="0" w:color="auto"/>
              <w:right w:val="single" w:sz="4" w:space="0" w:color="auto"/>
            </w:tcBorders>
            <w:vAlign w:val="center"/>
          </w:tcPr>
          <w:p w14:paraId="000F503E" w14:textId="73C601C9" w:rsidR="00D5301E" w:rsidRDefault="009F63C0">
            <w:pPr>
              <w:pStyle w:val="Normal1"/>
              <w:jc w:val="left"/>
              <w:rPr>
                <w:rFonts w:ascii="仿宋" w:eastAsia="仿宋" w:hAnsi="仿宋"/>
                <w:b/>
                <w:bCs/>
                <w:sz w:val="24"/>
              </w:rPr>
            </w:pPr>
            <w:r w:rsidRPr="009F63C0">
              <w:rPr>
                <w:rFonts w:ascii="仿宋" w:eastAsia="PMingLiU" w:hAnsi="仿宋" w:hint="eastAsia"/>
                <w:b/>
                <w:bCs/>
                <w:sz w:val="24"/>
                <w:lang w:eastAsia="zh-TW"/>
              </w:rPr>
              <w:t>質押擔保品全部暫扣資金處置信息</w:t>
            </w:r>
            <w:r w:rsidRPr="009F63C0">
              <w:rPr>
                <w:rFonts w:ascii="仿宋" w:eastAsia="PMingLiU" w:hAnsi="仿宋"/>
                <w:b/>
                <w:bCs/>
                <w:sz w:val="24"/>
                <w:lang w:eastAsia="zh-TW"/>
              </w:rPr>
              <w:t xml:space="preserve">                                          </w:t>
            </w:r>
            <w:r w:rsidRPr="009F63C0">
              <w:rPr>
                <w:rFonts w:ascii="仿宋" w:eastAsia="PMingLiU" w:hAnsi="仿宋" w:hint="eastAsia"/>
                <w:b/>
                <w:bCs/>
                <w:sz w:val="24"/>
                <w:lang w:eastAsia="zh-TW"/>
              </w:rPr>
              <w:t>□不適用</w:t>
            </w:r>
          </w:p>
        </w:tc>
      </w:tr>
      <w:tr w:rsidR="00D5301E" w14:paraId="5C4DEF71" w14:textId="77777777">
        <w:trPr>
          <w:trHeight w:val="575"/>
          <w:jc w:val="center"/>
        </w:trPr>
        <w:tc>
          <w:tcPr>
            <w:tcW w:w="2051" w:type="dxa"/>
            <w:gridSpan w:val="5"/>
            <w:tcBorders>
              <w:left w:val="single" w:sz="4" w:space="0" w:color="auto"/>
              <w:right w:val="single" w:sz="4" w:space="0" w:color="auto"/>
            </w:tcBorders>
            <w:vAlign w:val="center"/>
          </w:tcPr>
          <w:p w14:paraId="41CDD0E9" w14:textId="2EB6DB58" w:rsidR="00D5301E" w:rsidRDefault="009F63C0">
            <w:pPr>
              <w:pStyle w:val="Normal1"/>
              <w:jc w:val="center"/>
              <w:rPr>
                <w:rFonts w:ascii="仿宋" w:eastAsia="仿宋" w:hAnsi="仿宋"/>
                <w:b/>
                <w:bCs/>
                <w:sz w:val="24"/>
              </w:rPr>
            </w:pPr>
            <w:r w:rsidRPr="009F63C0">
              <w:rPr>
                <w:rFonts w:ascii="仿宋" w:eastAsia="PMingLiU" w:hAnsi="仿宋" w:hint="eastAsia"/>
                <w:bCs/>
                <w:sz w:val="24"/>
                <w:lang w:eastAsia="zh-TW"/>
              </w:rPr>
              <w:t>産品簡稱</w:t>
            </w:r>
          </w:p>
        </w:tc>
        <w:tc>
          <w:tcPr>
            <w:tcW w:w="2336" w:type="dxa"/>
            <w:gridSpan w:val="6"/>
            <w:tcBorders>
              <w:left w:val="single" w:sz="4" w:space="0" w:color="auto"/>
              <w:right w:val="single" w:sz="4" w:space="0" w:color="auto"/>
            </w:tcBorders>
            <w:vAlign w:val="center"/>
          </w:tcPr>
          <w:p w14:paraId="0FD46545" w14:textId="59F4F53A" w:rsidR="00D5301E" w:rsidRDefault="009F63C0">
            <w:pPr>
              <w:pStyle w:val="Normal1"/>
              <w:jc w:val="center"/>
              <w:rPr>
                <w:rFonts w:ascii="仿宋" w:eastAsia="仿宋" w:hAnsi="仿宋"/>
                <w:b/>
                <w:bCs/>
                <w:sz w:val="24"/>
              </w:rPr>
            </w:pPr>
            <w:r w:rsidRPr="009F63C0">
              <w:rPr>
                <w:rFonts w:ascii="仿宋" w:eastAsia="PMingLiU" w:hAnsi="仿宋" w:hint="eastAsia"/>
                <w:bCs/>
                <w:sz w:val="24"/>
                <w:lang w:eastAsia="zh-TW"/>
              </w:rPr>
              <w:t>産品代碼</w:t>
            </w:r>
          </w:p>
        </w:tc>
        <w:tc>
          <w:tcPr>
            <w:tcW w:w="3832" w:type="dxa"/>
            <w:gridSpan w:val="9"/>
            <w:tcBorders>
              <w:left w:val="single" w:sz="4" w:space="0" w:color="auto"/>
              <w:right w:val="single" w:sz="4" w:space="0" w:color="auto"/>
            </w:tcBorders>
            <w:vAlign w:val="center"/>
          </w:tcPr>
          <w:p w14:paraId="623DCDBF" w14:textId="5B34B191" w:rsidR="00D5301E" w:rsidRDefault="009F63C0">
            <w:pPr>
              <w:pStyle w:val="Normal1"/>
              <w:jc w:val="center"/>
              <w:rPr>
                <w:rFonts w:ascii="仿宋" w:eastAsia="仿宋" w:hAnsi="仿宋"/>
                <w:b/>
                <w:bCs/>
                <w:sz w:val="24"/>
              </w:rPr>
            </w:pPr>
            <w:r w:rsidRPr="009F63C0">
              <w:rPr>
                <w:rFonts w:ascii="仿宋" w:eastAsia="PMingLiU" w:hAnsi="仿宋" w:hint="eastAsia"/>
                <w:bCs/>
                <w:sz w:val="24"/>
                <w:lang w:eastAsia="zh-TW"/>
              </w:rPr>
              <w:t>全部暫扣資金金額（元）</w:t>
            </w:r>
          </w:p>
        </w:tc>
        <w:tc>
          <w:tcPr>
            <w:tcW w:w="1841" w:type="dxa"/>
            <w:gridSpan w:val="3"/>
            <w:tcBorders>
              <w:left w:val="single" w:sz="4" w:space="0" w:color="auto"/>
              <w:right w:val="single" w:sz="4" w:space="0" w:color="auto"/>
            </w:tcBorders>
            <w:vAlign w:val="center"/>
          </w:tcPr>
          <w:p w14:paraId="780B15BD" w14:textId="67398C2C" w:rsidR="00D5301E" w:rsidRDefault="009F63C0">
            <w:pPr>
              <w:pStyle w:val="Normal1"/>
              <w:jc w:val="center"/>
              <w:rPr>
                <w:rFonts w:ascii="仿宋" w:eastAsia="仿宋" w:hAnsi="仿宋"/>
                <w:b/>
                <w:bCs/>
                <w:sz w:val="24"/>
              </w:rPr>
            </w:pPr>
            <w:r w:rsidRPr="009F63C0">
              <w:rPr>
                <w:rFonts w:ascii="仿宋" w:eastAsia="PMingLiU" w:hAnsi="仿宋" w:hint="eastAsia"/>
                <w:bCs/>
                <w:sz w:val="24"/>
                <w:lang w:eastAsia="zh-TW"/>
              </w:rPr>
              <w:t>劃付對象</w:t>
            </w:r>
          </w:p>
        </w:tc>
      </w:tr>
      <w:tr w:rsidR="00D5301E" w14:paraId="759C1FC9" w14:textId="77777777">
        <w:trPr>
          <w:trHeight w:val="575"/>
          <w:jc w:val="center"/>
        </w:trPr>
        <w:tc>
          <w:tcPr>
            <w:tcW w:w="2051" w:type="dxa"/>
            <w:gridSpan w:val="5"/>
            <w:tcBorders>
              <w:left w:val="single" w:sz="4" w:space="0" w:color="auto"/>
              <w:right w:val="single" w:sz="4" w:space="0" w:color="auto"/>
            </w:tcBorders>
            <w:vAlign w:val="center"/>
          </w:tcPr>
          <w:p w14:paraId="34E79E97" w14:textId="77777777" w:rsidR="00D5301E" w:rsidRDefault="00D5301E">
            <w:pPr>
              <w:pStyle w:val="Normal1"/>
              <w:jc w:val="left"/>
              <w:rPr>
                <w:rFonts w:ascii="仿宋" w:eastAsia="仿宋" w:hAnsi="仿宋"/>
                <w:b/>
                <w:bCs/>
                <w:sz w:val="24"/>
              </w:rPr>
            </w:pPr>
          </w:p>
        </w:tc>
        <w:tc>
          <w:tcPr>
            <w:tcW w:w="2336" w:type="dxa"/>
            <w:gridSpan w:val="6"/>
            <w:tcBorders>
              <w:left w:val="single" w:sz="4" w:space="0" w:color="auto"/>
              <w:right w:val="single" w:sz="4" w:space="0" w:color="auto"/>
            </w:tcBorders>
            <w:vAlign w:val="center"/>
          </w:tcPr>
          <w:p w14:paraId="34BBC6D8" w14:textId="77777777" w:rsidR="00D5301E" w:rsidRDefault="00D5301E">
            <w:pPr>
              <w:pStyle w:val="Normal1"/>
              <w:jc w:val="left"/>
              <w:rPr>
                <w:rFonts w:ascii="仿宋" w:eastAsia="仿宋" w:hAnsi="仿宋"/>
                <w:b/>
                <w:bCs/>
                <w:sz w:val="24"/>
              </w:rPr>
            </w:pPr>
          </w:p>
        </w:tc>
        <w:tc>
          <w:tcPr>
            <w:tcW w:w="3832" w:type="dxa"/>
            <w:gridSpan w:val="9"/>
            <w:tcBorders>
              <w:left w:val="single" w:sz="4" w:space="0" w:color="auto"/>
              <w:right w:val="single" w:sz="4" w:space="0" w:color="auto"/>
            </w:tcBorders>
            <w:vAlign w:val="center"/>
          </w:tcPr>
          <w:p w14:paraId="22C82AF5" w14:textId="77777777" w:rsidR="00D5301E" w:rsidRDefault="00D5301E">
            <w:pPr>
              <w:pStyle w:val="Normal1"/>
              <w:jc w:val="center"/>
              <w:rPr>
                <w:rFonts w:ascii="仿宋" w:eastAsia="仿宋" w:hAnsi="仿宋"/>
                <w:b/>
                <w:bCs/>
                <w:sz w:val="24"/>
              </w:rPr>
            </w:pPr>
          </w:p>
        </w:tc>
        <w:tc>
          <w:tcPr>
            <w:tcW w:w="1841" w:type="dxa"/>
            <w:gridSpan w:val="3"/>
            <w:tcBorders>
              <w:left w:val="single" w:sz="4" w:space="0" w:color="auto"/>
              <w:right w:val="single" w:sz="4" w:space="0" w:color="auto"/>
            </w:tcBorders>
            <w:vAlign w:val="center"/>
          </w:tcPr>
          <w:p w14:paraId="7424AE5A" w14:textId="53EBC287" w:rsidR="00D5301E" w:rsidRDefault="009F63C0">
            <w:pPr>
              <w:pStyle w:val="Normal1"/>
              <w:jc w:val="center"/>
              <w:rPr>
                <w:rFonts w:ascii="仿宋" w:eastAsia="仿宋" w:hAnsi="仿宋"/>
                <w:bCs/>
              </w:rPr>
            </w:pPr>
            <w:r w:rsidRPr="009F63C0">
              <w:rPr>
                <w:rFonts w:ascii="仿宋" w:eastAsia="PMingLiU" w:hAnsi="仿宋" w:hint="eastAsia"/>
                <w:bCs/>
                <w:lang w:eastAsia="zh-TW"/>
              </w:rPr>
              <w:t>□擔保物權人</w:t>
            </w:r>
          </w:p>
          <w:p w14:paraId="3E41991F" w14:textId="0E21958E" w:rsidR="00D5301E" w:rsidRDefault="009F63C0">
            <w:pPr>
              <w:pStyle w:val="Normal1"/>
              <w:jc w:val="center"/>
              <w:rPr>
                <w:rFonts w:ascii="仿宋" w:eastAsia="仿宋" w:hAnsi="仿宋"/>
                <w:b/>
                <w:bCs/>
                <w:sz w:val="24"/>
              </w:rPr>
            </w:pPr>
            <w:r w:rsidRPr="009F63C0">
              <w:rPr>
                <w:rFonts w:ascii="仿宋" w:eastAsia="PMingLiU" w:hAnsi="仿宋" w:hint="eastAsia"/>
                <w:bCs/>
                <w:lang w:eastAsia="zh-TW"/>
              </w:rPr>
              <w:t>□擔保人</w:t>
            </w:r>
          </w:p>
        </w:tc>
      </w:tr>
      <w:tr w:rsidR="00D5301E" w14:paraId="4F08D3C5" w14:textId="77777777">
        <w:trPr>
          <w:trHeight w:val="575"/>
          <w:jc w:val="center"/>
        </w:trPr>
        <w:tc>
          <w:tcPr>
            <w:tcW w:w="2051" w:type="dxa"/>
            <w:gridSpan w:val="5"/>
            <w:tcBorders>
              <w:left w:val="single" w:sz="4" w:space="0" w:color="auto"/>
              <w:right w:val="single" w:sz="4" w:space="0" w:color="auto"/>
            </w:tcBorders>
            <w:vAlign w:val="center"/>
          </w:tcPr>
          <w:p w14:paraId="017C66F2" w14:textId="77777777" w:rsidR="00D5301E" w:rsidRDefault="00D5301E">
            <w:pPr>
              <w:pStyle w:val="Normal1"/>
              <w:jc w:val="left"/>
              <w:rPr>
                <w:rFonts w:ascii="仿宋" w:eastAsia="仿宋" w:hAnsi="仿宋"/>
                <w:b/>
                <w:bCs/>
                <w:sz w:val="24"/>
              </w:rPr>
            </w:pPr>
          </w:p>
        </w:tc>
        <w:tc>
          <w:tcPr>
            <w:tcW w:w="2336" w:type="dxa"/>
            <w:gridSpan w:val="6"/>
            <w:tcBorders>
              <w:left w:val="single" w:sz="4" w:space="0" w:color="auto"/>
              <w:right w:val="single" w:sz="4" w:space="0" w:color="auto"/>
            </w:tcBorders>
            <w:vAlign w:val="center"/>
          </w:tcPr>
          <w:p w14:paraId="1C860E62" w14:textId="77777777" w:rsidR="00D5301E" w:rsidRDefault="00D5301E">
            <w:pPr>
              <w:pStyle w:val="Normal1"/>
              <w:jc w:val="left"/>
              <w:rPr>
                <w:rFonts w:ascii="仿宋" w:eastAsia="仿宋" w:hAnsi="仿宋"/>
                <w:b/>
                <w:bCs/>
                <w:sz w:val="24"/>
              </w:rPr>
            </w:pPr>
          </w:p>
        </w:tc>
        <w:tc>
          <w:tcPr>
            <w:tcW w:w="3832" w:type="dxa"/>
            <w:gridSpan w:val="9"/>
            <w:tcBorders>
              <w:left w:val="single" w:sz="4" w:space="0" w:color="auto"/>
              <w:right w:val="single" w:sz="4" w:space="0" w:color="auto"/>
            </w:tcBorders>
            <w:vAlign w:val="center"/>
          </w:tcPr>
          <w:p w14:paraId="5DE28F7B" w14:textId="77777777" w:rsidR="00D5301E" w:rsidRDefault="00D5301E">
            <w:pPr>
              <w:pStyle w:val="Normal1"/>
              <w:jc w:val="center"/>
              <w:rPr>
                <w:rFonts w:ascii="仿宋" w:eastAsia="仿宋" w:hAnsi="仿宋"/>
                <w:b/>
                <w:bCs/>
                <w:sz w:val="24"/>
              </w:rPr>
            </w:pPr>
          </w:p>
        </w:tc>
        <w:tc>
          <w:tcPr>
            <w:tcW w:w="1841" w:type="dxa"/>
            <w:gridSpan w:val="3"/>
            <w:tcBorders>
              <w:left w:val="single" w:sz="4" w:space="0" w:color="auto"/>
              <w:right w:val="single" w:sz="4" w:space="0" w:color="auto"/>
            </w:tcBorders>
            <w:vAlign w:val="center"/>
          </w:tcPr>
          <w:p w14:paraId="57A74AC5" w14:textId="10925D48" w:rsidR="00D5301E" w:rsidRDefault="009F63C0">
            <w:pPr>
              <w:pStyle w:val="Normal1"/>
              <w:jc w:val="center"/>
              <w:rPr>
                <w:rFonts w:ascii="仿宋" w:eastAsia="仿宋" w:hAnsi="仿宋"/>
                <w:bCs/>
              </w:rPr>
            </w:pPr>
            <w:r w:rsidRPr="009F63C0">
              <w:rPr>
                <w:rFonts w:ascii="仿宋" w:eastAsia="PMingLiU" w:hAnsi="仿宋" w:hint="eastAsia"/>
                <w:bCs/>
                <w:lang w:eastAsia="zh-TW"/>
              </w:rPr>
              <w:t>□擔保物權人</w:t>
            </w:r>
          </w:p>
          <w:p w14:paraId="47EC4B12" w14:textId="62D851A5" w:rsidR="00D5301E" w:rsidRDefault="009F63C0">
            <w:pPr>
              <w:pStyle w:val="Normal1"/>
              <w:jc w:val="center"/>
              <w:rPr>
                <w:rFonts w:ascii="仿宋" w:eastAsia="仿宋" w:hAnsi="仿宋"/>
                <w:b/>
                <w:bCs/>
                <w:sz w:val="24"/>
              </w:rPr>
            </w:pPr>
            <w:r w:rsidRPr="009F63C0">
              <w:rPr>
                <w:rFonts w:ascii="仿宋" w:eastAsia="PMingLiU" w:hAnsi="仿宋" w:hint="eastAsia"/>
                <w:bCs/>
                <w:lang w:eastAsia="zh-TW"/>
              </w:rPr>
              <w:t>□擔保人</w:t>
            </w:r>
          </w:p>
        </w:tc>
      </w:tr>
      <w:tr w:rsidR="00D5301E" w14:paraId="43102CCA" w14:textId="77777777">
        <w:trPr>
          <w:trHeight w:val="567"/>
          <w:jc w:val="center"/>
        </w:trPr>
        <w:tc>
          <w:tcPr>
            <w:tcW w:w="10060" w:type="dxa"/>
            <w:gridSpan w:val="23"/>
            <w:tcBorders>
              <w:top w:val="single" w:sz="4" w:space="0" w:color="auto"/>
              <w:left w:val="single" w:sz="4" w:space="0" w:color="auto"/>
              <w:bottom w:val="single" w:sz="4" w:space="0" w:color="auto"/>
              <w:right w:val="single" w:sz="4" w:space="0" w:color="auto"/>
            </w:tcBorders>
            <w:vAlign w:val="center"/>
          </w:tcPr>
          <w:p w14:paraId="20B10B6E" w14:textId="6514AA35" w:rsidR="00D5301E" w:rsidRDefault="009F63C0">
            <w:pPr>
              <w:pStyle w:val="Normal1"/>
              <w:jc w:val="left"/>
              <w:rPr>
                <w:rFonts w:ascii="仿宋" w:eastAsia="仿宋" w:hAnsi="仿宋"/>
                <w:b/>
                <w:kern w:val="0"/>
                <w:sz w:val="24"/>
                <w:szCs w:val="24"/>
              </w:rPr>
            </w:pPr>
            <w:r w:rsidRPr="009F63C0">
              <w:rPr>
                <w:rFonts w:ascii="仿宋" w:eastAsia="PMingLiU" w:hAnsi="仿宋" w:hint="eastAsia"/>
                <w:b/>
                <w:bCs/>
                <w:sz w:val="24"/>
                <w:lang w:eastAsia="zh-TW"/>
              </w:rPr>
              <w:t>買斷式回購擔保品（標的債券）處置信息</w:t>
            </w:r>
            <w:r w:rsidRPr="009F63C0">
              <w:rPr>
                <w:rFonts w:ascii="仿宋" w:eastAsia="PMingLiU" w:hAnsi="仿宋"/>
                <w:b/>
                <w:bCs/>
                <w:sz w:val="24"/>
                <w:lang w:eastAsia="zh-TW"/>
              </w:rPr>
              <w:t xml:space="preserve">                                    </w:t>
            </w:r>
            <w:r w:rsidRPr="009F63C0">
              <w:rPr>
                <w:rFonts w:ascii="仿宋" w:eastAsia="PMingLiU" w:hAnsi="仿宋" w:hint="eastAsia"/>
                <w:b/>
                <w:bCs/>
                <w:sz w:val="24"/>
                <w:lang w:eastAsia="zh-TW"/>
              </w:rPr>
              <w:t>□不適用</w:t>
            </w:r>
          </w:p>
        </w:tc>
      </w:tr>
      <w:tr w:rsidR="00D5301E" w14:paraId="562C233A" w14:textId="77777777">
        <w:trPr>
          <w:trHeight w:val="567"/>
          <w:jc w:val="center"/>
        </w:trPr>
        <w:tc>
          <w:tcPr>
            <w:tcW w:w="681" w:type="dxa"/>
            <w:tcBorders>
              <w:top w:val="single" w:sz="4" w:space="0" w:color="auto"/>
              <w:left w:val="single" w:sz="4" w:space="0" w:color="auto"/>
              <w:right w:val="single" w:sz="4" w:space="0" w:color="auto"/>
            </w:tcBorders>
            <w:vAlign w:val="center"/>
          </w:tcPr>
          <w:p w14:paraId="5E931334" w14:textId="7DF43272" w:rsidR="00D5301E" w:rsidRDefault="009F63C0">
            <w:pPr>
              <w:jc w:val="center"/>
              <w:rPr>
                <w:rFonts w:ascii="仿宋" w:eastAsia="仿宋" w:hAnsi="仿宋"/>
                <w:sz w:val="24"/>
                <w:szCs w:val="24"/>
              </w:rPr>
            </w:pPr>
            <w:r w:rsidRPr="009F63C0">
              <w:rPr>
                <w:rFonts w:ascii="仿宋" w:eastAsia="PMingLiU" w:hAnsi="仿宋" w:hint="eastAsia"/>
                <w:bCs/>
                <w:sz w:val="24"/>
                <w:lang w:eastAsia="zh-TW"/>
              </w:rPr>
              <w:t>産品簡稱</w:t>
            </w:r>
          </w:p>
        </w:tc>
        <w:tc>
          <w:tcPr>
            <w:tcW w:w="849" w:type="dxa"/>
            <w:gridSpan w:val="2"/>
            <w:tcBorders>
              <w:top w:val="single" w:sz="4" w:space="0" w:color="auto"/>
              <w:left w:val="single" w:sz="4" w:space="0" w:color="auto"/>
              <w:right w:val="single" w:sz="4" w:space="0" w:color="auto"/>
            </w:tcBorders>
            <w:vAlign w:val="center"/>
          </w:tcPr>
          <w:p w14:paraId="4B549937" w14:textId="6759C7A1" w:rsidR="00D5301E" w:rsidRDefault="009F63C0">
            <w:pPr>
              <w:jc w:val="center"/>
              <w:rPr>
                <w:rFonts w:ascii="仿宋" w:eastAsia="仿宋" w:hAnsi="仿宋"/>
                <w:bCs/>
                <w:color w:val="AEAAAA"/>
              </w:rPr>
            </w:pPr>
            <w:r w:rsidRPr="009F63C0">
              <w:rPr>
                <w:rFonts w:ascii="仿宋" w:eastAsia="PMingLiU" w:hAnsi="仿宋" w:hint="eastAsia"/>
                <w:bCs/>
                <w:sz w:val="24"/>
                <w:lang w:eastAsia="zh-TW"/>
              </w:rPr>
              <w:t>産品代碼</w:t>
            </w:r>
          </w:p>
        </w:tc>
        <w:tc>
          <w:tcPr>
            <w:tcW w:w="1276" w:type="dxa"/>
            <w:gridSpan w:val="3"/>
            <w:tcBorders>
              <w:top w:val="single" w:sz="4" w:space="0" w:color="auto"/>
              <w:left w:val="single" w:sz="4" w:space="0" w:color="auto"/>
              <w:right w:val="single" w:sz="4" w:space="0" w:color="auto"/>
            </w:tcBorders>
            <w:vAlign w:val="center"/>
          </w:tcPr>
          <w:p w14:paraId="0786BF55" w14:textId="5E8A70F7" w:rsidR="00D5301E" w:rsidRDefault="009F63C0">
            <w:pPr>
              <w:jc w:val="center"/>
              <w:rPr>
                <w:rFonts w:ascii="仿宋" w:eastAsia="仿宋" w:hAnsi="仿宋"/>
                <w:bCs/>
                <w:sz w:val="24"/>
              </w:rPr>
            </w:pPr>
            <w:r w:rsidRPr="009F63C0">
              <w:rPr>
                <w:rFonts w:ascii="仿宋" w:eastAsia="PMingLiU" w:hAnsi="仿宋" w:hint="eastAsia"/>
                <w:bCs/>
                <w:sz w:val="24"/>
                <w:lang w:eastAsia="zh-TW"/>
              </w:rPr>
              <w:t>産品</w:t>
            </w:r>
          </w:p>
          <w:p w14:paraId="5766C604" w14:textId="65C8852B" w:rsidR="00D5301E" w:rsidRDefault="009F63C0">
            <w:pPr>
              <w:jc w:val="center"/>
              <w:rPr>
                <w:rFonts w:ascii="仿宋" w:eastAsia="仿宋" w:hAnsi="仿宋"/>
                <w:bCs/>
                <w:sz w:val="24"/>
              </w:rPr>
            </w:pPr>
            <w:r w:rsidRPr="009F63C0">
              <w:rPr>
                <w:rFonts w:ascii="仿宋" w:eastAsia="PMingLiU" w:hAnsi="仿宋" w:hint="eastAsia"/>
                <w:bCs/>
                <w:sz w:val="24"/>
                <w:lang w:eastAsia="zh-TW"/>
              </w:rPr>
              <w:t>（提前）</w:t>
            </w:r>
          </w:p>
          <w:p w14:paraId="1CC772C1" w14:textId="03817A44" w:rsidR="00D5301E" w:rsidRDefault="009F63C0">
            <w:pPr>
              <w:jc w:val="center"/>
              <w:rPr>
                <w:rFonts w:ascii="仿宋" w:eastAsia="仿宋" w:hAnsi="仿宋"/>
                <w:bCs/>
                <w:color w:val="AEAAAA"/>
              </w:rPr>
            </w:pPr>
            <w:r w:rsidRPr="009F63C0">
              <w:rPr>
                <w:rFonts w:ascii="仿宋" w:eastAsia="PMingLiU" w:hAnsi="仿宋" w:hint="eastAsia"/>
                <w:bCs/>
                <w:sz w:val="24"/>
                <w:lang w:eastAsia="zh-TW"/>
              </w:rPr>
              <w:t>到期日</w:t>
            </w:r>
          </w:p>
        </w:tc>
        <w:tc>
          <w:tcPr>
            <w:tcW w:w="1452" w:type="dxa"/>
            <w:gridSpan w:val="4"/>
            <w:tcBorders>
              <w:top w:val="single" w:sz="4" w:space="0" w:color="auto"/>
              <w:left w:val="single" w:sz="4" w:space="0" w:color="auto"/>
              <w:bottom w:val="single" w:sz="4" w:space="0" w:color="auto"/>
              <w:right w:val="single" w:sz="4" w:space="0" w:color="auto"/>
            </w:tcBorders>
            <w:vAlign w:val="center"/>
          </w:tcPr>
          <w:p w14:paraId="2A8A0DC9" w14:textId="2FD8AA51" w:rsidR="00D5301E" w:rsidRDefault="009F63C0">
            <w:pPr>
              <w:jc w:val="center"/>
              <w:rPr>
                <w:rFonts w:ascii="仿宋" w:eastAsia="仿宋" w:hAnsi="仿宋"/>
                <w:bCs/>
                <w:color w:val="AEAAAA"/>
              </w:rPr>
            </w:pPr>
            <w:r w:rsidRPr="009F63C0">
              <w:rPr>
                <w:rFonts w:ascii="仿宋" w:eastAsia="PMingLiU" w:hAnsi="仿宋" w:hint="eastAsia"/>
                <w:bCs/>
                <w:sz w:val="24"/>
                <w:szCs w:val="24"/>
                <w:lang w:eastAsia="zh-TW"/>
              </w:rPr>
              <w:t>已擔保面額（萬元）</w:t>
            </w:r>
          </w:p>
        </w:tc>
        <w:tc>
          <w:tcPr>
            <w:tcW w:w="1272" w:type="dxa"/>
            <w:gridSpan w:val="3"/>
            <w:tcBorders>
              <w:top w:val="single" w:sz="4" w:space="0" w:color="auto"/>
              <w:left w:val="single" w:sz="4" w:space="0" w:color="auto"/>
              <w:bottom w:val="single" w:sz="4" w:space="0" w:color="auto"/>
              <w:right w:val="single" w:sz="4" w:space="0" w:color="auto"/>
            </w:tcBorders>
            <w:vAlign w:val="center"/>
          </w:tcPr>
          <w:p w14:paraId="0D3FB04A" w14:textId="0250484C"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名義過戶面額</w:t>
            </w:r>
          </w:p>
          <w:p w14:paraId="5F5AB94F" w14:textId="545F812F" w:rsidR="00D5301E" w:rsidRDefault="009F63C0">
            <w:pPr>
              <w:jc w:val="center"/>
              <w:rPr>
                <w:rFonts w:ascii="仿宋" w:eastAsia="仿宋" w:hAnsi="仿宋"/>
                <w:bCs/>
                <w:color w:val="AEAAAA"/>
              </w:rPr>
            </w:pPr>
            <w:r w:rsidRPr="009F63C0">
              <w:rPr>
                <w:rFonts w:ascii="仿宋" w:eastAsia="PMingLiU" w:hAnsi="仿宋" w:hint="eastAsia"/>
                <w:bCs/>
                <w:sz w:val="24"/>
                <w:szCs w:val="24"/>
                <w:lang w:eastAsia="zh-TW"/>
              </w:rPr>
              <w:t>（萬元）</w:t>
            </w:r>
          </w:p>
        </w:tc>
        <w:tc>
          <w:tcPr>
            <w:tcW w:w="1566" w:type="dxa"/>
            <w:gridSpan w:val="3"/>
            <w:tcBorders>
              <w:top w:val="single" w:sz="4" w:space="0" w:color="auto"/>
              <w:left w:val="single" w:sz="4" w:space="0" w:color="auto"/>
              <w:right w:val="single" w:sz="4" w:space="0" w:color="auto"/>
            </w:tcBorders>
            <w:vAlign w:val="center"/>
          </w:tcPr>
          <w:p w14:paraId="3683EEE8" w14:textId="49CE57DF" w:rsidR="00D5301E" w:rsidRDefault="009F63C0">
            <w:pPr>
              <w:pStyle w:val="Normal1"/>
              <w:jc w:val="center"/>
              <w:rPr>
                <w:rFonts w:ascii="仿宋" w:eastAsia="仿宋" w:hAnsi="仿宋"/>
                <w:bCs/>
                <w:sz w:val="24"/>
                <w:szCs w:val="24"/>
              </w:rPr>
            </w:pPr>
            <w:r w:rsidRPr="009F63C0">
              <w:rPr>
                <w:rFonts w:ascii="仿宋" w:eastAsia="PMingLiU" w:hAnsi="仿宋" w:hint="eastAsia"/>
                <w:bCs/>
                <w:sz w:val="24"/>
                <w:szCs w:val="24"/>
                <w:lang w:eastAsia="zh-TW"/>
              </w:rPr>
              <w:t>變賣價格（元</w:t>
            </w:r>
            <w:r w:rsidRPr="009F63C0">
              <w:rPr>
                <w:rFonts w:ascii="仿宋" w:eastAsia="PMingLiU" w:hAnsi="仿宋"/>
                <w:bCs/>
                <w:sz w:val="24"/>
                <w:szCs w:val="24"/>
                <w:lang w:eastAsia="zh-TW"/>
              </w:rPr>
              <w:t>/</w:t>
            </w:r>
            <w:r w:rsidRPr="009F63C0">
              <w:rPr>
                <w:rFonts w:ascii="仿宋" w:eastAsia="PMingLiU" w:hAnsi="仿宋" w:hint="eastAsia"/>
                <w:bCs/>
                <w:sz w:val="24"/>
                <w:szCs w:val="24"/>
                <w:lang w:eastAsia="zh-TW"/>
              </w:rPr>
              <w:t>百元面額）</w:t>
            </w:r>
          </w:p>
        </w:tc>
        <w:tc>
          <w:tcPr>
            <w:tcW w:w="1288" w:type="dxa"/>
            <w:gridSpan w:val="5"/>
            <w:tcBorders>
              <w:top w:val="single" w:sz="4" w:space="0" w:color="auto"/>
              <w:left w:val="single" w:sz="4" w:space="0" w:color="auto"/>
              <w:right w:val="single" w:sz="4" w:space="0" w:color="auto"/>
            </w:tcBorders>
            <w:vAlign w:val="center"/>
          </w:tcPr>
          <w:p w14:paraId="7E7100A3" w14:textId="27FB535B" w:rsidR="00D5301E" w:rsidRDefault="009F63C0">
            <w:pPr>
              <w:jc w:val="center"/>
              <w:rPr>
                <w:rFonts w:ascii="仿宋" w:eastAsia="仿宋" w:hAnsi="仿宋"/>
                <w:bCs/>
                <w:color w:val="AEAAAA"/>
              </w:rPr>
            </w:pPr>
            <w:r w:rsidRPr="009F63C0">
              <w:rPr>
                <w:rFonts w:ascii="仿宋" w:eastAsia="PMingLiU" w:hAnsi="仿宋" w:hint="eastAsia"/>
                <w:bCs/>
                <w:sz w:val="24"/>
                <w:szCs w:val="24"/>
                <w:lang w:eastAsia="zh-TW"/>
              </w:rPr>
              <w:t>變賣金額（萬元）</w:t>
            </w:r>
          </w:p>
        </w:tc>
        <w:tc>
          <w:tcPr>
            <w:tcW w:w="1676" w:type="dxa"/>
            <w:gridSpan w:val="2"/>
            <w:tcBorders>
              <w:top w:val="single" w:sz="4" w:space="0" w:color="auto"/>
              <w:left w:val="single" w:sz="4" w:space="0" w:color="auto"/>
              <w:bottom w:val="single" w:sz="4" w:space="0" w:color="auto"/>
              <w:right w:val="single" w:sz="4" w:space="0" w:color="auto"/>
            </w:tcBorders>
            <w:vAlign w:val="center"/>
          </w:tcPr>
          <w:p w14:paraId="50325C8F" w14:textId="3FFC9E49"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擔保物權人返還擔保人面額</w:t>
            </w:r>
          </w:p>
          <w:p w14:paraId="3715B0CB" w14:textId="1CE6B202" w:rsidR="00D5301E" w:rsidRDefault="009F63C0">
            <w:pPr>
              <w:jc w:val="center"/>
              <w:rPr>
                <w:rFonts w:ascii="仿宋" w:eastAsia="仿宋" w:hAnsi="仿宋"/>
                <w:bCs/>
                <w:color w:val="AEAAAA"/>
              </w:rPr>
            </w:pPr>
            <w:r w:rsidRPr="009F63C0">
              <w:rPr>
                <w:rFonts w:ascii="仿宋" w:eastAsia="PMingLiU" w:hAnsi="仿宋" w:hint="eastAsia"/>
                <w:bCs/>
                <w:sz w:val="24"/>
                <w:szCs w:val="24"/>
                <w:lang w:eastAsia="zh-TW"/>
              </w:rPr>
              <w:t>（萬元）</w:t>
            </w:r>
          </w:p>
        </w:tc>
      </w:tr>
      <w:tr w:rsidR="00D5301E" w14:paraId="528079E3" w14:textId="77777777">
        <w:trPr>
          <w:trHeight w:val="567"/>
          <w:jc w:val="center"/>
        </w:trPr>
        <w:tc>
          <w:tcPr>
            <w:tcW w:w="681" w:type="dxa"/>
            <w:tcBorders>
              <w:top w:val="single" w:sz="4" w:space="0" w:color="auto"/>
              <w:left w:val="single" w:sz="4" w:space="0" w:color="auto"/>
              <w:bottom w:val="single" w:sz="4" w:space="0" w:color="auto"/>
              <w:right w:val="single" w:sz="4" w:space="0" w:color="auto"/>
            </w:tcBorders>
            <w:vAlign w:val="center"/>
          </w:tcPr>
          <w:p w14:paraId="76504CD9" w14:textId="77777777" w:rsidR="00D5301E" w:rsidRDefault="00D5301E">
            <w:pPr>
              <w:jc w:val="left"/>
              <w:rPr>
                <w:rFonts w:ascii="仿宋" w:eastAsia="仿宋" w:hAnsi="仿宋"/>
                <w:sz w:val="24"/>
                <w:szCs w:val="24"/>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01A10670" w14:textId="77777777" w:rsidR="00D5301E" w:rsidRDefault="00D5301E">
            <w:pPr>
              <w:jc w:val="left"/>
              <w:rPr>
                <w:rFonts w:ascii="仿宋" w:eastAsia="仿宋" w:hAnsi="仿宋"/>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980B5DB" w14:textId="77777777" w:rsidR="00D5301E" w:rsidRDefault="00D5301E">
            <w:pPr>
              <w:jc w:val="left"/>
              <w:rPr>
                <w:rFonts w:ascii="仿宋" w:eastAsia="仿宋" w:hAnsi="仿宋"/>
                <w:bCs/>
                <w:color w:val="AEAAAA"/>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14:paraId="79CD4AC1" w14:textId="77777777" w:rsidR="00D5301E" w:rsidRDefault="00D5301E">
            <w:pPr>
              <w:jc w:val="left"/>
              <w:rPr>
                <w:rFonts w:ascii="仿宋" w:eastAsia="仿宋" w:hAnsi="仿宋"/>
                <w:bCs/>
                <w:color w:val="AEAAAA"/>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14:paraId="53B9BC4B" w14:textId="77777777" w:rsidR="00D5301E" w:rsidRDefault="00D5301E">
            <w:pPr>
              <w:jc w:val="left"/>
              <w:rPr>
                <w:rFonts w:ascii="仿宋" w:eastAsia="仿宋" w:hAnsi="仿宋"/>
                <w:bCs/>
                <w:color w:val="AEAAAA"/>
              </w:rPr>
            </w:pPr>
          </w:p>
        </w:tc>
        <w:tc>
          <w:tcPr>
            <w:tcW w:w="1566" w:type="dxa"/>
            <w:gridSpan w:val="3"/>
            <w:tcBorders>
              <w:left w:val="single" w:sz="4" w:space="0" w:color="auto"/>
              <w:right w:val="single" w:sz="4" w:space="0" w:color="auto"/>
            </w:tcBorders>
            <w:vAlign w:val="center"/>
          </w:tcPr>
          <w:p w14:paraId="17797A51" w14:textId="77777777" w:rsidR="00D5301E" w:rsidRDefault="00D5301E">
            <w:pPr>
              <w:jc w:val="left"/>
              <w:rPr>
                <w:rFonts w:ascii="仿宋" w:eastAsia="仿宋" w:hAnsi="仿宋"/>
                <w:bCs/>
                <w:color w:val="AEAAAA"/>
              </w:rPr>
            </w:pPr>
          </w:p>
        </w:tc>
        <w:tc>
          <w:tcPr>
            <w:tcW w:w="1288" w:type="dxa"/>
            <w:gridSpan w:val="5"/>
            <w:tcBorders>
              <w:left w:val="single" w:sz="4" w:space="0" w:color="auto"/>
              <w:right w:val="single" w:sz="4" w:space="0" w:color="auto"/>
            </w:tcBorders>
            <w:vAlign w:val="center"/>
          </w:tcPr>
          <w:p w14:paraId="2A562C93" w14:textId="77777777" w:rsidR="00D5301E" w:rsidRDefault="00D5301E">
            <w:pPr>
              <w:jc w:val="left"/>
              <w:rPr>
                <w:rFonts w:ascii="仿宋" w:eastAsia="仿宋" w:hAnsi="仿宋"/>
                <w:bCs/>
                <w:color w:val="AEAAAA"/>
              </w:rPr>
            </w:pPr>
          </w:p>
        </w:tc>
        <w:tc>
          <w:tcPr>
            <w:tcW w:w="1676" w:type="dxa"/>
            <w:gridSpan w:val="2"/>
            <w:tcBorders>
              <w:top w:val="single" w:sz="4" w:space="0" w:color="auto"/>
              <w:left w:val="single" w:sz="4" w:space="0" w:color="auto"/>
              <w:bottom w:val="single" w:sz="4" w:space="0" w:color="auto"/>
              <w:right w:val="single" w:sz="4" w:space="0" w:color="auto"/>
            </w:tcBorders>
            <w:vAlign w:val="center"/>
          </w:tcPr>
          <w:p w14:paraId="46F8D141" w14:textId="450FFE07" w:rsidR="00D5301E" w:rsidRDefault="009F63C0">
            <w:pPr>
              <w:jc w:val="center"/>
              <w:rPr>
                <w:rFonts w:ascii="仿宋" w:eastAsia="仿宋" w:hAnsi="仿宋"/>
                <w:bCs/>
                <w:color w:val="AEAAAA"/>
              </w:rPr>
            </w:pPr>
            <w:r w:rsidRPr="009F63C0">
              <w:rPr>
                <w:rFonts w:ascii="仿宋" w:eastAsia="PMingLiU" w:hAnsi="仿宋" w:hint="eastAsia"/>
                <w:bCs/>
                <w:color w:val="AEAAAA"/>
                <w:lang w:eastAsia="zh-TW"/>
              </w:rPr>
              <w:t>（如有）</w:t>
            </w:r>
          </w:p>
        </w:tc>
      </w:tr>
      <w:tr w:rsidR="00D5301E" w14:paraId="61704248" w14:textId="77777777">
        <w:trPr>
          <w:trHeight w:val="567"/>
          <w:jc w:val="center"/>
        </w:trPr>
        <w:tc>
          <w:tcPr>
            <w:tcW w:w="681" w:type="dxa"/>
            <w:tcBorders>
              <w:top w:val="single" w:sz="4" w:space="0" w:color="auto"/>
              <w:left w:val="single" w:sz="4" w:space="0" w:color="auto"/>
              <w:bottom w:val="single" w:sz="4" w:space="0" w:color="auto"/>
              <w:right w:val="single" w:sz="4" w:space="0" w:color="auto"/>
            </w:tcBorders>
            <w:vAlign w:val="center"/>
          </w:tcPr>
          <w:p w14:paraId="25D0DA0D" w14:textId="77777777" w:rsidR="00D5301E" w:rsidRDefault="00D5301E">
            <w:pPr>
              <w:jc w:val="left"/>
              <w:rPr>
                <w:rFonts w:ascii="仿宋" w:eastAsia="仿宋" w:hAnsi="仿宋"/>
                <w:sz w:val="24"/>
                <w:szCs w:val="24"/>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5849DD5E" w14:textId="77777777" w:rsidR="00D5301E" w:rsidRDefault="00D5301E">
            <w:pPr>
              <w:jc w:val="left"/>
              <w:rPr>
                <w:rFonts w:ascii="仿宋" w:eastAsia="仿宋" w:hAnsi="仿宋"/>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4BE4547" w14:textId="77777777" w:rsidR="00D5301E" w:rsidRDefault="00D5301E">
            <w:pPr>
              <w:jc w:val="left"/>
              <w:rPr>
                <w:rFonts w:ascii="仿宋" w:eastAsia="仿宋" w:hAnsi="仿宋"/>
                <w:bCs/>
                <w:color w:val="AEAAAA"/>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14:paraId="32747E60" w14:textId="77777777" w:rsidR="00D5301E" w:rsidRDefault="00D5301E">
            <w:pPr>
              <w:jc w:val="left"/>
              <w:rPr>
                <w:rFonts w:ascii="仿宋" w:eastAsia="仿宋" w:hAnsi="仿宋"/>
                <w:bCs/>
                <w:color w:val="AEAAAA"/>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14:paraId="3A20EA96" w14:textId="77777777" w:rsidR="00D5301E" w:rsidRDefault="00D5301E">
            <w:pPr>
              <w:jc w:val="left"/>
              <w:rPr>
                <w:rFonts w:ascii="仿宋" w:eastAsia="仿宋" w:hAnsi="仿宋"/>
                <w:bCs/>
                <w:color w:val="AEAAAA"/>
              </w:rPr>
            </w:pPr>
          </w:p>
        </w:tc>
        <w:tc>
          <w:tcPr>
            <w:tcW w:w="1566" w:type="dxa"/>
            <w:gridSpan w:val="3"/>
            <w:tcBorders>
              <w:left w:val="single" w:sz="4" w:space="0" w:color="auto"/>
              <w:right w:val="single" w:sz="4" w:space="0" w:color="auto"/>
            </w:tcBorders>
            <w:vAlign w:val="center"/>
          </w:tcPr>
          <w:p w14:paraId="1BD461CC" w14:textId="77777777" w:rsidR="00D5301E" w:rsidRDefault="00D5301E">
            <w:pPr>
              <w:jc w:val="left"/>
              <w:rPr>
                <w:rFonts w:ascii="仿宋" w:eastAsia="仿宋" w:hAnsi="仿宋"/>
                <w:bCs/>
                <w:color w:val="AEAAAA"/>
              </w:rPr>
            </w:pPr>
          </w:p>
        </w:tc>
        <w:tc>
          <w:tcPr>
            <w:tcW w:w="1288" w:type="dxa"/>
            <w:gridSpan w:val="5"/>
            <w:tcBorders>
              <w:left w:val="single" w:sz="4" w:space="0" w:color="auto"/>
              <w:right w:val="single" w:sz="4" w:space="0" w:color="auto"/>
            </w:tcBorders>
            <w:vAlign w:val="center"/>
          </w:tcPr>
          <w:p w14:paraId="3DB898C4" w14:textId="77777777" w:rsidR="00D5301E" w:rsidRDefault="00D5301E">
            <w:pPr>
              <w:jc w:val="left"/>
              <w:rPr>
                <w:rFonts w:ascii="仿宋" w:eastAsia="仿宋" w:hAnsi="仿宋"/>
                <w:bCs/>
                <w:color w:val="AEAAAA"/>
              </w:rPr>
            </w:pPr>
          </w:p>
        </w:tc>
        <w:tc>
          <w:tcPr>
            <w:tcW w:w="1676" w:type="dxa"/>
            <w:gridSpan w:val="2"/>
            <w:tcBorders>
              <w:top w:val="single" w:sz="4" w:space="0" w:color="auto"/>
              <w:left w:val="single" w:sz="4" w:space="0" w:color="auto"/>
              <w:bottom w:val="single" w:sz="4" w:space="0" w:color="auto"/>
              <w:right w:val="single" w:sz="4" w:space="0" w:color="auto"/>
            </w:tcBorders>
            <w:vAlign w:val="center"/>
          </w:tcPr>
          <w:p w14:paraId="6DC95FE2" w14:textId="00FE85D5" w:rsidR="00D5301E" w:rsidRDefault="009F63C0">
            <w:pPr>
              <w:jc w:val="center"/>
              <w:rPr>
                <w:rFonts w:ascii="仿宋" w:eastAsia="仿宋" w:hAnsi="仿宋"/>
                <w:bCs/>
                <w:color w:val="AEAAAA"/>
              </w:rPr>
            </w:pPr>
            <w:r w:rsidRPr="009F63C0">
              <w:rPr>
                <w:rFonts w:ascii="仿宋" w:eastAsia="PMingLiU" w:hAnsi="仿宋" w:hint="eastAsia"/>
                <w:bCs/>
                <w:color w:val="AEAAAA"/>
                <w:lang w:eastAsia="zh-TW"/>
              </w:rPr>
              <w:t>（如有）</w:t>
            </w:r>
          </w:p>
        </w:tc>
      </w:tr>
      <w:tr w:rsidR="00D5301E" w14:paraId="0757C322" w14:textId="77777777">
        <w:trPr>
          <w:trHeight w:val="567"/>
          <w:jc w:val="center"/>
        </w:trPr>
        <w:tc>
          <w:tcPr>
            <w:tcW w:w="681" w:type="dxa"/>
            <w:tcBorders>
              <w:top w:val="single" w:sz="4" w:space="0" w:color="auto"/>
              <w:left w:val="single" w:sz="4" w:space="0" w:color="auto"/>
              <w:bottom w:val="single" w:sz="4" w:space="0" w:color="auto"/>
              <w:right w:val="single" w:sz="4" w:space="0" w:color="auto"/>
            </w:tcBorders>
            <w:vAlign w:val="center"/>
          </w:tcPr>
          <w:p w14:paraId="2AABB4A0" w14:textId="77777777" w:rsidR="00D5301E" w:rsidRDefault="00D5301E">
            <w:pPr>
              <w:jc w:val="left"/>
              <w:rPr>
                <w:rFonts w:ascii="仿宋" w:eastAsia="仿宋" w:hAnsi="仿宋"/>
                <w:sz w:val="24"/>
                <w:szCs w:val="24"/>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183D2A41" w14:textId="77777777" w:rsidR="00D5301E" w:rsidRDefault="00D5301E">
            <w:pPr>
              <w:jc w:val="left"/>
              <w:rPr>
                <w:rFonts w:ascii="仿宋" w:eastAsia="仿宋" w:hAnsi="仿宋"/>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D8AC811" w14:textId="77777777" w:rsidR="00D5301E" w:rsidRDefault="00D5301E">
            <w:pPr>
              <w:jc w:val="left"/>
              <w:rPr>
                <w:rFonts w:ascii="仿宋" w:eastAsia="仿宋" w:hAnsi="仿宋"/>
                <w:bCs/>
                <w:color w:val="AEAAAA"/>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14:paraId="502A26D1" w14:textId="77777777" w:rsidR="00D5301E" w:rsidRDefault="00D5301E">
            <w:pPr>
              <w:jc w:val="left"/>
              <w:rPr>
                <w:rFonts w:ascii="仿宋" w:eastAsia="仿宋" w:hAnsi="仿宋"/>
                <w:bCs/>
                <w:color w:val="AEAAAA"/>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14:paraId="7C1FF677" w14:textId="77777777" w:rsidR="00D5301E" w:rsidRDefault="00D5301E">
            <w:pPr>
              <w:jc w:val="left"/>
              <w:rPr>
                <w:rFonts w:ascii="仿宋" w:eastAsia="仿宋" w:hAnsi="仿宋"/>
                <w:bCs/>
                <w:color w:val="AEAAAA"/>
              </w:rPr>
            </w:pPr>
          </w:p>
        </w:tc>
        <w:tc>
          <w:tcPr>
            <w:tcW w:w="1566" w:type="dxa"/>
            <w:gridSpan w:val="3"/>
            <w:tcBorders>
              <w:left w:val="single" w:sz="4" w:space="0" w:color="auto"/>
              <w:bottom w:val="single" w:sz="4" w:space="0" w:color="auto"/>
              <w:right w:val="single" w:sz="4" w:space="0" w:color="auto"/>
            </w:tcBorders>
            <w:vAlign w:val="center"/>
          </w:tcPr>
          <w:p w14:paraId="713F2B90" w14:textId="77777777" w:rsidR="00D5301E" w:rsidRDefault="00D5301E">
            <w:pPr>
              <w:jc w:val="left"/>
              <w:rPr>
                <w:rFonts w:ascii="仿宋" w:eastAsia="仿宋" w:hAnsi="仿宋"/>
                <w:bCs/>
                <w:color w:val="AEAAAA"/>
              </w:rPr>
            </w:pPr>
          </w:p>
        </w:tc>
        <w:tc>
          <w:tcPr>
            <w:tcW w:w="1288" w:type="dxa"/>
            <w:gridSpan w:val="5"/>
            <w:tcBorders>
              <w:left w:val="single" w:sz="4" w:space="0" w:color="auto"/>
              <w:bottom w:val="single" w:sz="4" w:space="0" w:color="auto"/>
              <w:right w:val="single" w:sz="4" w:space="0" w:color="auto"/>
            </w:tcBorders>
            <w:vAlign w:val="center"/>
          </w:tcPr>
          <w:p w14:paraId="1F7728BA" w14:textId="77777777" w:rsidR="00D5301E" w:rsidRDefault="00D5301E">
            <w:pPr>
              <w:jc w:val="left"/>
              <w:rPr>
                <w:rFonts w:ascii="仿宋" w:eastAsia="仿宋" w:hAnsi="仿宋"/>
                <w:bCs/>
                <w:color w:val="AEAAAA"/>
              </w:rPr>
            </w:pPr>
          </w:p>
        </w:tc>
        <w:tc>
          <w:tcPr>
            <w:tcW w:w="1676" w:type="dxa"/>
            <w:gridSpan w:val="2"/>
            <w:tcBorders>
              <w:top w:val="single" w:sz="4" w:space="0" w:color="auto"/>
              <w:left w:val="single" w:sz="4" w:space="0" w:color="auto"/>
              <w:bottom w:val="single" w:sz="4" w:space="0" w:color="auto"/>
              <w:right w:val="single" w:sz="4" w:space="0" w:color="auto"/>
            </w:tcBorders>
            <w:vAlign w:val="center"/>
          </w:tcPr>
          <w:p w14:paraId="39623353" w14:textId="617BF931" w:rsidR="00D5301E" w:rsidRDefault="009F63C0">
            <w:pPr>
              <w:jc w:val="center"/>
              <w:rPr>
                <w:rFonts w:ascii="仿宋" w:eastAsia="仿宋" w:hAnsi="仿宋"/>
                <w:bCs/>
                <w:color w:val="AEAAAA"/>
              </w:rPr>
            </w:pPr>
            <w:r w:rsidRPr="009F63C0">
              <w:rPr>
                <w:rFonts w:ascii="仿宋" w:eastAsia="PMingLiU" w:hAnsi="仿宋" w:hint="eastAsia"/>
                <w:bCs/>
                <w:color w:val="AEAAAA"/>
                <w:lang w:eastAsia="zh-TW"/>
              </w:rPr>
              <w:t>（如有）</w:t>
            </w:r>
          </w:p>
        </w:tc>
      </w:tr>
      <w:tr w:rsidR="00D5301E" w14:paraId="18A07CCE" w14:textId="77777777">
        <w:trPr>
          <w:trHeight w:val="567"/>
          <w:jc w:val="center"/>
        </w:trPr>
        <w:tc>
          <w:tcPr>
            <w:tcW w:w="7096" w:type="dxa"/>
            <w:gridSpan w:val="16"/>
            <w:tcBorders>
              <w:top w:val="single" w:sz="4" w:space="0" w:color="auto"/>
              <w:left w:val="single" w:sz="4" w:space="0" w:color="auto"/>
              <w:bottom w:val="single" w:sz="4" w:space="0" w:color="auto"/>
              <w:right w:val="single" w:sz="4" w:space="0" w:color="auto"/>
            </w:tcBorders>
            <w:vAlign w:val="center"/>
          </w:tcPr>
          <w:p w14:paraId="4CE5A9DF" w14:textId="6376E0B3"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合</w:t>
            </w:r>
            <w:r w:rsidRPr="009F63C0">
              <w:rPr>
                <w:rFonts w:ascii="仿宋" w:eastAsia="PMingLiU" w:hAnsi="仿宋"/>
                <w:bCs/>
                <w:sz w:val="24"/>
                <w:szCs w:val="24"/>
                <w:lang w:eastAsia="zh-TW"/>
              </w:rPr>
              <w:t xml:space="preserve">  </w:t>
            </w:r>
            <w:r w:rsidRPr="009F63C0">
              <w:rPr>
                <w:rFonts w:ascii="仿宋" w:eastAsia="PMingLiU" w:hAnsi="仿宋" w:hint="eastAsia"/>
                <w:bCs/>
                <w:sz w:val="24"/>
                <w:szCs w:val="24"/>
                <w:lang w:eastAsia="zh-TW"/>
              </w:rPr>
              <w:t>計</w:t>
            </w:r>
          </w:p>
        </w:tc>
        <w:tc>
          <w:tcPr>
            <w:tcW w:w="1288" w:type="dxa"/>
            <w:gridSpan w:val="5"/>
            <w:tcBorders>
              <w:top w:val="single" w:sz="4" w:space="0" w:color="auto"/>
              <w:left w:val="single" w:sz="4" w:space="0" w:color="auto"/>
              <w:bottom w:val="single" w:sz="4" w:space="0" w:color="auto"/>
              <w:right w:val="single" w:sz="4" w:space="0" w:color="auto"/>
            </w:tcBorders>
            <w:vAlign w:val="center"/>
          </w:tcPr>
          <w:p w14:paraId="21B2A488" w14:textId="77777777" w:rsidR="00D5301E" w:rsidRDefault="00D5301E">
            <w:pPr>
              <w:jc w:val="left"/>
              <w:rPr>
                <w:rFonts w:ascii="仿宋" w:eastAsia="仿宋" w:hAnsi="仿宋"/>
                <w:bCs/>
                <w:sz w:val="24"/>
                <w:szCs w:val="24"/>
              </w:rPr>
            </w:pPr>
          </w:p>
        </w:tc>
        <w:tc>
          <w:tcPr>
            <w:tcW w:w="1676" w:type="dxa"/>
            <w:gridSpan w:val="2"/>
            <w:tcBorders>
              <w:top w:val="single" w:sz="4" w:space="0" w:color="auto"/>
              <w:left w:val="single" w:sz="4" w:space="0" w:color="auto"/>
              <w:bottom w:val="single" w:sz="4" w:space="0" w:color="auto"/>
              <w:right w:val="single" w:sz="4" w:space="0" w:color="auto"/>
            </w:tcBorders>
            <w:vAlign w:val="center"/>
          </w:tcPr>
          <w:p w14:paraId="5D5ECB0C" w14:textId="5CDD3861" w:rsidR="00D5301E" w:rsidRDefault="009F63C0">
            <w:pPr>
              <w:jc w:val="center"/>
              <w:rPr>
                <w:rFonts w:ascii="仿宋" w:eastAsia="仿宋" w:hAnsi="仿宋"/>
                <w:bCs/>
                <w:sz w:val="24"/>
                <w:szCs w:val="24"/>
              </w:rPr>
            </w:pPr>
            <w:r w:rsidRPr="009F63C0">
              <w:rPr>
                <w:rFonts w:ascii="仿宋" w:eastAsia="PMingLiU" w:hAnsi="仿宋"/>
                <w:bCs/>
                <w:sz w:val="24"/>
                <w:szCs w:val="24"/>
                <w:lang w:eastAsia="zh-TW"/>
              </w:rPr>
              <w:t>---</w:t>
            </w:r>
          </w:p>
        </w:tc>
      </w:tr>
      <w:tr w:rsidR="00D5301E" w14:paraId="472BF47A" w14:textId="77777777">
        <w:trPr>
          <w:trHeight w:val="567"/>
          <w:jc w:val="center"/>
        </w:trPr>
        <w:tc>
          <w:tcPr>
            <w:tcW w:w="10060" w:type="dxa"/>
            <w:gridSpan w:val="23"/>
            <w:tcBorders>
              <w:top w:val="single" w:sz="4" w:space="0" w:color="auto"/>
              <w:left w:val="single" w:sz="4" w:space="0" w:color="auto"/>
              <w:bottom w:val="single" w:sz="4" w:space="0" w:color="auto"/>
              <w:right w:val="single" w:sz="4" w:space="0" w:color="auto"/>
            </w:tcBorders>
            <w:vAlign w:val="center"/>
          </w:tcPr>
          <w:p w14:paraId="5FE09E76" w14:textId="65BB5B2A" w:rsidR="00D5301E" w:rsidRDefault="009F63C0">
            <w:pPr>
              <w:rPr>
                <w:rFonts w:ascii="仿宋" w:eastAsia="仿宋" w:hAnsi="仿宋"/>
                <w:b/>
                <w:sz w:val="24"/>
              </w:rPr>
            </w:pPr>
            <w:r w:rsidRPr="009F63C0">
              <w:rPr>
                <w:rFonts w:ascii="仿宋" w:eastAsia="PMingLiU" w:hAnsi="仿宋" w:hint="eastAsia"/>
                <w:b/>
                <w:sz w:val="24"/>
                <w:lang w:eastAsia="zh-TW"/>
              </w:rPr>
              <w:t>擔保物權人授權經辦人信息</w:t>
            </w:r>
          </w:p>
        </w:tc>
      </w:tr>
      <w:tr w:rsidR="00D5301E" w14:paraId="45A96CE6" w14:textId="77777777">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14:paraId="7C4EBD77" w14:textId="6433590F" w:rsidR="00D5301E" w:rsidRDefault="009F63C0">
            <w:pPr>
              <w:jc w:val="left"/>
              <w:rPr>
                <w:rFonts w:ascii="仿宋" w:eastAsia="仿宋" w:hAnsi="仿宋"/>
                <w:sz w:val="24"/>
              </w:rPr>
            </w:pPr>
            <w:r w:rsidRPr="009F63C0">
              <w:rPr>
                <w:rFonts w:ascii="仿宋" w:eastAsia="PMingLiU" w:hAnsi="仿宋" w:hint="eastAsia"/>
                <w:sz w:val="24"/>
                <w:lang w:eastAsia="zh-TW"/>
              </w:rPr>
              <w:t>姓名</w:t>
            </w:r>
          </w:p>
        </w:tc>
        <w:tc>
          <w:tcPr>
            <w:tcW w:w="7043" w:type="dxa"/>
            <w:gridSpan w:val="14"/>
            <w:tcBorders>
              <w:top w:val="single" w:sz="4" w:space="0" w:color="auto"/>
              <w:left w:val="single" w:sz="4" w:space="0" w:color="auto"/>
              <w:bottom w:val="single" w:sz="4" w:space="0" w:color="auto"/>
              <w:right w:val="single" w:sz="4" w:space="0" w:color="auto"/>
            </w:tcBorders>
            <w:vAlign w:val="center"/>
          </w:tcPr>
          <w:p w14:paraId="73C77391" w14:textId="77777777" w:rsidR="00D5301E" w:rsidRDefault="00D5301E">
            <w:pPr>
              <w:jc w:val="left"/>
              <w:rPr>
                <w:rFonts w:ascii="仿宋" w:eastAsia="仿宋" w:hAnsi="仿宋"/>
                <w:sz w:val="24"/>
              </w:rPr>
            </w:pPr>
          </w:p>
        </w:tc>
      </w:tr>
      <w:tr w:rsidR="00D5301E" w14:paraId="0B363E1D" w14:textId="77777777">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14:paraId="0FC38AB3" w14:textId="2D019402" w:rsidR="00D5301E" w:rsidRDefault="009F63C0">
            <w:pPr>
              <w:jc w:val="left"/>
              <w:rPr>
                <w:rFonts w:ascii="仿宋" w:eastAsia="仿宋" w:hAnsi="仿宋"/>
                <w:sz w:val="24"/>
              </w:rPr>
            </w:pPr>
            <w:r w:rsidRPr="009F63C0">
              <w:rPr>
                <w:rFonts w:ascii="仿宋" w:eastAsia="PMingLiU" w:hAnsi="仿宋" w:hint="eastAsia"/>
                <w:sz w:val="24"/>
                <w:lang w:eastAsia="zh-TW"/>
              </w:rPr>
              <w:lastRenderedPageBreak/>
              <w:t>單位及所屬部門</w:t>
            </w:r>
          </w:p>
        </w:tc>
        <w:tc>
          <w:tcPr>
            <w:tcW w:w="7043" w:type="dxa"/>
            <w:gridSpan w:val="14"/>
            <w:tcBorders>
              <w:top w:val="single" w:sz="4" w:space="0" w:color="auto"/>
              <w:left w:val="single" w:sz="4" w:space="0" w:color="auto"/>
              <w:bottom w:val="single" w:sz="4" w:space="0" w:color="auto"/>
              <w:right w:val="single" w:sz="4" w:space="0" w:color="auto"/>
            </w:tcBorders>
            <w:vAlign w:val="center"/>
          </w:tcPr>
          <w:p w14:paraId="5BACB205" w14:textId="77777777" w:rsidR="00D5301E" w:rsidRDefault="00D5301E">
            <w:pPr>
              <w:jc w:val="left"/>
              <w:rPr>
                <w:rFonts w:ascii="仿宋" w:eastAsia="仿宋" w:hAnsi="仿宋"/>
                <w:sz w:val="24"/>
              </w:rPr>
            </w:pPr>
          </w:p>
        </w:tc>
      </w:tr>
      <w:tr w:rsidR="00D5301E" w14:paraId="22809EE1" w14:textId="77777777">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14:paraId="3AF99F46" w14:textId="44F463BB" w:rsidR="00D5301E" w:rsidRDefault="009F63C0">
            <w:pPr>
              <w:jc w:val="left"/>
              <w:rPr>
                <w:rFonts w:ascii="仿宋" w:eastAsia="仿宋" w:hAnsi="仿宋"/>
                <w:sz w:val="24"/>
              </w:rPr>
            </w:pPr>
            <w:r w:rsidRPr="009F63C0">
              <w:rPr>
                <w:rFonts w:ascii="仿宋" w:eastAsia="PMingLiU" w:hAnsi="仿宋" w:hint="eastAsia"/>
                <w:sz w:val="24"/>
                <w:lang w:eastAsia="zh-TW"/>
              </w:rPr>
              <w:t>辦公電話</w:t>
            </w:r>
          </w:p>
        </w:tc>
        <w:tc>
          <w:tcPr>
            <w:tcW w:w="7043" w:type="dxa"/>
            <w:gridSpan w:val="14"/>
            <w:tcBorders>
              <w:top w:val="single" w:sz="4" w:space="0" w:color="auto"/>
              <w:left w:val="single" w:sz="4" w:space="0" w:color="auto"/>
              <w:bottom w:val="single" w:sz="4" w:space="0" w:color="auto"/>
              <w:right w:val="single" w:sz="4" w:space="0" w:color="auto"/>
            </w:tcBorders>
            <w:vAlign w:val="center"/>
          </w:tcPr>
          <w:p w14:paraId="156017E0" w14:textId="77777777" w:rsidR="00D5301E" w:rsidRDefault="00D5301E">
            <w:pPr>
              <w:rPr>
                <w:rFonts w:ascii="仿宋" w:eastAsia="仿宋" w:hAnsi="仿宋"/>
                <w:sz w:val="24"/>
              </w:rPr>
            </w:pPr>
          </w:p>
        </w:tc>
      </w:tr>
      <w:tr w:rsidR="00D5301E" w14:paraId="4D609839" w14:textId="77777777">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14:paraId="3B5BE18D" w14:textId="79834B2D" w:rsidR="00D5301E" w:rsidRDefault="009F63C0">
            <w:pPr>
              <w:jc w:val="left"/>
              <w:rPr>
                <w:rFonts w:ascii="仿宋" w:eastAsia="仿宋" w:hAnsi="仿宋"/>
                <w:sz w:val="24"/>
              </w:rPr>
            </w:pPr>
            <w:r w:rsidRPr="009F63C0">
              <w:rPr>
                <w:rFonts w:ascii="仿宋" w:eastAsia="PMingLiU" w:hAnsi="仿宋" w:hint="eastAsia"/>
                <w:sz w:val="24"/>
                <w:lang w:eastAsia="zh-TW"/>
              </w:rPr>
              <w:t>手機</w:t>
            </w:r>
          </w:p>
        </w:tc>
        <w:tc>
          <w:tcPr>
            <w:tcW w:w="7043" w:type="dxa"/>
            <w:gridSpan w:val="14"/>
            <w:tcBorders>
              <w:top w:val="single" w:sz="4" w:space="0" w:color="auto"/>
              <w:left w:val="single" w:sz="4" w:space="0" w:color="auto"/>
              <w:bottom w:val="single" w:sz="4" w:space="0" w:color="auto"/>
              <w:right w:val="single" w:sz="4" w:space="0" w:color="auto"/>
            </w:tcBorders>
            <w:vAlign w:val="center"/>
          </w:tcPr>
          <w:p w14:paraId="4EE8A075" w14:textId="77777777" w:rsidR="00D5301E" w:rsidRDefault="00D5301E">
            <w:pPr>
              <w:rPr>
                <w:rFonts w:ascii="仿宋" w:eastAsia="仿宋" w:hAnsi="仿宋"/>
                <w:sz w:val="24"/>
              </w:rPr>
            </w:pPr>
          </w:p>
        </w:tc>
      </w:tr>
      <w:tr w:rsidR="00D5301E" w14:paraId="10780288" w14:textId="77777777">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14:paraId="0DBC95E1" w14:textId="2736C72B" w:rsidR="00D5301E" w:rsidRDefault="009F63C0">
            <w:pPr>
              <w:tabs>
                <w:tab w:val="left" w:pos="1110"/>
              </w:tabs>
              <w:rPr>
                <w:rFonts w:ascii="仿宋" w:eastAsia="仿宋" w:hAnsi="仿宋"/>
                <w:sz w:val="24"/>
              </w:rPr>
            </w:pPr>
            <w:r w:rsidRPr="009F63C0">
              <w:rPr>
                <w:rFonts w:ascii="仿宋" w:eastAsia="PMingLiU" w:hAnsi="仿宋" w:hint="eastAsia"/>
                <w:bCs/>
                <w:sz w:val="24"/>
                <w:lang w:eastAsia="zh-TW"/>
              </w:rPr>
              <w:t>電子郵箱</w:t>
            </w:r>
          </w:p>
        </w:tc>
        <w:tc>
          <w:tcPr>
            <w:tcW w:w="7043" w:type="dxa"/>
            <w:gridSpan w:val="14"/>
            <w:tcBorders>
              <w:top w:val="single" w:sz="4" w:space="0" w:color="auto"/>
              <w:left w:val="single" w:sz="4" w:space="0" w:color="auto"/>
              <w:bottom w:val="single" w:sz="4" w:space="0" w:color="auto"/>
              <w:right w:val="single" w:sz="4" w:space="0" w:color="auto"/>
            </w:tcBorders>
            <w:vAlign w:val="center"/>
          </w:tcPr>
          <w:p w14:paraId="16CEA40B" w14:textId="77777777" w:rsidR="00D5301E" w:rsidRDefault="00D5301E">
            <w:pPr>
              <w:rPr>
                <w:rFonts w:ascii="仿宋" w:eastAsia="仿宋" w:hAnsi="仿宋"/>
                <w:sz w:val="24"/>
              </w:rPr>
            </w:pPr>
          </w:p>
        </w:tc>
      </w:tr>
      <w:tr w:rsidR="00D5301E" w14:paraId="5F8A6FF0" w14:textId="77777777">
        <w:trPr>
          <w:trHeight w:val="510"/>
          <w:jc w:val="center"/>
        </w:trPr>
        <w:tc>
          <w:tcPr>
            <w:tcW w:w="3017" w:type="dxa"/>
            <w:gridSpan w:val="9"/>
            <w:tcBorders>
              <w:top w:val="single" w:sz="4" w:space="0" w:color="auto"/>
              <w:left w:val="single" w:sz="4" w:space="0" w:color="auto"/>
              <w:bottom w:val="single" w:sz="4" w:space="0" w:color="auto"/>
              <w:right w:val="single" w:sz="4" w:space="0" w:color="auto"/>
            </w:tcBorders>
            <w:vAlign w:val="center"/>
          </w:tcPr>
          <w:p w14:paraId="6705C849" w14:textId="7CB81D84" w:rsidR="00D5301E" w:rsidRDefault="009F63C0">
            <w:pPr>
              <w:rPr>
                <w:rFonts w:ascii="仿宋" w:eastAsia="仿宋" w:hAnsi="仿宋"/>
                <w:sz w:val="24"/>
              </w:rPr>
            </w:pPr>
            <w:r w:rsidRPr="009F63C0">
              <w:rPr>
                <w:rFonts w:ascii="仿宋" w:eastAsia="PMingLiU" w:hAnsi="仿宋" w:hint="eastAsia"/>
                <w:sz w:val="24"/>
                <w:lang w:eastAsia="zh-TW"/>
              </w:rPr>
              <w:t>傳真</w:t>
            </w:r>
          </w:p>
        </w:tc>
        <w:tc>
          <w:tcPr>
            <w:tcW w:w="7043" w:type="dxa"/>
            <w:gridSpan w:val="14"/>
            <w:tcBorders>
              <w:top w:val="single" w:sz="4" w:space="0" w:color="auto"/>
              <w:left w:val="single" w:sz="4" w:space="0" w:color="auto"/>
              <w:bottom w:val="single" w:sz="4" w:space="0" w:color="auto"/>
              <w:right w:val="single" w:sz="4" w:space="0" w:color="auto"/>
            </w:tcBorders>
            <w:vAlign w:val="center"/>
          </w:tcPr>
          <w:p w14:paraId="63E19127" w14:textId="77777777" w:rsidR="00D5301E" w:rsidRDefault="00D5301E">
            <w:pPr>
              <w:rPr>
                <w:rFonts w:ascii="仿宋" w:eastAsia="仿宋" w:hAnsi="仿宋"/>
                <w:sz w:val="24"/>
              </w:rPr>
            </w:pPr>
          </w:p>
        </w:tc>
      </w:tr>
      <w:tr w:rsidR="00D5301E" w14:paraId="5A69CBFD" w14:textId="77777777">
        <w:trPr>
          <w:trHeight w:hRule="exact" w:val="7098"/>
          <w:jc w:val="center"/>
        </w:trPr>
        <w:tc>
          <w:tcPr>
            <w:tcW w:w="10060" w:type="dxa"/>
            <w:gridSpan w:val="23"/>
            <w:tcBorders>
              <w:top w:val="single" w:sz="4" w:space="0" w:color="auto"/>
              <w:left w:val="single" w:sz="4" w:space="0" w:color="auto"/>
              <w:bottom w:val="nil"/>
              <w:right w:val="single" w:sz="4" w:space="0" w:color="auto"/>
            </w:tcBorders>
            <w:vAlign w:val="center"/>
          </w:tcPr>
          <w:p w14:paraId="5CF5442B" w14:textId="77777777" w:rsidR="00D5301E" w:rsidRDefault="00D5301E">
            <w:pPr>
              <w:ind w:firstLineChars="200" w:firstLine="480"/>
              <w:rPr>
                <w:rFonts w:eastAsia="仿宋"/>
                <w:sz w:val="24"/>
              </w:rPr>
            </w:pPr>
          </w:p>
          <w:p w14:paraId="48451ABC" w14:textId="49EA5AE7" w:rsidR="00D5301E" w:rsidRDefault="009F63C0">
            <w:pPr>
              <w:rPr>
                <w:rFonts w:eastAsia="仿宋"/>
                <w:sz w:val="24"/>
              </w:rPr>
            </w:pPr>
            <w:r w:rsidRPr="009F63C0">
              <w:rPr>
                <w:rFonts w:eastAsia="PMingLiU" w:hint="eastAsia"/>
                <w:sz w:val="24"/>
                <w:lang w:eastAsia="zh-TW"/>
              </w:rPr>
              <w:t>銀行間市場清算所股份有限公司：</w:t>
            </w:r>
          </w:p>
          <w:p w14:paraId="1E1F7478" w14:textId="4085D88B" w:rsidR="00D5301E" w:rsidRDefault="009F63C0">
            <w:pPr>
              <w:ind w:firstLineChars="200" w:firstLine="480"/>
              <w:rPr>
                <w:rFonts w:eastAsia="仿宋"/>
                <w:sz w:val="24"/>
              </w:rPr>
            </w:pPr>
            <w:r w:rsidRPr="009F63C0">
              <w:rPr>
                <w:rFonts w:eastAsia="PMingLiU" w:hint="eastAsia"/>
                <w:sz w:val="24"/>
                <w:lang w:eastAsia="zh-TW"/>
              </w:rPr>
              <w:t>我方申請幷委托貴公司根據本表所載信息對相關擔保品進行處置，幷依據誠實信用原則做出如下承諾：</w:t>
            </w:r>
          </w:p>
          <w:p w14:paraId="37C3CEB9" w14:textId="1603812E" w:rsidR="00D5301E" w:rsidRDefault="009F63C0">
            <w:pPr>
              <w:pStyle w:val="ae"/>
              <w:numPr>
                <w:ilvl w:val="0"/>
                <w:numId w:val="9"/>
              </w:numPr>
              <w:ind w:firstLine="480"/>
              <w:rPr>
                <w:rFonts w:eastAsia="仿宋"/>
                <w:sz w:val="24"/>
              </w:rPr>
            </w:pPr>
            <w:r w:rsidRPr="009F63C0">
              <w:rPr>
                <w:rFonts w:eastAsia="PMingLiU" w:hint="eastAsia"/>
                <w:sz w:val="24"/>
                <w:lang w:eastAsia="zh-TW"/>
              </w:rPr>
              <w:t>我方有權處置本表所述擔保品，幷充分知悉、接受和執行《銀行間市場清算所股份有限公司擔保品處置業務實施細則》以及貴公司其他相關規定，認可貴公司擔保品處置程序的正當性及處置結果的最終性；</w:t>
            </w:r>
          </w:p>
          <w:p w14:paraId="6DDE72B6" w14:textId="13F51A32" w:rsidR="00D5301E" w:rsidRDefault="009F63C0">
            <w:pPr>
              <w:pStyle w:val="ae"/>
              <w:numPr>
                <w:ilvl w:val="0"/>
                <w:numId w:val="9"/>
              </w:numPr>
              <w:ind w:firstLine="480"/>
              <w:rPr>
                <w:rFonts w:ascii="仿宋" w:eastAsia="仿宋" w:hAnsi="仿宋"/>
                <w:sz w:val="24"/>
              </w:rPr>
            </w:pPr>
            <w:r w:rsidRPr="009F63C0">
              <w:rPr>
                <w:rFonts w:eastAsia="PMingLiU" w:hint="eastAsia"/>
                <w:sz w:val="24"/>
                <w:lang w:eastAsia="zh-TW"/>
              </w:rPr>
              <w:t>我方申請幷委托貴公司進行擔保品處置符合相關法律法規的規定，所依據的債權和質權等權利基礎不存在瑕疵，且無第三人針對待處置的擔保品主張任何權利，我方自願承擔相應的法律責任；</w:t>
            </w:r>
          </w:p>
          <w:p w14:paraId="09E3925A" w14:textId="1B822CD0" w:rsidR="00D5301E" w:rsidRDefault="009F63C0">
            <w:pPr>
              <w:pStyle w:val="ae"/>
              <w:numPr>
                <w:ilvl w:val="0"/>
                <w:numId w:val="9"/>
              </w:numPr>
              <w:ind w:firstLine="480"/>
              <w:rPr>
                <w:rFonts w:ascii="仿宋" w:eastAsia="仿宋" w:hAnsi="仿宋"/>
                <w:sz w:val="24"/>
              </w:rPr>
            </w:pPr>
            <w:r w:rsidRPr="009F63C0">
              <w:rPr>
                <w:rFonts w:ascii="仿宋" w:eastAsia="PMingLiU" w:hAnsi="仿宋" w:hint="eastAsia"/>
                <w:sz w:val="24"/>
                <w:lang w:eastAsia="zh-TW"/>
              </w:rPr>
              <w:t>我方充分知悉幷自願承擔擔保品變賣處置相關的各類風險，瞭解變賣價格確定後至變賣處置完成期間，可能發生未預期的發行人兌付、發行人付息兌付違約等對變賣價格判斷産生重大影響的事件，貴公司在任何情况下不對因根據業務規則開展或中止擔保品變賣處置而對任何一方産生的任何損失和風險承擔任何責任；</w:t>
            </w:r>
          </w:p>
          <w:p w14:paraId="7A723F43" w14:textId="53B75359" w:rsidR="00D5301E" w:rsidRDefault="009F63C0">
            <w:pPr>
              <w:pStyle w:val="ae"/>
              <w:numPr>
                <w:ilvl w:val="0"/>
                <w:numId w:val="9"/>
              </w:numPr>
              <w:ind w:firstLine="480"/>
              <w:rPr>
                <w:rFonts w:ascii="仿宋" w:eastAsia="仿宋" w:hAnsi="仿宋"/>
                <w:sz w:val="24"/>
              </w:rPr>
            </w:pPr>
            <w:r w:rsidRPr="009F63C0">
              <w:rPr>
                <w:rFonts w:eastAsia="PMingLiU" w:hint="eastAsia"/>
                <w:sz w:val="24"/>
                <w:lang w:eastAsia="zh-TW"/>
              </w:rPr>
              <w:t>我方確認若待處置過戶擔保品爲非公開發行産品，我方爲該産品的合格投資人；</w:t>
            </w:r>
          </w:p>
          <w:p w14:paraId="0BF1F2DE" w14:textId="4BB47E18" w:rsidR="00D5301E" w:rsidRDefault="009F63C0">
            <w:pPr>
              <w:pStyle w:val="ae"/>
              <w:numPr>
                <w:ilvl w:val="0"/>
                <w:numId w:val="9"/>
              </w:numPr>
              <w:ind w:firstLine="480"/>
              <w:rPr>
                <w:rFonts w:ascii="仿宋" w:eastAsia="仿宋" w:hAnsi="仿宋"/>
                <w:sz w:val="24"/>
              </w:rPr>
            </w:pPr>
            <w:r w:rsidRPr="009F63C0">
              <w:rPr>
                <w:rFonts w:ascii="仿宋" w:eastAsia="PMingLiU" w:hAnsi="仿宋" w:hint="eastAsia"/>
                <w:sz w:val="24"/>
                <w:lang w:eastAsia="zh-TW"/>
              </w:rPr>
              <w:t>若擔保品變賣處置所得總金額大于違約金額，我方將在變賣處置完成後十個工作日內向擔保人指定賬戶匯入多餘款項；</w:t>
            </w:r>
          </w:p>
          <w:p w14:paraId="5BFED622" w14:textId="10C8D416" w:rsidR="00D5301E" w:rsidRDefault="009F63C0">
            <w:pPr>
              <w:pStyle w:val="ae"/>
              <w:numPr>
                <w:ilvl w:val="0"/>
                <w:numId w:val="9"/>
              </w:numPr>
              <w:ind w:firstLine="480"/>
              <w:rPr>
                <w:rFonts w:eastAsia="仿宋"/>
                <w:sz w:val="24"/>
              </w:rPr>
            </w:pPr>
            <w:r w:rsidRPr="009F63C0">
              <w:rPr>
                <w:rFonts w:eastAsia="PMingLiU" w:hint="eastAsia"/>
                <w:sz w:val="24"/>
                <w:lang w:eastAsia="zh-TW"/>
              </w:rPr>
              <w:t>本表所填內容以及所附材料真實、準確、完整、有效，不存在虛假記載、誤導性陳述或重大遺漏，若我方信息、陳述或承諾不實、有誤或無效所導致的任何責任及損失，由我方自行承擔，貴公司不承擔任何責任。</w:t>
            </w:r>
          </w:p>
        </w:tc>
      </w:tr>
      <w:tr w:rsidR="00D5301E" w14:paraId="04BCFA10" w14:textId="77777777">
        <w:trPr>
          <w:trHeight w:hRule="exact" w:val="2533"/>
          <w:jc w:val="center"/>
        </w:trPr>
        <w:tc>
          <w:tcPr>
            <w:tcW w:w="10060" w:type="dxa"/>
            <w:gridSpan w:val="23"/>
            <w:tcBorders>
              <w:top w:val="nil"/>
              <w:left w:val="single" w:sz="4" w:space="0" w:color="auto"/>
              <w:bottom w:val="single" w:sz="4" w:space="0" w:color="auto"/>
              <w:right w:val="single" w:sz="4" w:space="0" w:color="auto"/>
            </w:tcBorders>
            <w:vAlign w:val="center"/>
          </w:tcPr>
          <w:p w14:paraId="27C3897F" w14:textId="77777777" w:rsidR="00D5301E" w:rsidRDefault="00D5301E">
            <w:pPr>
              <w:rPr>
                <w:rFonts w:eastAsia="仿宋"/>
                <w:sz w:val="24"/>
              </w:rPr>
            </w:pPr>
          </w:p>
          <w:p w14:paraId="137E85C9" w14:textId="0B61A214" w:rsidR="00D5301E" w:rsidRDefault="009F63C0">
            <w:pPr>
              <w:jc w:val="right"/>
              <w:rPr>
                <w:rFonts w:eastAsia="仿宋"/>
                <w:sz w:val="24"/>
              </w:rPr>
            </w:pPr>
            <w:r w:rsidRPr="009F63C0">
              <w:rPr>
                <w:rFonts w:eastAsia="PMingLiU" w:hint="eastAsia"/>
                <w:sz w:val="24"/>
                <w:lang w:eastAsia="zh-TW"/>
              </w:rPr>
              <w:t>擔保物權人單位公章</w:t>
            </w:r>
            <w:r w:rsidRPr="009F63C0">
              <w:rPr>
                <w:rFonts w:eastAsia="PMingLiU"/>
                <w:sz w:val="24"/>
                <w:lang w:eastAsia="zh-TW"/>
              </w:rPr>
              <w:t>/</w:t>
            </w:r>
            <w:r w:rsidRPr="009F63C0">
              <w:rPr>
                <w:rFonts w:eastAsia="PMingLiU" w:hint="eastAsia"/>
                <w:sz w:val="24"/>
                <w:lang w:eastAsia="zh-TW"/>
              </w:rPr>
              <w:t>授權章</w:t>
            </w:r>
          </w:p>
          <w:p w14:paraId="77DF2FC8" w14:textId="77777777" w:rsidR="00D5301E" w:rsidRDefault="00D5301E">
            <w:pPr>
              <w:rPr>
                <w:rFonts w:eastAsia="仿宋"/>
                <w:sz w:val="24"/>
              </w:rPr>
            </w:pPr>
          </w:p>
          <w:p w14:paraId="4838FB99" w14:textId="77777777" w:rsidR="00D5301E" w:rsidRDefault="00D5301E">
            <w:pPr>
              <w:rPr>
                <w:rFonts w:eastAsia="仿宋"/>
                <w:sz w:val="24"/>
              </w:rPr>
            </w:pPr>
          </w:p>
          <w:p w14:paraId="4D1904CF" w14:textId="77777777" w:rsidR="00D5301E" w:rsidRDefault="00D5301E">
            <w:pPr>
              <w:rPr>
                <w:rFonts w:eastAsia="仿宋"/>
                <w:sz w:val="24"/>
              </w:rPr>
            </w:pPr>
          </w:p>
          <w:p w14:paraId="53DA4613" w14:textId="77777777" w:rsidR="00D5301E" w:rsidRDefault="00D5301E">
            <w:pPr>
              <w:rPr>
                <w:rFonts w:eastAsia="仿宋"/>
                <w:sz w:val="24"/>
              </w:rPr>
            </w:pPr>
          </w:p>
          <w:p w14:paraId="77BF2EAD" w14:textId="77777777" w:rsidR="00D5301E" w:rsidRDefault="00D5301E">
            <w:pPr>
              <w:rPr>
                <w:rFonts w:eastAsia="仿宋"/>
                <w:sz w:val="24"/>
              </w:rPr>
            </w:pPr>
          </w:p>
          <w:p w14:paraId="7C6E92A3" w14:textId="419FBD33" w:rsidR="00D5301E" w:rsidRDefault="009F63C0">
            <w:pPr>
              <w:ind w:firstLineChars="1300" w:firstLine="3120"/>
              <w:jc w:val="right"/>
              <w:rPr>
                <w:rFonts w:ascii="仿宋" w:eastAsia="仿宋" w:hAnsi="仿宋"/>
                <w:sz w:val="24"/>
              </w:rPr>
            </w:pPr>
            <w:r w:rsidRPr="009F63C0">
              <w:rPr>
                <w:rFonts w:eastAsia="PMingLiU" w:hint="eastAsia"/>
                <w:sz w:val="24"/>
                <w:lang w:eastAsia="zh-TW"/>
              </w:rPr>
              <w:t>年</w:t>
            </w:r>
            <w:r w:rsidRPr="009F63C0">
              <w:rPr>
                <w:rFonts w:eastAsia="PMingLiU"/>
                <w:sz w:val="24"/>
                <w:lang w:eastAsia="zh-TW"/>
              </w:rPr>
              <w:t xml:space="preserve">    </w:t>
            </w:r>
            <w:r w:rsidRPr="009F63C0">
              <w:rPr>
                <w:rFonts w:eastAsia="PMingLiU" w:hint="eastAsia"/>
                <w:sz w:val="24"/>
                <w:lang w:eastAsia="zh-TW"/>
              </w:rPr>
              <w:t>月</w:t>
            </w:r>
            <w:r w:rsidRPr="009F63C0">
              <w:rPr>
                <w:rFonts w:eastAsia="PMingLiU"/>
                <w:sz w:val="24"/>
                <w:lang w:eastAsia="zh-TW"/>
              </w:rPr>
              <w:t xml:space="preserve">    </w:t>
            </w:r>
            <w:r w:rsidRPr="009F63C0">
              <w:rPr>
                <w:rFonts w:eastAsia="PMingLiU" w:hint="eastAsia"/>
                <w:sz w:val="24"/>
                <w:lang w:eastAsia="zh-TW"/>
              </w:rPr>
              <w:t>日</w:t>
            </w:r>
          </w:p>
          <w:p w14:paraId="38FC77B8" w14:textId="77777777" w:rsidR="00D5301E" w:rsidRDefault="00D5301E">
            <w:pPr>
              <w:rPr>
                <w:rFonts w:ascii="仿宋" w:eastAsia="仿宋" w:hAnsi="仿宋"/>
                <w:sz w:val="24"/>
              </w:rPr>
            </w:pPr>
          </w:p>
          <w:p w14:paraId="4889951A" w14:textId="77777777" w:rsidR="00D5301E" w:rsidRDefault="00D5301E">
            <w:pPr>
              <w:rPr>
                <w:rFonts w:ascii="仿宋" w:eastAsia="仿宋" w:hAnsi="仿宋"/>
                <w:sz w:val="24"/>
              </w:rPr>
            </w:pPr>
          </w:p>
          <w:p w14:paraId="6129D651" w14:textId="77777777" w:rsidR="00D5301E" w:rsidRDefault="00D5301E">
            <w:pPr>
              <w:rPr>
                <w:rFonts w:ascii="仿宋" w:eastAsia="仿宋" w:hAnsi="仿宋"/>
                <w:sz w:val="24"/>
              </w:rPr>
            </w:pPr>
          </w:p>
          <w:p w14:paraId="1D0FD365" w14:textId="77777777" w:rsidR="00D5301E" w:rsidRDefault="00D5301E">
            <w:pPr>
              <w:rPr>
                <w:rFonts w:ascii="仿宋" w:eastAsia="仿宋" w:hAnsi="仿宋"/>
                <w:sz w:val="24"/>
              </w:rPr>
            </w:pPr>
          </w:p>
          <w:p w14:paraId="032D87BC" w14:textId="77777777" w:rsidR="00D5301E" w:rsidRDefault="00D5301E">
            <w:pPr>
              <w:rPr>
                <w:rFonts w:ascii="仿宋" w:eastAsia="仿宋" w:hAnsi="仿宋"/>
                <w:sz w:val="24"/>
              </w:rPr>
            </w:pPr>
          </w:p>
        </w:tc>
      </w:tr>
    </w:tbl>
    <w:p w14:paraId="60D1E538" w14:textId="4FCD3216" w:rsidR="00D5301E" w:rsidRDefault="009F63C0">
      <w:pPr>
        <w:jc w:val="left"/>
        <w:rPr>
          <w:rFonts w:eastAsia="仿宋"/>
          <w:sz w:val="24"/>
          <w:szCs w:val="24"/>
        </w:rPr>
      </w:pPr>
      <w:r w:rsidRPr="009F63C0">
        <w:rPr>
          <w:rFonts w:eastAsia="PMingLiU" w:hint="eastAsia"/>
          <w:b/>
          <w:sz w:val="24"/>
          <w:szCs w:val="24"/>
          <w:lang w:eastAsia="zh-TW"/>
        </w:rPr>
        <w:t>填表說明</w:t>
      </w:r>
      <w:r w:rsidRPr="009F63C0">
        <w:rPr>
          <w:rFonts w:ascii="仿宋" w:eastAsia="PMingLiU" w:hAnsi="仿宋" w:hint="eastAsia"/>
          <w:b/>
          <w:bCs/>
          <w:sz w:val="24"/>
          <w:szCs w:val="24"/>
          <w:lang w:eastAsia="zh-TW"/>
        </w:rPr>
        <w:t>（重要信息，請仔細閱讀）</w:t>
      </w:r>
      <w:r w:rsidRPr="009F63C0">
        <w:rPr>
          <w:rFonts w:eastAsia="PMingLiU" w:hint="eastAsia"/>
          <w:b/>
          <w:sz w:val="24"/>
          <w:szCs w:val="24"/>
          <w:lang w:eastAsia="zh-TW"/>
        </w:rPr>
        <w:t>：</w:t>
      </w:r>
      <w:r w:rsidR="00835F78">
        <w:rPr>
          <w:rFonts w:eastAsia="仿宋"/>
          <w:sz w:val="24"/>
          <w:szCs w:val="24"/>
        </w:rPr>
        <w:t xml:space="preserve"> </w:t>
      </w:r>
    </w:p>
    <w:p w14:paraId="6F538905" w14:textId="41618026" w:rsidR="00D5301E" w:rsidRDefault="009F63C0">
      <w:pPr>
        <w:pStyle w:val="ae"/>
        <w:numPr>
          <w:ilvl w:val="0"/>
          <w:numId w:val="10"/>
        </w:numPr>
        <w:ind w:firstLineChars="0"/>
        <w:rPr>
          <w:rFonts w:ascii="仿宋" w:eastAsia="仿宋" w:hAnsi="仿宋"/>
          <w:sz w:val="24"/>
          <w:szCs w:val="24"/>
        </w:rPr>
      </w:pPr>
      <w:r w:rsidRPr="009F63C0">
        <w:rPr>
          <w:rFonts w:ascii="仿宋" w:eastAsia="PMingLiU" w:hAnsi="仿宋" w:hint="eastAsia"/>
          <w:sz w:val="24"/>
          <w:szCs w:val="24"/>
          <w:lang w:eastAsia="zh-TW"/>
        </w:rPr>
        <w:lastRenderedPageBreak/>
        <w:t>申請機構爲非法人産品的，加蓋資産管理人單位公章，以及托管人單位公章</w:t>
      </w:r>
      <w:r w:rsidRPr="009F63C0">
        <w:rPr>
          <w:rFonts w:ascii="仿宋" w:eastAsia="PMingLiU" w:hAnsi="仿宋"/>
          <w:sz w:val="24"/>
          <w:szCs w:val="24"/>
          <w:lang w:eastAsia="zh-TW"/>
        </w:rPr>
        <w:t>/</w:t>
      </w:r>
      <w:r w:rsidRPr="009F63C0">
        <w:rPr>
          <w:rFonts w:ascii="仿宋" w:eastAsia="PMingLiU" w:hAnsi="仿宋" w:hint="eastAsia"/>
          <w:sz w:val="24"/>
          <w:szCs w:val="24"/>
          <w:lang w:eastAsia="zh-TW"/>
        </w:rPr>
        <w:t>授權章</w:t>
      </w:r>
      <w:r w:rsidRPr="009F63C0">
        <w:rPr>
          <w:rFonts w:ascii="仿宋" w:eastAsia="PMingLiU" w:hAnsi="仿宋"/>
          <w:sz w:val="24"/>
          <w:szCs w:val="24"/>
          <w:lang w:eastAsia="zh-TW"/>
        </w:rPr>
        <w:t>/</w:t>
      </w:r>
      <w:r w:rsidRPr="009F63C0">
        <w:rPr>
          <w:rFonts w:ascii="仿宋" w:eastAsia="PMingLiU" w:hAnsi="仿宋" w:hint="eastAsia"/>
          <w:sz w:val="24"/>
          <w:szCs w:val="24"/>
          <w:lang w:eastAsia="zh-TW"/>
        </w:rPr>
        <w:t>非法人産品預留印鑒。</w:t>
      </w:r>
    </w:p>
    <w:p w14:paraId="72BC871D" w14:textId="5FCAF42D" w:rsidR="00D5301E" w:rsidRDefault="009F63C0">
      <w:pPr>
        <w:pStyle w:val="ae"/>
        <w:numPr>
          <w:ilvl w:val="0"/>
          <w:numId w:val="10"/>
        </w:numPr>
        <w:ind w:firstLineChars="0"/>
        <w:rPr>
          <w:rFonts w:ascii="仿宋" w:eastAsia="仿宋" w:hAnsi="仿宋"/>
          <w:sz w:val="24"/>
          <w:szCs w:val="24"/>
        </w:rPr>
      </w:pPr>
      <w:r w:rsidRPr="009F63C0">
        <w:rPr>
          <w:rFonts w:ascii="仿宋" w:eastAsia="PMingLiU" w:hAnsi="仿宋" w:hint="eastAsia"/>
          <w:sz w:val="24"/>
          <w:szCs w:val="24"/>
          <w:lang w:eastAsia="zh-TW"/>
        </w:rPr>
        <w:t>申請機構爲境外機構的，加蓋結算代理人單位公章</w:t>
      </w:r>
      <w:r w:rsidRPr="009F63C0">
        <w:rPr>
          <w:rFonts w:ascii="仿宋" w:eastAsia="PMingLiU" w:hAnsi="仿宋"/>
          <w:sz w:val="24"/>
          <w:szCs w:val="24"/>
          <w:lang w:eastAsia="zh-TW"/>
        </w:rPr>
        <w:t>/</w:t>
      </w:r>
      <w:r w:rsidRPr="009F63C0">
        <w:rPr>
          <w:rFonts w:ascii="仿宋" w:eastAsia="PMingLiU" w:hAnsi="仿宋" w:hint="eastAsia"/>
          <w:sz w:val="24"/>
          <w:szCs w:val="24"/>
          <w:lang w:eastAsia="zh-TW"/>
        </w:rPr>
        <w:t>授權章</w:t>
      </w:r>
      <w:r w:rsidRPr="009F63C0">
        <w:rPr>
          <w:rFonts w:ascii="仿宋" w:eastAsia="PMingLiU" w:hAnsi="仿宋"/>
          <w:sz w:val="24"/>
          <w:szCs w:val="24"/>
          <w:lang w:eastAsia="zh-TW"/>
        </w:rPr>
        <w:t>,</w:t>
      </w:r>
      <w:r w:rsidRPr="009F63C0">
        <w:rPr>
          <w:rFonts w:ascii="仿宋" w:eastAsia="PMingLiU" w:hAnsi="仿宋" w:hint="eastAsia"/>
          <w:sz w:val="24"/>
          <w:szCs w:val="24"/>
          <w:lang w:eastAsia="zh-TW"/>
        </w:rPr>
        <w:t>幷另附境外機構委托結算代理人代爲參與擔保品處置的授權文件；該授權文件應注明授權目的與授權期限，其中授權目的應表明申請機構委托幷授權結算代理人代爲參與擔保品處置業務，授權期限應明確授權起止時間或授權長期有效。</w:t>
      </w:r>
    </w:p>
    <w:p w14:paraId="45985EF1" w14:textId="5D9D4C02" w:rsidR="00D5301E" w:rsidRDefault="009F63C0">
      <w:pPr>
        <w:pStyle w:val="ae"/>
        <w:numPr>
          <w:ilvl w:val="0"/>
          <w:numId w:val="10"/>
        </w:numPr>
        <w:ind w:firstLineChars="0"/>
        <w:rPr>
          <w:rFonts w:ascii="仿宋" w:eastAsia="仿宋" w:hAnsi="仿宋"/>
          <w:sz w:val="24"/>
          <w:szCs w:val="24"/>
        </w:rPr>
      </w:pPr>
      <w:r w:rsidRPr="009F63C0">
        <w:rPr>
          <w:rFonts w:ascii="仿宋" w:eastAsia="PMingLiU" w:hAnsi="仿宋" w:hint="eastAsia"/>
          <w:sz w:val="24"/>
          <w:szCs w:val="24"/>
          <w:lang w:eastAsia="zh-TW"/>
        </w:rPr>
        <w:t>加蓋授權章需另附授權文件，授權文件應注明授權目的與授權期限，其中授權目的應表明授權章已獲得用印單位內部充分授權，與用印單位公章具有同等法律效力，可用于用印單位參與擔保品處置業務辦理；授權期限應明確授權起止時間或授權長期有效。</w:t>
      </w:r>
    </w:p>
    <w:p w14:paraId="017F23B0" w14:textId="1F265AAE" w:rsidR="00D5301E" w:rsidRDefault="009F63C0">
      <w:pPr>
        <w:pStyle w:val="ae"/>
        <w:numPr>
          <w:ilvl w:val="0"/>
          <w:numId w:val="10"/>
        </w:numPr>
        <w:ind w:firstLineChars="0"/>
        <w:rPr>
          <w:rFonts w:ascii="仿宋" w:eastAsia="仿宋" w:hAnsi="仿宋"/>
          <w:sz w:val="24"/>
          <w:szCs w:val="24"/>
        </w:rPr>
      </w:pPr>
      <w:r w:rsidRPr="009F63C0">
        <w:rPr>
          <w:rFonts w:ascii="仿宋" w:eastAsia="PMingLiU" w:hAnsi="仿宋" w:hint="eastAsia"/>
          <w:sz w:val="24"/>
          <w:szCs w:val="24"/>
          <w:lang w:eastAsia="zh-TW"/>
        </w:rPr>
        <w:t>擔保物權人：指債券回購交易的逆回購方、債券借貸交易的借出方、債券質押的質權方等享有擔保物權的權利人；擔保物權人未在上海清算所開立賬戶的，無需填寫債券賬戶賬號，僅需在債券賬戶全稱下方填寫單位全稱，且只能參與質押擔保品全部暫扣資金處置或申請對擔保品解除質押。</w:t>
      </w:r>
    </w:p>
    <w:p w14:paraId="0588CC24" w14:textId="42164335" w:rsidR="00D5301E" w:rsidRDefault="009F63C0">
      <w:pPr>
        <w:pStyle w:val="ae"/>
        <w:numPr>
          <w:ilvl w:val="0"/>
          <w:numId w:val="10"/>
        </w:numPr>
        <w:ind w:firstLineChars="0"/>
        <w:rPr>
          <w:rFonts w:ascii="仿宋" w:eastAsia="仿宋" w:hAnsi="仿宋"/>
          <w:sz w:val="24"/>
          <w:szCs w:val="24"/>
        </w:rPr>
      </w:pPr>
      <w:r w:rsidRPr="009F63C0">
        <w:rPr>
          <w:rFonts w:ascii="仿宋" w:eastAsia="PMingLiU" w:hAnsi="仿宋" w:hint="eastAsia"/>
          <w:sz w:val="24"/>
          <w:szCs w:val="24"/>
          <w:lang w:eastAsia="zh-TW"/>
        </w:rPr>
        <w:t>擔保人：指債券回購交易的正回購方、債券借貸交易的借入方、債券質押的出質方等承擔擔保責任的義務人。</w:t>
      </w:r>
    </w:p>
    <w:p w14:paraId="6C0C3334" w14:textId="290E0DD6" w:rsidR="00D5301E" w:rsidRDefault="009F63C0">
      <w:pPr>
        <w:pStyle w:val="Normal1"/>
        <w:numPr>
          <w:ilvl w:val="0"/>
          <w:numId w:val="10"/>
        </w:numPr>
        <w:rPr>
          <w:rFonts w:ascii="仿宋" w:eastAsia="仿宋" w:hAnsi="仿宋"/>
          <w:sz w:val="24"/>
          <w:szCs w:val="24"/>
        </w:rPr>
      </w:pPr>
      <w:r w:rsidRPr="009F63C0">
        <w:rPr>
          <w:rFonts w:ascii="仿宋" w:eastAsia="PMingLiU" w:hAnsi="仿宋" w:hint="eastAsia"/>
          <w:bCs/>
          <w:sz w:val="24"/>
          <w:lang w:eastAsia="zh-TW"/>
        </w:rPr>
        <w:t>擔保品相關業務</w:t>
      </w:r>
      <w:r w:rsidRPr="009F63C0">
        <w:rPr>
          <w:rFonts w:ascii="仿宋" w:eastAsia="PMingLiU" w:hAnsi="仿宋" w:hint="eastAsia"/>
          <w:sz w:val="24"/>
          <w:szCs w:val="24"/>
          <w:lang w:eastAsia="zh-TW"/>
        </w:rPr>
        <w:t>合同編號：如爲銀行間市場債券交易，填寫源交易號；如爲債券質押業務，填寫雙方質押合同編號。</w:t>
      </w:r>
    </w:p>
    <w:p w14:paraId="2B154B16" w14:textId="233CD984" w:rsidR="00D5301E" w:rsidRDefault="009F63C0">
      <w:pPr>
        <w:pStyle w:val="Normal1"/>
        <w:numPr>
          <w:ilvl w:val="0"/>
          <w:numId w:val="10"/>
        </w:numPr>
        <w:rPr>
          <w:rFonts w:ascii="仿宋" w:eastAsia="仿宋" w:hAnsi="仿宋"/>
          <w:sz w:val="24"/>
          <w:szCs w:val="24"/>
        </w:rPr>
      </w:pPr>
      <w:r w:rsidRPr="009F63C0">
        <w:rPr>
          <w:rFonts w:ascii="仿宋" w:eastAsia="PMingLiU" w:hAnsi="仿宋" w:hint="eastAsia"/>
          <w:sz w:val="24"/>
          <w:szCs w:val="24"/>
          <w:lang w:eastAsia="zh-TW"/>
        </w:rPr>
        <w:t>擔保品擔保發生日：如爲銀行間市場債券交易，填寫首期結算日；如爲債券質押業務，填寫質押起始日。</w:t>
      </w:r>
    </w:p>
    <w:p w14:paraId="6AEE4283" w14:textId="3F31E3EF" w:rsidR="00D5301E" w:rsidRDefault="009F63C0">
      <w:pPr>
        <w:pStyle w:val="Normal1"/>
        <w:numPr>
          <w:ilvl w:val="0"/>
          <w:numId w:val="10"/>
        </w:numPr>
        <w:rPr>
          <w:rFonts w:ascii="仿宋" w:eastAsia="仿宋" w:hAnsi="仿宋"/>
          <w:sz w:val="24"/>
          <w:szCs w:val="24"/>
        </w:rPr>
      </w:pPr>
      <w:r w:rsidRPr="009F63C0">
        <w:rPr>
          <w:rFonts w:ascii="仿宋" w:eastAsia="PMingLiU" w:hAnsi="仿宋" w:hint="eastAsia"/>
          <w:sz w:val="24"/>
          <w:szCs w:val="24"/>
          <w:lang w:eastAsia="zh-TW"/>
        </w:rPr>
        <w:t>擔保品擔保到期日：如爲銀行間市場債券交易，填寫到期結算日；如爲債券質押業務，填寫質押到期日。</w:t>
      </w:r>
    </w:p>
    <w:p w14:paraId="517A8C48" w14:textId="1FB10570" w:rsidR="00D5301E" w:rsidRDefault="009F63C0">
      <w:pPr>
        <w:pStyle w:val="ae"/>
        <w:numPr>
          <w:ilvl w:val="0"/>
          <w:numId w:val="10"/>
        </w:numPr>
        <w:ind w:firstLineChars="0"/>
        <w:rPr>
          <w:rFonts w:ascii="仿宋" w:eastAsia="仿宋" w:hAnsi="仿宋"/>
          <w:sz w:val="24"/>
          <w:szCs w:val="24"/>
        </w:rPr>
      </w:pPr>
      <w:r w:rsidRPr="009F63C0">
        <w:rPr>
          <w:rFonts w:ascii="仿宋" w:eastAsia="PMingLiU" w:hAnsi="仿宋" w:cs="Times New Roman" w:hint="eastAsia"/>
          <w:sz w:val="24"/>
          <w:szCs w:val="24"/>
          <w:lang w:eastAsia="zh-TW"/>
        </w:rPr>
        <w:lastRenderedPageBreak/>
        <w:t>違約結算指令類型：根據實際情况填寫到期結算指令或逾期返售結算指令。</w:t>
      </w:r>
    </w:p>
    <w:p w14:paraId="65648730" w14:textId="268929F8" w:rsidR="00D5301E" w:rsidRDefault="009F63C0">
      <w:pPr>
        <w:pStyle w:val="ae"/>
        <w:numPr>
          <w:ilvl w:val="0"/>
          <w:numId w:val="10"/>
        </w:numPr>
        <w:ind w:firstLineChars="0"/>
        <w:rPr>
          <w:rFonts w:ascii="仿宋" w:eastAsia="仿宋" w:hAnsi="仿宋"/>
          <w:sz w:val="24"/>
          <w:szCs w:val="24"/>
        </w:rPr>
      </w:pPr>
      <w:r w:rsidRPr="009F63C0">
        <w:rPr>
          <w:rFonts w:ascii="仿宋" w:eastAsia="PMingLiU" w:hAnsi="仿宋" w:cs="Times New Roman" w:hint="eastAsia"/>
          <w:sz w:val="24"/>
          <w:szCs w:val="24"/>
          <w:lang w:eastAsia="zh-TW"/>
        </w:rPr>
        <w:t>擔保品系統指令編號：如爲銀行間市場債券交易，填寫結算失敗的原到期結算指令編號或最近一筆逾期返售結算指令編號；如爲債券質押業務，填寫上海清算所綜合業務系統生成的質押凍結編號；少數業務確不存在上述系統指令編號的，無需填寫擔保品系統指令編號。</w:t>
      </w:r>
    </w:p>
    <w:p w14:paraId="5CA31EE4" w14:textId="5C3513B2" w:rsidR="00D5301E" w:rsidRDefault="009F63C0">
      <w:pPr>
        <w:pStyle w:val="Normal1"/>
        <w:numPr>
          <w:ilvl w:val="0"/>
          <w:numId w:val="10"/>
        </w:numPr>
        <w:rPr>
          <w:rFonts w:ascii="仿宋" w:eastAsia="仿宋" w:hAnsi="仿宋"/>
          <w:sz w:val="24"/>
          <w:szCs w:val="24"/>
        </w:rPr>
      </w:pPr>
      <w:r w:rsidRPr="009F63C0">
        <w:rPr>
          <w:rFonts w:ascii="仿宋" w:eastAsia="PMingLiU" w:hAnsi="仿宋" w:hint="eastAsia"/>
          <w:sz w:val="24"/>
          <w:szCs w:val="24"/>
          <w:lang w:eastAsia="zh-TW"/>
        </w:rPr>
        <w:t>申請處置原因：填寫違約事實以及處置擔保品的相關條款依據，若違約事實爲回購債券到期結算失敗的，則無需填寫處置擔保品的條款依據。</w:t>
      </w:r>
    </w:p>
    <w:p w14:paraId="78E50497" w14:textId="3B074F73" w:rsidR="00D5301E" w:rsidRDefault="009F63C0">
      <w:pPr>
        <w:pStyle w:val="Normal1"/>
        <w:numPr>
          <w:ilvl w:val="0"/>
          <w:numId w:val="10"/>
        </w:numPr>
        <w:rPr>
          <w:rFonts w:ascii="仿宋" w:eastAsia="仿宋" w:hAnsi="仿宋"/>
          <w:sz w:val="24"/>
          <w:szCs w:val="24"/>
        </w:rPr>
      </w:pPr>
      <w:r w:rsidRPr="009F63C0">
        <w:rPr>
          <w:rFonts w:ascii="仿宋" w:eastAsia="PMingLiU" w:hAnsi="仿宋" w:hint="eastAsia"/>
          <w:sz w:val="24"/>
          <w:szCs w:val="24"/>
          <w:lang w:eastAsia="zh-TW"/>
        </w:rPr>
        <w:t>産品（提前）到期日：因含權債行權或其他原因提前到期的，填寫提前到期日，否則填寫産品到期日；産品爲永續債的，填寫</w:t>
      </w:r>
      <w:r w:rsidRPr="009F63C0">
        <w:rPr>
          <w:rFonts w:ascii="仿宋" w:eastAsia="PMingLiU" w:hAnsi="仿宋"/>
          <w:sz w:val="24"/>
          <w:szCs w:val="24"/>
          <w:lang w:eastAsia="zh-TW"/>
        </w:rPr>
        <w:t>“</w:t>
      </w:r>
      <w:r w:rsidRPr="009F63C0">
        <w:rPr>
          <w:rFonts w:ascii="仿宋" w:eastAsia="PMingLiU" w:hAnsi="仿宋" w:hint="eastAsia"/>
          <w:sz w:val="24"/>
          <w:szCs w:val="24"/>
          <w:lang w:eastAsia="zh-TW"/>
        </w:rPr>
        <w:t>永續</w:t>
      </w:r>
      <w:r w:rsidRPr="009F63C0">
        <w:rPr>
          <w:rFonts w:ascii="仿宋" w:eastAsia="PMingLiU" w:hAnsi="仿宋"/>
          <w:sz w:val="24"/>
          <w:szCs w:val="24"/>
          <w:lang w:eastAsia="zh-TW"/>
        </w:rPr>
        <w:t>”</w:t>
      </w:r>
      <w:r w:rsidRPr="009F63C0">
        <w:rPr>
          <w:rFonts w:ascii="仿宋" w:eastAsia="PMingLiU" w:hAnsi="仿宋" w:hint="eastAsia"/>
          <w:sz w:val="24"/>
          <w:szCs w:val="24"/>
          <w:lang w:eastAsia="zh-TW"/>
        </w:rPr>
        <w:t>。</w:t>
      </w:r>
    </w:p>
    <w:p w14:paraId="04EE070D" w14:textId="3E8BDCDF" w:rsidR="00D5301E" w:rsidRDefault="009F63C0">
      <w:pPr>
        <w:pStyle w:val="ae"/>
        <w:numPr>
          <w:ilvl w:val="0"/>
          <w:numId w:val="10"/>
        </w:numPr>
        <w:ind w:firstLineChars="0"/>
        <w:rPr>
          <w:rFonts w:ascii="仿宋" w:eastAsia="仿宋" w:hAnsi="仿宋"/>
          <w:sz w:val="24"/>
          <w:szCs w:val="24"/>
        </w:rPr>
      </w:pPr>
      <w:r w:rsidRPr="009F63C0">
        <w:rPr>
          <w:rFonts w:ascii="仿宋" w:eastAsia="PMingLiU" w:hAnsi="仿宋" w:cs="Times New Roman" w:hint="eastAsia"/>
          <w:sz w:val="24"/>
          <w:szCs w:val="24"/>
          <w:lang w:eastAsia="zh-TW"/>
        </w:rPr>
        <w:t>質押期間全部暫扣資金是指上海清算所收到申請時，已因行權、分期償付、（提前）到期兌付等原因，擔保品在處于質押狀態期間發行人兌付但暫時留存在上海清算所的全部相應兌付本金；處置方式爲上海清算所將擔保品對應質押期間的暫扣資金全部劃付至質權方或出質方其中一方的付息兌付資金收款賬戶；質權方未開立付息兌付資金收款賬戶的，應向上海清算所另行提交加蓋單位公章或授權章的擔保品質押期間全部暫扣資金收款賬戶信息說明。</w:t>
      </w:r>
    </w:p>
    <w:p w14:paraId="3A912A4E" w14:textId="40715CB7" w:rsidR="00D5301E" w:rsidRDefault="009F63C0">
      <w:pPr>
        <w:pStyle w:val="ae"/>
        <w:numPr>
          <w:ilvl w:val="0"/>
          <w:numId w:val="10"/>
        </w:numPr>
        <w:ind w:firstLineChars="0"/>
        <w:rPr>
          <w:rFonts w:ascii="仿宋" w:eastAsia="仿宋" w:hAnsi="仿宋"/>
          <w:b/>
          <w:sz w:val="24"/>
          <w:szCs w:val="24"/>
        </w:rPr>
      </w:pPr>
      <w:r w:rsidRPr="009F63C0">
        <w:rPr>
          <w:rFonts w:ascii="仿宋" w:eastAsia="PMingLiU" w:hAnsi="仿宋" w:cs="Times New Roman" w:hint="eastAsia"/>
          <w:b/>
          <w:sz w:val="24"/>
          <w:szCs w:val="24"/>
          <w:lang w:eastAsia="zh-TW"/>
        </w:rPr>
        <w:t>對于擔保品變賣處置（擔保物權人受讓情形），若申請一次變賣多隻債券擔保品的，本次變賣僅在本申請表所載全部債券擔保品變賣結算成功後視作執行成功；債券擔保品未全部變賣結算成功的，本次變賣視作失敗。</w:t>
      </w:r>
    </w:p>
    <w:p w14:paraId="6E10CF18" w14:textId="33703CEB" w:rsidR="00D5301E" w:rsidRDefault="009F63C0">
      <w:pPr>
        <w:pStyle w:val="ae"/>
        <w:numPr>
          <w:ilvl w:val="0"/>
          <w:numId w:val="10"/>
        </w:numPr>
        <w:ind w:firstLineChars="0"/>
        <w:rPr>
          <w:rFonts w:ascii="仿宋" w:eastAsia="仿宋" w:hAnsi="仿宋"/>
          <w:b/>
          <w:sz w:val="24"/>
          <w:szCs w:val="24"/>
          <w:lang w:eastAsia="zh-TW"/>
        </w:rPr>
      </w:pPr>
      <w:r w:rsidRPr="009F63C0">
        <w:rPr>
          <w:rFonts w:ascii="仿宋" w:eastAsia="PMingLiU" w:hAnsi="仿宋" w:cs="Times New Roman" w:hint="eastAsia"/>
          <w:b/>
          <w:sz w:val="24"/>
          <w:szCs w:val="24"/>
          <w:lang w:eastAsia="zh-TW"/>
        </w:rPr>
        <w:t>對于擔保品變賣處置（擔保物權人受讓情形），若質權方同時申請對質押券及其質押期間暫扣資金開展處置的，暫扣資金僅在本申請表所載全部質押券變賣成功後按照質權方的申請進行劃付，變賣失敗則本次不予處理。若質權方擬僅對擔保品質押期間暫扣資金進行處置的，可按照《銀行間市場清算所股</w:t>
      </w:r>
      <w:r w:rsidRPr="009F63C0">
        <w:rPr>
          <w:rFonts w:ascii="仿宋" w:eastAsia="PMingLiU" w:hAnsi="仿宋" w:cs="Times New Roman" w:hint="eastAsia"/>
          <w:b/>
          <w:sz w:val="24"/>
          <w:szCs w:val="24"/>
          <w:lang w:eastAsia="zh-TW"/>
        </w:rPr>
        <w:lastRenderedPageBreak/>
        <w:t>份有限公司擔保品處置業務實施細則》擔保品協議折價處置或變賣處置（適用于擔保物權人受讓情形）相關流程，向上海清算所申請劃付暫扣資金。</w:t>
      </w:r>
    </w:p>
    <w:p w14:paraId="15E5C6FB" w14:textId="3BF66A48" w:rsidR="00D5301E" w:rsidRDefault="009F63C0">
      <w:pPr>
        <w:pStyle w:val="ae"/>
        <w:numPr>
          <w:ilvl w:val="0"/>
          <w:numId w:val="10"/>
        </w:numPr>
        <w:ind w:firstLineChars="0"/>
        <w:rPr>
          <w:rFonts w:ascii="仿宋" w:eastAsia="仿宋" w:hAnsi="仿宋"/>
          <w:b/>
          <w:sz w:val="24"/>
          <w:szCs w:val="24"/>
        </w:rPr>
      </w:pPr>
      <w:r w:rsidRPr="009F63C0">
        <w:rPr>
          <w:rFonts w:ascii="仿宋" w:eastAsia="PMingLiU" w:hAnsi="仿宋" w:cs="Times New Roman" w:hint="eastAsia"/>
          <w:b/>
          <w:sz w:val="24"/>
          <w:szCs w:val="24"/>
          <w:lang w:eastAsia="zh-TW"/>
        </w:rPr>
        <w:t>對于擔保品變賣處置（擔保物權人受讓情形），若擔保物權人在申請變賣擔保品的同時，申請解押或返還擔保人擔保品的，解押或返還擔保品僅在本申請表所載全部擔保品變賣成功後按照擔保物權人的申請予以處理，變賣失敗則本次不予處理。</w:t>
      </w:r>
    </w:p>
    <w:p w14:paraId="2B0F3705" w14:textId="04A5C8C4" w:rsidR="00D5301E" w:rsidRDefault="009F63C0">
      <w:pPr>
        <w:pStyle w:val="ae"/>
        <w:numPr>
          <w:ilvl w:val="0"/>
          <w:numId w:val="10"/>
        </w:numPr>
        <w:ind w:firstLineChars="0"/>
        <w:rPr>
          <w:rFonts w:ascii="仿宋" w:eastAsia="仿宋" w:hAnsi="仿宋"/>
          <w:sz w:val="24"/>
          <w:szCs w:val="24"/>
        </w:rPr>
      </w:pPr>
      <w:r w:rsidRPr="009F63C0">
        <w:rPr>
          <w:rFonts w:ascii="仿宋" w:eastAsia="PMingLiU" w:hAnsi="仿宋" w:cs="Times New Roman" w:hint="eastAsia"/>
          <w:sz w:val="24"/>
          <w:szCs w:val="24"/>
          <w:lang w:eastAsia="zh-TW"/>
        </w:rPr>
        <w:t>名義過戶面額：買斷式回購擔保品（標的債券）變賣處置情形下，擔保物權人受讓擔保品的，上海清算所不對擔保品進行實際操作。</w:t>
      </w:r>
    </w:p>
    <w:p w14:paraId="01BE7843" w14:textId="79948666" w:rsidR="00D5301E" w:rsidRDefault="009F63C0">
      <w:pPr>
        <w:pStyle w:val="ae"/>
        <w:numPr>
          <w:ilvl w:val="0"/>
          <w:numId w:val="10"/>
        </w:numPr>
        <w:ind w:firstLineChars="0"/>
        <w:rPr>
          <w:rFonts w:ascii="仿宋" w:eastAsia="仿宋" w:hAnsi="仿宋"/>
          <w:sz w:val="24"/>
          <w:szCs w:val="24"/>
        </w:rPr>
      </w:pPr>
      <w:r w:rsidRPr="009F63C0">
        <w:rPr>
          <w:rFonts w:ascii="仿宋" w:eastAsia="PMingLiU" w:hAnsi="仿宋" w:hint="eastAsia"/>
          <w:sz w:val="24"/>
          <w:szCs w:val="24"/>
          <w:lang w:eastAsia="zh-TW"/>
        </w:rPr>
        <w:t>上述內容除不適用處（在“□不適用”處打勾）及特別說明外，均爲必填項，欄位不够可自行添加。</w:t>
      </w:r>
    </w:p>
    <w:p w14:paraId="031853B9" w14:textId="3D0C38BE" w:rsidR="00D5301E" w:rsidRDefault="009F63C0">
      <w:pPr>
        <w:pStyle w:val="ae"/>
        <w:numPr>
          <w:ilvl w:val="0"/>
          <w:numId w:val="10"/>
        </w:numPr>
        <w:ind w:firstLineChars="0"/>
        <w:rPr>
          <w:rFonts w:ascii="仿宋" w:eastAsia="仿宋" w:hAnsi="仿宋"/>
          <w:sz w:val="24"/>
          <w:szCs w:val="24"/>
        </w:rPr>
      </w:pPr>
      <w:r w:rsidRPr="009F63C0">
        <w:rPr>
          <w:rFonts w:ascii="仿宋" w:eastAsia="PMingLiU" w:hAnsi="仿宋" w:hint="eastAsia"/>
          <w:sz w:val="24"/>
          <w:szCs w:val="24"/>
          <w:lang w:eastAsia="zh-TW"/>
        </w:rPr>
        <w:t>除蓋章和落款日期外，所有信息請勿手寫，機打填寫內容必須清晰、完整，不得塗改，且不得包含引號等任何特殊字符。</w:t>
      </w:r>
    </w:p>
    <w:p w14:paraId="57508838" w14:textId="56529D35" w:rsidR="00D5301E" w:rsidRDefault="009F63C0">
      <w:pPr>
        <w:pStyle w:val="ae"/>
        <w:numPr>
          <w:ilvl w:val="0"/>
          <w:numId w:val="10"/>
        </w:numPr>
        <w:ind w:firstLineChars="0"/>
        <w:rPr>
          <w:rFonts w:ascii="仿宋" w:eastAsia="仿宋" w:hAnsi="仿宋"/>
          <w:sz w:val="24"/>
          <w:szCs w:val="24"/>
        </w:rPr>
      </w:pPr>
      <w:r w:rsidRPr="009F63C0">
        <w:rPr>
          <w:rFonts w:ascii="仿宋" w:eastAsia="PMingLiU" w:hAnsi="仿宋" w:hint="eastAsia"/>
          <w:sz w:val="24"/>
          <w:szCs w:val="24"/>
          <w:lang w:eastAsia="zh-TW"/>
        </w:rPr>
        <w:t>請在每一頁右下角注明頁數及總頁數，單面打印（本填表說明無需打印）後加蓋騎縫章。</w:t>
      </w:r>
    </w:p>
    <w:p w14:paraId="4786BD08" w14:textId="77777777" w:rsidR="00D5301E" w:rsidRDefault="00D5301E">
      <w:pPr>
        <w:ind w:firstLine="360"/>
        <w:rPr>
          <w:rFonts w:ascii="仿宋" w:eastAsia="仿宋" w:hAnsi="仿宋"/>
          <w:sz w:val="24"/>
          <w:szCs w:val="24"/>
        </w:rPr>
      </w:pPr>
    </w:p>
    <w:p w14:paraId="170EB54C" w14:textId="7171F846" w:rsidR="00D5301E" w:rsidRDefault="009F63C0">
      <w:pPr>
        <w:ind w:firstLine="360"/>
        <w:rPr>
          <w:rFonts w:ascii="仿宋" w:eastAsia="仿宋" w:hAnsi="仿宋"/>
          <w:b/>
          <w:sz w:val="24"/>
          <w:szCs w:val="24"/>
        </w:rPr>
      </w:pPr>
      <w:r w:rsidRPr="009F63C0">
        <w:rPr>
          <w:rFonts w:ascii="仿宋" w:eastAsia="PMingLiU" w:hAnsi="仿宋" w:hint="eastAsia"/>
          <w:b/>
          <w:sz w:val="24"/>
          <w:szCs w:val="24"/>
          <w:lang w:eastAsia="zh-TW"/>
        </w:rPr>
        <w:t>請將申請材料寄送至：</w:t>
      </w:r>
    </w:p>
    <w:p w14:paraId="2A4DF2D6" w14:textId="254125D2" w:rsidR="00D5301E" w:rsidRDefault="009F63C0">
      <w:pPr>
        <w:ind w:firstLine="360"/>
        <w:rPr>
          <w:rFonts w:ascii="仿宋" w:eastAsia="仿宋" w:hAnsi="仿宋"/>
          <w:sz w:val="24"/>
          <w:szCs w:val="24"/>
        </w:rPr>
      </w:pPr>
      <w:r w:rsidRPr="009F63C0">
        <w:rPr>
          <w:rFonts w:ascii="仿宋" w:eastAsia="PMingLiU" w:hAnsi="仿宋" w:hint="eastAsia"/>
          <w:sz w:val="24"/>
          <w:szCs w:val="24"/>
          <w:lang w:eastAsia="zh-TW"/>
        </w:rPr>
        <w:t>上海市黃浦區北京東路</w:t>
      </w:r>
      <w:r w:rsidRPr="009F63C0">
        <w:rPr>
          <w:rFonts w:ascii="仿宋" w:eastAsia="PMingLiU" w:hAnsi="仿宋"/>
          <w:sz w:val="24"/>
          <w:szCs w:val="24"/>
          <w:lang w:eastAsia="zh-TW"/>
        </w:rPr>
        <w:t>2</w:t>
      </w:r>
      <w:r w:rsidRPr="009F63C0">
        <w:rPr>
          <w:rFonts w:ascii="仿宋" w:eastAsia="PMingLiU" w:hAnsi="仿宋" w:hint="eastAsia"/>
          <w:sz w:val="24"/>
          <w:szCs w:val="24"/>
          <w:lang w:eastAsia="zh-TW"/>
        </w:rPr>
        <w:t>號上海清算所運營部</w:t>
      </w:r>
      <w:r w:rsidRPr="009F63C0">
        <w:rPr>
          <w:rFonts w:ascii="仿宋" w:eastAsia="PMingLiU" w:hAnsi="仿宋"/>
          <w:sz w:val="24"/>
          <w:szCs w:val="24"/>
          <w:lang w:eastAsia="zh-TW"/>
        </w:rPr>
        <w:t xml:space="preserve"> </w:t>
      </w:r>
      <w:r w:rsidRPr="009F63C0">
        <w:rPr>
          <w:rFonts w:ascii="仿宋" w:eastAsia="PMingLiU" w:hAnsi="仿宋" w:hint="eastAsia"/>
          <w:sz w:val="24"/>
          <w:szCs w:val="24"/>
          <w:lang w:eastAsia="zh-TW"/>
        </w:rPr>
        <w:t>資金組</w:t>
      </w:r>
    </w:p>
    <w:p w14:paraId="0B69C780" w14:textId="1ABF8637" w:rsidR="00D5301E" w:rsidRDefault="009F63C0">
      <w:pPr>
        <w:ind w:firstLine="360"/>
        <w:rPr>
          <w:rFonts w:ascii="仿宋" w:eastAsia="仿宋" w:hAnsi="仿宋"/>
          <w:sz w:val="24"/>
          <w:szCs w:val="24"/>
        </w:rPr>
      </w:pPr>
      <w:r w:rsidRPr="009F63C0">
        <w:rPr>
          <w:rFonts w:ascii="仿宋" w:eastAsia="PMingLiU" w:hAnsi="仿宋" w:hint="eastAsia"/>
          <w:sz w:val="24"/>
          <w:szCs w:val="24"/>
          <w:lang w:eastAsia="zh-TW"/>
        </w:rPr>
        <w:t>郵編：</w:t>
      </w:r>
      <w:r w:rsidRPr="009F63C0">
        <w:rPr>
          <w:rFonts w:ascii="仿宋" w:eastAsia="PMingLiU" w:hAnsi="仿宋"/>
          <w:sz w:val="24"/>
          <w:szCs w:val="24"/>
          <w:lang w:eastAsia="zh-TW"/>
        </w:rPr>
        <w:t>200002</w:t>
      </w:r>
      <w:r w:rsidR="00835F78">
        <w:rPr>
          <w:rFonts w:ascii="仿宋" w:eastAsia="仿宋" w:hAnsi="仿宋"/>
          <w:sz w:val="24"/>
          <w:szCs w:val="24"/>
        </w:rPr>
        <w:br w:type="page"/>
      </w:r>
    </w:p>
    <w:p w14:paraId="74171F1C" w14:textId="77777777" w:rsidR="00D5301E" w:rsidRDefault="00D5301E">
      <w:pPr>
        <w:pStyle w:val="ae"/>
        <w:ind w:firstLineChars="0" w:firstLine="0"/>
        <w:jc w:val="center"/>
        <w:rPr>
          <w:rFonts w:ascii="仿宋" w:eastAsia="仿宋" w:hAnsi="仿宋"/>
          <w:sz w:val="32"/>
          <w:szCs w:val="32"/>
        </w:rPr>
      </w:pPr>
    </w:p>
    <w:p w14:paraId="36117C6B" w14:textId="77777777" w:rsidR="00D5301E" w:rsidRDefault="00D5301E">
      <w:pPr>
        <w:pStyle w:val="ae"/>
        <w:ind w:firstLineChars="0" w:firstLine="0"/>
        <w:jc w:val="center"/>
        <w:rPr>
          <w:rFonts w:ascii="仿宋" w:eastAsia="仿宋" w:hAnsi="仿宋"/>
          <w:sz w:val="32"/>
          <w:szCs w:val="32"/>
        </w:rPr>
      </w:pPr>
    </w:p>
    <w:p w14:paraId="57DEE977" w14:textId="6F522BB7" w:rsidR="00D5301E" w:rsidRDefault="009F63C0">
      <w:pPr>
        <w:pStyle w:val="ae"/>
        <w:ind w:firstLineChars="0" w:firstLine="0"/>
        <w:jc w:val="center"/>
        <w:rPr>
          <w:rFonts w:asciiTheme="majorEastAsia" w:eastAsiaTheme="majorEastAsia" w:hAnsiTheme="majorEastAsia"/>
          <w:b/>
          <w:sz w:val="44"/>
          <w:szCs w:val="44"/>
        </w:rPr>
      </w:pPr>
      <w:r w:rsidRPr="009F63C0">
        <w:rPr>
          <w:rFonts w:asciiTheme="majorEastAsia" w:eastAsia="PMingLiU" w:hAnsiTheme="majorEastAsia" w:hint="eastAsia"/>
          <w:b/>
          <w:sz w:val="44"/>
          <w:szCs w:val="44"/>
          <w:lang w:eastAsia="zh-TW"/>
        </w:rPr>
        <w:t>銀行間市場清算所股份有限公司</w:t>
      </w:r>
    </w:p>
    <w:p w14:paraId="1DAF56D8" w14:textId="17728DA0" w:rsidR="00D5301E" w:rsidRDefault="009F63C0">
      <w:pPr>
        <w:spacing w:line="560" w:lineRule="exact"/>
        <w:jc w:val="center"/>
        <w:rPr>
          <w:rFonts w:asciiTheme="majorEastAsia" w:eastAsiaTheme="majorEastAsia" w:hAnsiTheme="majorEastAsia"/>
          <w:b/>
          <w:sz w:val="44"/>
          <w:szCs w:val="44"/>
        </w:rPr>
      </w:pPr>
      <w:r w:rsidRPr="009F63C0">
        <w:rPr>
          <w:rFonts w:asciiTheme="majorEastAsia" w:eastAsia="PMingLiU" w:hAnsiTheme="majorEastAsia" w:hint="eastAsia"/>
          <w:b/>
          <w:sz w:val="44"/>
          <w:szCs w:val="44"/>
          <w:lang w:eastAsia="zh-TW"/>
        </w:rPr>
        <w:t>擔保品變賣處置申請書</w:t>
      </w:r>
    </w:p>
    <w:p w14:paraId="6AA3636C" w14:textId="6FDDE017" w:rsidR="00D5301E" w:rsidRDefault="009F63C0">
      <w:pPr>
        <w:spacing w:line="560" w:lineRule="exact"/>
        <w:jc w:val="center"/>
        <w:rPr>
          <w:rFonts w:ascii="楷体" w:eastAsia="楷体" w:hAnsi="楷体"/>
          <w:sz w:val="32"/>
          <w:szCs w:val="32"/>
        </w:rPr>
      </w:pPr>
      <w:r w:rsidRPr="009F63C0">
        <w:rPr>
          <w:rFonts w:ascii="楷体" w:eastAsia="PMingLiU" w:hAnsi="楷体" w:hint="eastAsia"/>
          <w:sz w:val="32"/>
          <w:szCs w:val="32"/>
          <w:lang w:eastAsia="zh-TW"/>
        </w:rPr>
        <w:t>（適用于第三方受讓情形）</w:t>
      </w:r>
    </w:p>
    <w:tbl>
      <w:tblPr>
        <w:tblpPr w:leftFromText="180" w:rightFromText="180" w:vertAnchor="text" w:horzAnchor="margin" w:tblpXSpec="center" w:tblpY="80"/>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87"/>
        <w:gridCol w:w="241"/>
        <w:gridCol w:w="296"/>
        <w:gridCol w:w="282"/>
        <w:gridCol w:w="344"/>
        <w:gridCol w:w="646"/>
        <w:gridCol w:w="205"/>
        <w:gridCol w:w="78"/>
        <w:gridCol w:w="62"/>
        <w:gridCol w:w="646"/>
        <w:gridCol w:w="133"/>
        <w:gridCol w:w="433"/>
        <w:gridCol w:w="318"/>
        <w:gridCol w:w="324"/>
        <w:gridCol w:w="125"/>
        <w:gridCol w:w="233"/>
        <w:gridCol w:w="557"/>
        <w:gridCol w:w="549"/>
        <w:gridCol w:w="710"/>
        <w:gridCol w:w="91"/>
        <w:gridCol w:w="93"/>
        <w:gridCol w:w="282"/>
        <w:gridCol w:w="477"/>
        <w:gridCol w:w="161"/>
        <w:gridCol w:w="46"/>
        <w:gridCol w:w="24"/>
        <w:gridCol w:w="286"/>
        <w:gridCol w:w="1392"/>
      </w:tblGrid>
      <w:tr w:rsidR="00D5301E" w14:paraId="476DAD35" w14:textId="77777777">
        <w:trPr>
          <w:trHeight w:val="699"/>
          <w:jc w:val="center"/>
        </w:trPr>
        <w:tc>
          <w:tcPr>
            <w:tcW w:w="3040" w:type="dxa"/>
            <w:gridSpan w:val="8"/>
            <w:tcBorders>
              <w:top w:val="single" w:sz="4" w:space="0" w:color="auto"/>
              <w:left w:val="single" w:sz="4" w:space="0" w:color="auto"/>
              <w:bottom w:val="single" w:sz="4" w:space="0" w:color="auto"/>
              <w:right w:val="single" w:sz="4" w:space="0" w:color="auto"/>
            </w:tcBorders>
            <w:vAlign w:val="center"/>
          </w:tcPr>
          <w:p w14:paraId="192A26F7" w14:textId="2221465B" w:rsidR="00D5301E" w:rsidRDefault="009F63C0">
            <w:pPr>
              <w:jc w:val="left"/>
              <w:rPr>
                <w:rFonts w:ascii="仿宋" w:eastAsia="仿宋" w:hAnsi="仿宋"/>
                <w:sz w:val="24"/>
              </w:rPr>
            </w:pPr>
            <w:r w:rsidRPr="009F63C0">
              <w:rPr>
                <w:rFonts w:ascii="仿宋" w:eastAsia="PMingLiU" w:hAnsi="仿宋" w:hint="eastAsia"/>
                <w:sz w:val="24"/>
                <w:lang w:eastAsia="zh-TW"/>
              </w:rPr>
              <w:t>擔保品業務類型</w:t>
            </w:r>
          </w:p>
        </w:tc>
        <w:tc>
          <w:tcPr>
            <w:tcW w:w="7020" w:type="dxa"/>
            <w:gridSpan w:val="21"/>
            <w:tcBorders>
              <w:top w:val="single" w:sz="4" w:space="0" w:color="auto"/>
              <w:left w:val="single" w:sz="4" w:space="0" w:color="auto"/>
              <w:bottom w:val="single" w:sz="4" w:space="0" w:color="auto"/>
              <w:right w:val="single" w:sz="4" w:space="0" w:color="auto"/>
            </w:tcBorders>
            <w:vAlign w:val="center"/>
          </w:tcPr>
          <w:p w14:paraId="01258775" w14:textId="2677C4F3" w:rsidR="00D5301E" w:rsidRDefault="009F63C0">
            <w:pPr>
              <w:adjustRightInd w:val="0"/>
              <w:snapToGrid w:val="0"/>
              <w:rPr>
                <w:rFonts w:ascii="仿宋" w:eastAsia="仿宋" w:hAnsi="仿宋"/>
                <w:sz w:val="24"/>
                <w:szCs w:val="24"/>
              </w:rPr>
            </w:pPr>
            <w:r w:rsidRPr="009F63C0">
              <w:rPr>
                <w:rFonts w:ascii="仿宋" w:eastAsia="PMingLiU" w:hAnsi="仿宋" w:hint="eastAsia"/>
                <w:sz w:val="24"/>
                <w:szCs w:val="24"/>
                <w:lang w:eastAsia="zh-TW"/>
              </w:rPr>
              <w:t>□質押式回購</w:t>
            </w:r>
            <w:r w:rsidRPr="009F63C0">
              <w:rPr>
                <w:rFonts w:ascii="仿宋" w:eastAsia="PMingLiU" w:hAnsi="仿宋"/>
                <w:sz w:val="24"/>
                <w:szCs w:val="24"/>
                <w:lang w:eastAsia="zh-TW"/>
              </w:rPr>
              <w:t xml:space="preserve">          </w:t>
            </w:r>
            <w:r w:rsidRPr="009F63C0">
              <w:rPr>
                <w:rFonts w:ascii="仿宋" w:eastAsia="PMingLiU" w:hAnsi="仿宋" w:hint="eastAsia"/>
                <w:sz w:val="24"/>
                <w:szCs w:val="24"/>
                <w:lang w:eastAsia="zh-TW"/>
              </w:rPr>
              <w:t>□買斷式回購</w:t>
            </w:r>
            <w:r w:rsidRPr="009F63C0">
              <w:rPr>
                <w:rFonts w:ascii="仿宋" w:eastAsia="PMingLiU" w:hAnsi="仿宋"/>
                <w:sz w:val="24"/>
                <w:szCs w:val="24"/>
                <w:lang w:eastAsia="zh-TW"/>
              </w:rPr>
              <w:t xml:space="preserve">            </w:t>
            </w:r>
            <w:r w:rsidRPr="009F63C0">
              <w:rPr>
                <w:rFonts w:ascii="仿宋" w:eastAsia="PMingLiU" w:hAnsi="仿宋" w:hint="eastAsia"/>
                <w:sz w:val="24"/>
                <w:szCs w:val="24"/>
                <w:lang w:eastAsia="zh-TW"/>
              </w:rPr>
              <w:t>□債券借貸</w:t>
            </w:r>
          </w:p>
          <w:p w14:paraId="17CA500C" w14:textId="0CA75635" w:rsidR="00D5301E" w:rsidRDefault="009F63C0">
            <w:pPr>
              <w:jc w:val="left"/>
              <w:rPr>
                <w:rFonts w:ascii="仿宋" w:eastAsia="仿宋" w:hAnsi="仿宋"/>
                <w:bCs/>
                <w:color w:val="AEAAAA"/>
              </w:rPr>
            </w:pPr>
            <w:r w:rsidRPr="009F63C0">
              <w:rPr>
                <w:rFonts w:ascii="仿宋" w:eastAsia="PMingLiU" w:hAnsi="仿宋" w:hint="eastAsia"/>
                <w:sz w:val="24"/>
                <w:szCs w:val="24"/>
                <w:lang w:eastAsia="zh-TW"/>
              </w:rPr>
              <w:t>□債券遠期</w:t>
            </w:r>
            <w:r w:rsidRPr="009F63C0">
              <w:rPr>
                <w:rFonts w:ascii="仿宋" w:eastAsia="PMingLiU" w:hAnsi="仿宋"/>
                <w:sz w:val="24"/>
                <w:szCs w:val="24"/>
                <w:lang w:eastAsia="zh-TW"/>
              </w:rPr>
              <w:t xml:space="preserve">            </w:t>
            </w:r>
            <w:r w:rsidRPr="009F63C0">
              <w:rPr>
                <w:rFonts w:ascii="仿宋" w:eastAsia="PMingLiU" w:hAnsi="仿宋" w:hint="eastAsia"/>
                <w:sz w:val="24"/>
                <w:szCs w:val="24"/>
                <w:lang w:eastAsia="zh-TW"/>
              </w:rPr>
              <w:t>□其他：</w:t>
            </w:r>
            <w:r w:rsidRPr="009F63C0">
              <w:rPr>
                <w:rFonts w:ascii="仿宋" w:eastAsia="PMingLiU" w:hAnsi="仿宋"/>
                <w:sz w:val="24"/>
                <w:szCs w:val="24"/>
                <w:lang w:eastAsia="zh-TW"/>
              </w:rPr>
              <w:t>_____________</w:t>
            </w:r>
          </w:p>
        </w:tc>
      </w:tr>
      <w:tr w:rsidR="00D5301E" w14:paraId="2140B47D" w14:textId="77777777">
        <w:trPr>
          <w:trHeight w:val="567"/>
          <w:jc w:val="center"/>
        </w:trPr>
        <w:tc>
          <w:tcPr>
            <w:tcW w:w="3040" w:type="dxa"/>
            <w:gridSpan w:val="8"/>
            <w:vMerge w:val="restart"/>
            <w:tcBorders>
              <w:top w:val="single" w:sz="4" w:space="0" w:color="auto"/>
              <w:left w:val="single" w:sz="4" w:space="0" w:color="auto"/>
              <w:right w:val="single" w:sz="4" w:space="0" w:color="auto"/>
            </w:tcBorders>
            <w:vAlign w:val="center"/>
          </w:tcPr>
          <w:p w14:paraId="559AAF38" w14:textId="7B23E9C4" w:rsidR="00D5301E" w:rsidRDefault="009F63C0">
            <w:pPr>
              <w:jc w:val="left"/>
              <w:rPr>
                <w:rFonts w:ascii="仿宋" w:eastAsia="仿宋" w:hAnsi="仿宋"/>
                <w:bCs/>
                <w:sz w:val="24"/>
              </w:rPr>
            </w:pPr>
            <w:r w:rsidRPr="009F63C0">
              <w:rPr>
                <w:rFonts w:ascii="仿宋" w:eastAsia="PMingLiU" w:hAnsi="仿宋" w:hint="eastAsia"/>
                <w:sz w:val="24"/>
                <w:lang w:eastAsia="zh-TW"/>
              </w:rPr>
              <w:t>原業務參與雙方信息</w:t>
            </w:r>
          </w:p>
        </w:tc>
        <w:tc>
          <w:tcPr>
            <w:tcW w:w="2119" w:type="dxa"/>
            <w:gridSpan w:val="8"/>
            <w:tcBorders>
              <w:top w:val="single" w:sz="4" w:space="0" w:color="auto"/>
              <w:left w:val="single" w:sz="4" w:space="0" w:color="auto"/>
              <w:bottom w:val="single" w:sz="4" w:space="0" w:color="auto"/>
              <w:right w:val="single" w:sz="4" w:space="0" w:color="auto"/>
            </w:tcBorders>
            <w:vAlign w:val="center"/>
          </w:tcPr>
          <w:p w14:paraId="2A40DB26" w14:textId="77777777" w:rsidR="00D5301E" w:rsidRDefault="00D5301E">
            <w:pPr>
              <w:jc w:val="center"/>
              <w:rPr>
                <w:rFonts w:ascii="仿宋" w:eastAsia="仿宋" w:hAnsi="仿宋"/>
                <w:bCs/>
                <w:color w:val="AEAAAA"/>
              </w:rPr>
            </w:pPr>
          </w:p>
        </w:tc>
        <w:tc>
          <w:tcPr>
            <w:tcW w:w="2515" w:type="dxa"/>
            <w:gridSpan w:val="7"/>
            <w:tcBorders>
              <w:top w:val="single" w:sz="4" w:space="0" w:color="auto"/>
              <w:left w:val="single" w:sz="4" w:space="0" w:color="auto"/>
              <w:bottom w:val="single" w:sz="4" w:space="0" w:color="auto"/>
              <w:right w:val="single" w:sz="4" w:space="0" w:color="auto"/>
            </w:tcBorders>
            <w:vAlign w:val="center"/>
          </w:tcPr>
          <w:p w14:paraId="1524188C" w14:textId="0C9D4469" w:rsidR="00D5301E" w:rsidRDefault="009F63C0">
            <w:pPr>
              <w:jc w:val="center"/>
              <w:rPr>
                <w:rFonts w:ascii="仿宋" w:eastAsia="仿宋" w:hAnsi="仿宋"/>
                <w:bCs/>
                <w:color w:val="AEAAAA"/>
              </w:rPr>
            </w:pPr>
            <w:r w:rsidRPr="009F63C0">
              <w:rPr>
                <w:rFonts w:ascii="仿宋" w:eastAsia="PMingLiU" w:hAnsi="仿宋" w:hint="eastAsia"/>
                <w:sz w:val="24"/>
                <w:lang w:eastAsia="zh-TW"/>
              </w:rPr>
              <w:t>債券賬戶賬號</w:t>
            </w:r>
          </w:p>
        </w:tc>
        <w:tc>
          <w:tcPr>
            <w:tcW w:w="2386" w:type="dxa"/>
            <w:gridSpan w:val="6"/>
            <w:tcBorders>
              <w:top w:val="single" w:sz="4" w:space="0" w:color="auto"/>
              <w:left w:val="single" w:sz="4" w:space="0" w:color="auto"/>
              <w:right w:val="single" w:sz="4" w:space="0" w:color="auto"/>
            </w:tcBorders>
            <w:vAlign w:val="center"/>
          </w:tcPr>
          <w:p w14:paraId="24CE813D" w14:textId="512260DB" w:rsidR="00D5301E" w:rsidRDefault="009F63C0">
            <w:pPr>
              <w:jc w:val="center"/>
              <w:rPr>
                <w:rFonts w:ascii="仿宋" w:eastAsia="仿宋" w:hAnsi="仿宋"/>
                <w:bCs/>
                <w:color w:val="AEAAAA"/>
              </w:rPr>
            </w:pPr>
            <w:r w:rsidRPr="009F63C0">
              <w:rPr>
                <w:rFonts w:ascii="仿宋" w:eastAsia="PMingLiU" w:hAnsi="仿宋" w:hint="eastAsia"/>
                <w:sz w:val="24"/>
                <w:lang w:eastAsia="zh-TW"/>
              </w:rPr>
              <w:t>債券賬戶全稱</w:t>
            </w:r>
          </w:p>
        </w:tc>
      </w:tr>
      <w:tr w:rsidR="00D5301E" w14:paraId="43E85E18" w14:textId="77777777">
        <w:trPr>
          <w:trHeight w:val="567"/>
          <w:jc w:val="center"/>
        </w:trPr>
        <w:tc>
          <w:tcPr>
            <w:tcW w:w="3040" w:type="dxa"/>
            <w:gridSpan w:val="8"/>
            <w:vMerge/>
            <w:tcBorders>
              <w:left w:val="single" w:sz="4" w:space="0" w:color="auto"/>
              <w:right w:val="single" w:sz="4" w:space="0" w:color="auto"/>
            </w:tcBorders>
            <w:vAlign w:val="center"/>
          </w:tcPr>
          <w:p w14:paraId="4A58E325" w14:textId="77777777" w:rsidR="00D5301E" w:rsidRDefault="00D5301E">
            <w:pPr>
              <w:jc w:val="left"/>
              <w:rPr>
                <w:rFonts w:ascii="仿宋" w:eastAsia="仿宋" w:hAnsi="仿宋"/>
                <w:bCs/>
                <w:sz w:val="24"/>
              </w:rPr>
            </w:pPr>
          </w:p>
        </w:tc>
        <w:tc>
          <w:tcPr>
            <w:tcW w:w="2119" w:type="dxa"/>
            <w:gridSpan w:val="8"/>
            <w:tcBorders>
              <w:top w:val="single" w:sz="4" w:space="0" w:color="auto"/>
              <w:left w:val="single" w:sz="4" w:space="0" w:color="auto"/>
              <w:bottom w:val="single" w:sz="4" w:space="0" w:color="auto"/>
              <w:right w:val="single" w:sz="4" w:space="0" w:color="auto"/>
            </w:tcBorders>
            <w:vAlign w:val="center"/>
          </w:tcPr>
          <w:p w14:paraId="4F0EE413" w14:textId="7A4E130E" w:rsidR="00D5301E" w:rsidRDefault="009F63C0">
            <w:pPr>
              <w:jc w:val="center"/>
              <w:rPr>
                <w:rFonts w:ascii="仿宋" w:eastAsia="仿宋" w:hAnsi="仿宋"/>
                <w:sz w:val="24"/>
              </w:rPr>
            </w:pPr>
            <w:r w:rsidRPr="009F63C0">
              <w:rPr>
                <w:rFonts w:ascii="仿宋" w:eastAsia="PMingLiU" w:hAnsi="仿宋" w:hint="eastAsia"/>
                <w:sz w:val="24"/>
                <w:lang w:eastAsia="zh-TW"/>
              </w:rPr>
              <w:t>擔保物權人</w:t>
            </w:r>
          </w:p>
        </w:tc>
        <w:tc>
          <w:tcPr>
            <w:tcW w:w="2515" w:type="dxa"/>
            <w:gridSpan w:val="7"/>
            <w:tcBorders>
              <w:left w:val="single" w:sz="4" w:space="0" w:color="auto"/>
              <w:right w:val="single" w:sz="4" w:space="0" w:color="auto"/>
            </w:tcBorders>
            <w:vAlign w:val="center"/>
          </w:tcPr>
          <w:p w14:paraId="09507A62" w14:textId="77777777" w:rsidR="00D5301E" w:rsidRDefault="00D5301E">
            <w:pPr>
              <w:jc w:val="left"/>
              <w:rPr>
                <w:rFonts w:ascii="仿宋" w:eastAsia="仿宋" w:hAnsi="仿宋"/>
                <w:bCs/>
                <w:color w:val="AEAAAA"/>
              </w:rPr>
            </w:pPr>
          </w:p>
        </w:tc>
        <w:tc>
          <w:tcPr>
            <w:tcW w:w="2386" w:type="dxa"/>
            <w:gridSpan w:val="6"/>
            <w:tcBorders>
              <w:left w:val="single" w:sz="4" w:space="0" w:color="auto"/>
              <w:right w:val="single" w:sz="4" w:space="0" w:color="auto"/>
            </w:tcBorders>
            <w:vAlign w:val="center"/>
          </w:tcPr>
          <w:p w14:paraId="6F73AE08" w14:textId="77777777" w:rsidR="00D5301E" w:rsidRDefault="00D5301E">
            <w:pPr>
              <w:jc w:val="left"/>
              <w:rPr>
                <w:rFonts w:ascii="仿宋" w:eastAsia="仿宋" w:hAnsi="仿宋"/>
                <w:bCs/>
                <w:color w:val="AEAAAA"/>
              </w:rPr>
            </w:pPr>
          </w:p>
        </w:tc>
      </w:tr>
      <w:tr w:rsidR="00D5301E" w14:paraId="630568AE" w14:textId="77777777">
        <w:trPr>
          <w:trHeight w:val="567"/>
          <w:jc w:val="center"/>
        </w:trPr>
        <w:tc>
          <w:tcPr>
            <w:tcW w:w="3040" w:type="dxa"/>
            <w:gridSpan w:val="8"/>
            <w:vMerge/>
            <w:tcBorders>
              <w:left w:val="single" w:sz="4" w:space="0" w:color="auto"/>
              <w:bottom w:val="single" w:sz="4" w:space="0" w:color="auto"/>
              <w:right w:val="single" w:sz="4" w:space="0" w:color="auto"/>
            </w:tcBorders>
            <w:vAlign w:val="center"/>
          </w:tcPr>
          <w:p w14:paraId="446E9BDB" w14:textId="77777777" w:rsidR="00D5301E" w:rsidRDefault="00D5301E">
            <w:pPr>
              <w:jc w:val="left"/>
              <w:rPr>
                <w:rFonts w:ascii="仿宋" w:eastAsia="仿宋" w:hAnsi="仿宋"/>
                <w:bCs/>
                <w:sz w:val="24"/>
              </w:rPr>
            </w:pPr>
          </w:p>
        </w:tc>
        <w:tc>
          <w:tcPr>
            <w:tcW w:w="2119" w:type="dxa"/>
            <w:gridSpan w:val="8"/>
            <w:tcBorders>
              <w:top w:val="single" w:sz="4" w:space="0" w:color="auto"/>
              <w:left w:val="single" w:sz="4" w:space="0" w:color="auto"/>
              <w:bottom w:val="single" w:sz="4" w:space="0" w:color="auto"/>
              <w:right w:val="single" w:sz="4" w:space="0" w:color="auto"/>
            </w:tcBorders>
            <w:vAlign w:val="center"/>
          </w:tcPr>
          <w:p w14:paraId="625DF1EE" w14:textId="04DD5139" w:rsidR="00D5301E" w:rsidRDefault="009F63C0">
            <w:pPr>
              <w:jc w:val="center"/>
              <w:rPr>
                <w:rFonts w:ascii="仿宋" w:eastAsia="仿宋" w:hAnsi="仿宋"/>
                <w:sz w:val="24"/>
              </w:rPr>
            </w:pPr>
            <w:r w:rsidRPr="009F63C0">
              <w:rPr>
                <w:rFonts w:ascii="仿宋" w:eastAsia="PMingLiU" w:hAnsi="仿宋" w:hint="eastAsia"/>
                <w:sz w:val="24"/>
                <w:lang w:eastAsia="zh-TW"/>
              </w:rPr>
              <w:t>擔保人</w:t>
            </w:r>
          </w:p>
        </w:tc>
        <w:tc>
          <w:tcPr>
            <w:tcW w:w="2515" w:type="dxa"/>
            <w:gridSpan w:val="7"/>
            <w:tcBorders>
              <w:left w:val="single" w:sz="4" w:space="0" w:color="auto"/>
              <w:bottom w:val="single" w:sz="4" w:space="0" w:color="auto"/>
              <w:right w:val="single" w:sz="4" w:space="0" w:color="auto"/>
            </w:tcBorders>
            <w:vAlign w:val="center"/>
          </w:tcPr>
          <w:p w14:paraId="49171B57" w14:textId="77777777" w:rsidR="00D5301E" w:rsidRDefault="00D5301E">
            <w:pPr>
              <w:jc w:val="left"/>
              <w:rPr>
                <w:rFonts w:ascii="仿宋" w:eastAsia="仿宋" w:hAnsi="仿宋"/>
                <w:bCs/>
                <w:color w:val="AEAAAA"/>
              </w:rPr>
            </w:pPr>
          </w:p>
        </w:tc>
        <w:tc>
          <w:tcPr>
            <w:tcW w:w="2386" w:type="dxa"/>
            <w:gridSpan w:val="6"/>
            <w:tcBorders>
              <w:left w:val="single" w:sz="4" w:space="0" w:color="auto"/>
              <w:bottom w:val="single" w:sz="4" w:space="0" w:color="auto"/>
              <w:right w:val="single" w:sz="4" w:space="0" w:color="auto"/>
            </w:tcBorders>
            <w:vAlign w:val="center"/>
          </w:tcPr>
          <w:p w14:paraId="1680B751" w14:textId="77777777" w:rsidR="00D5301E" w:rsidRDefault="00D5301E">
            <w:pPr>
              <w:jc w:val="left"/>
              <w:rPr>
                <w:rFonts w:ascii="仿宋" w:eastAsia="仿宋" w:hAnsi="仿宋"/>
                <w:bCs/>
                <w:color w:val="AEAAAA"/>
              </w:rPr>
            </w:pPr>
          </w:p>
        </w:tc>
      </w:tr>
      <w:tr w:rsidR="00D5301E" w14:paraId="3CDFDF6B" w14:textId="77777777">
        <w:trPr>
          <w:trHeight w:val="567"/>
          <w:jc w:val="center"/>
        </w:trPr>
        <w:tc>
          <w:tcPr>
            <w:tcW w:w="3040" w:type="dxa"/>
            <w:gridSpan w:val="8"/>
            <w:tcBorders>
              <w:top w:val="single" w:sz="4" w:space="0" w:color="auto"/>
              <w:left w:val="single" w:sz="4" w:space="0" w:color="auto"/>
              <w:bottom w:val="single" w:sz="4" w:space="0" w:color="auto"/>
              <w:right w:val="single" w:sz="4" w:space="0" w:color="auto"/>
            </w:tcBorders>
            <w:vAlign w:val="center"/>
          </w:tcPr>
          <w:p w14:paraId="618DB546" w14:textId="48810EC8" w:rsidR="00D5301E" w:rsidRDefault="009F63C0">
            <w:pPr>
              <w:pStyle w:val="Normal1"/>
              <w:rPr>
                <w:rFonts w:ascii="仿宋" w:eastAsia="仿宋" w:hAnsi="仿宋"/>
                <w:b/>
                <w:kern w:val="0"/>
                <w:sz w:val="24"/>
                <w:szCs w:val="24"/>
              </w:rPr>
            </w:pPr>
            <w:r w:rsidRPr="009F63C0">
              <w:rPr>
                <w:rFonts w:ascii="仿宋" w:eastAsia="PMingLiU" w:hAnsi="仿宋" w:hint="eastAsia"/>
                <w:bCs/>
                <w:sz w:val="24"/>
                <w:lang w:eastAsia="zh-TW"/>
              </w:rPr>
              <w:t>擔保品相關業務合同編號</w:t>
            </w:r>
          </w:p>
        </w:tc>
        <w:tc>
          <w:tcPr>
            <w:tcW w:w="2119" w:type="dxa"/>
            <w:gridSpan w:val="8"/>
            <w:tcBorders>
              <w:top w:val="single" w:sz="4" w:space="0" w:color="auto"/>
              <w:left w:val="single" w:sz="4" w:space="0" w:color="auto"/>
              <w:bottom w:val="single" w:sz="4" w:space="0" w:color="auto"/>
              <w:right w:val="single" w:sz="4" w:space="0" w:color="auto"/>
            </w:tcBorders>
            <w:vAlign w:val="center"/>
          </w:tcPr>
          <w:p w14:paraId="14702502" w14:textId="77777777" w:rsidR="00D5301E" w:rsidRDefault="00D5301E">
            <w:pPr>
              <w:pStyle w:val="Normal1"/>
              <w:rPr>
                <w:rFonts w:ascii="仿宋" w:eastAsia="仿宋" w:hAnsi="仿宋"/>
                <w:b/>
                <w:kern w:val="0"/>
                <w:sz w:val="24"/>
                <w:szCs w:val="24"/>
              </w:rPr>
            </w:pPr>
          </w:p>
        </w:tc>
        <w:tc>
          <w:tcPr>
            <w:tcW w:w="2992" w:type="dxa"/>
            <w:gridSpan w:val="8"/>
            <w:tcBorders>
              <w:top w:val="single" w:sz="4" w:space="0" w:color="auto"/>
              <w:left w:val="single" w:sz="4" w:space="0" w:color="auto"/>
              <w:bottom w:val="single" w:sz="4" w:space="0" w:color="auto"/>
              <w:right w:val="single" w:sz="4" w:space="0" w:color="auto"/>
            </w:tcBorders>
            <w:vAlign w:val="center"/>
          </w:tcPr>
          <w:p w14:paraId="2D488AC1" w14:textId="0EB7E4F6" w:rsidR="00D5301E" w:rsidRDefault="009F63C0">
            <w:pPr>
              <w:pStyle w:val="Normal1"/>
              <w:rPr>
                <w:rFonts w:ascii="仿宋" w:eastAsia="仿宋" w:hAnsi="仿宋"/>
                <w:b/>
                <w:kern w:val="0"/>
                <w:sz w:val="24"/>
                <w:szCs w:val="24"/>
              </w:rPr>
            </w:pPr>
            <w:r w:rsidRPr="009F63C0">
              <w:rPr>
                <w:rFonts w:ascii="仿宋" w:eastAsia="PMingLiU" w:hAnsi="仿宋" w:hint="eastAsia"/>
                <w:bCs/>
                <w:sz w:val="24"/>
                <w:lang w:eastAsia="zh-TW"/>
              </w:rPr>
              <w:t>擔保品相關業務合同名稱</w:t>
            </w:r>
          </w:p>
        </w:tc>
        <w:tc>
          <w:tcPr>
            <w:tcW w:w="1909" w:type="dxa"/>
            <w:gridSpan w:val="5"/>
            <w:tcBorders>
              <w:top w:val="single" w:sz="4" w:space="0" w:color="auto"/>
              <w:left w:val="single" w:sz="4" w:space="0" w:color="auto"/>
              <w:bottom w:val="single" w:sz="4" w:space="0" w:color="auto"/>
              <w:right w:val="single" w:sz="4" w:space="0" w:color="auto"/>
            </w:tcBorders>
            <w:vAlign w:val="center"/>
          </w:tcPr>
          <w:p w14:paraId="52FFDD76" w14:textId="0B210B4A" w:rsidR="00D5301E" w:rsidRDefault="009F63C0">
            <w:pPr>
              <w:pStyle w:val="Normal1"/>
              <w:jc w:val="center"/>
              <w:rPr>
                <w:rFonts w:ascii="仿宋" w:eastAsia="仿宋" w:hAnsi="仿宋"/>
                <w:b/>
                <w:kern w:val="0"/>
                <w:sz w:val="24"/>
                <w:szCs w:val="24"/>
              </w:rPr>
            </w:pPr>
            <w:r w:rsidRPr="009F63C0">
              <w:rPr>
                <w:rFonts w:ascii="仿宋" w:eastAsia="PMingLiU" w:hAnsi="仿宋" w:hint="eastAsia"/>
                <w:bCs/>
                <w:color w:val="AEAAAA"/>
                <w:lang w:eastAsia="zh-TW"/>
              </w:rPr>
              <w:t>（如有）</w:t>
            </w:r>
          </w:p>
        </w:tc>
      </w:tr>
      <w:tr w:rsidR="00D5301E" w14:paraId="55B1D973" w14:textId="77777777">
        <w:trPr>
          <w:trHeight w:val="567"/>
          <w:jc w:val="center"/>
        </w:trPr>
        <w:tc>
          <w:tcPr>
            <w:tcW w:w="3040" w:type="dxa"/>
            <w:gridSpan w:val="8"/>
            <w:tcBorders>
              <w:top w:val="single" w:sz="4" w:space="0" w:color="auto"/>
              <w:left w:val="single" w:sz="4" w:space="0" w:color="auto"/>
              <w:bottom w:val="single" w:sz="4" w:space="0" w:color="auto"/>
              <w:right w:val="single" w:sz="4" w:space="0" w:color="auto"/>
            </w:tcBorders>
            <w:vAlign w:val="center"/>
          </w:tcPr>
          <w:p w14:paraId="738AE6C2" w14:textId="18515F6F" w:rsidR="00D5301E" w:rsidRDefault="009F63C0">
            <w:pPr>
              <w:pStyle w:val="Normal1"/>
              <w:rPr>
                <w:rFonts w:ascii="仿宋" w:eastAsia="仿宋" w:hAnsi="仿宋"/>
                <w:bCs/>
                <w:sz w:val="24"/>
              </w:rPr>
            </w:pPr>
            <w:r w:rsidRPr="009F63C0">
              <w:rPr>
                <w:rFonts w:ascii="仿宋" w:eastAsia="PMingLiU" w:hAnsi="仿宋" w:hint="eastAsia"/>
                <w:bCs/>
                <w:sz w:val="24"/>
                <w:lang w:eastAsia="zh-TW"/>
              </w:rPr>
              <w:t>擔保品擔保發生日</w:t>
            </w:r>
          </w:p>
        </w:tc>
        <w:tc>
          <w:tcPr>
            <w:tcW w:w="2119" w:type="dxa"/>
            <w:gridSpan w:val="8"/>
            <w:tcBorders>
              <w:top w:val="single" w:sz="4" w:space="0" w:color="auto"/>
              <w:left w:val="single" w:sz="4" w:space="0" w:color="auto"/>
              <w:bottom w:val="single" w:sz="4" w:space="0" w:color="auto"/>
              <w:right w:val="single" w:sz="4" w:space="0" w:color="auto"/>
            </w:tcBorders>
            <w:vAlign w:val="center"/>
          </w:tcPr>
          <w:p w14:paraId="32C386FB" w14:textId="77777777" w:rsidR="00D5301E" w:rsidRDefault="00D5301E">
            <w:pPr>
              <w:pStyle w:val="Normal1"/>
              <w:rPr>
                <w:rFonts w:ascii="仿宋" w:eastAsia="仿宋" w:hAnsi="仿宋"/>
                <w:b/>
                <w:kern w:val="0"/>
                <w:sz w:val="24"/>
                <w:szCs w:val="24"/>
              </w:rPr>
            </w:pPr>
          </w:p>
        </w:tc>
        <w:tc>
          <w:tcPr>
            <w:tcW w:w="2992" w:type="dxa"/>
            <w:gridSpan w:val="8"/>
            <w:tcBorders>
              <w:top w:val="single" w:sz="4" w:space="0" w:color="auto"/>
              <w:left w:val="single" w:sz="4" w:space="0" w:color="auto"/>
              <w:bottom w:val="single" w:sz="4" w:space="0" w:color="auto"/>
              <w:right w:val="single" w:sz="4" w:space="0" w:color="auto"/>
            </w:tcBorders>
            <w:vAlign w:val="center"/>
          </w:tcPr>
          <w:p w14:paraId="121E113F" w14:textId="09413F2F" w:rsidR="00D5301E" w:rsidRDefault="009F63C0">
            <w:pPr>
              <w:pStyle w:val="Normal1"/>
              <w:rPr>
                <w:rFonts w:ascii="仿宋" w:eastAsia="仿宋" w:hAnsi="仿宋"/>
                <w:bCs/>
                <w:sz w:val="24"/>
              </w:rPr>
            </w:pPr>
            <w:r w:rsidRPr="009F63C0">
              <w:rPr>
                <w:rFonts w:ascii="仿宋" w:eastAsia="PMingLiU" w:hAnsi="仿宋" w:hint="eastAsia"/>
                <w:bCs/>
                <w:sz w:val="24"/>
                <w:lang w:eastAsia="zh-TW"/>
              </w:rPr>
              <w:t>擔保品擔保到期日</w:t>
            </w:r>
          </w:p>
        </w:tc>
        <w:tc>
          <w:tcPr>
            <w:tcW w:w="1909" w:type="dxa"/>
            <w:gridSpan w:val="5"/>
            <w:tcBorders>
              <w:top w:val="single" w:sz="4" w:space="0" w:color="auto"/>
              <w:left w:val="single" w:sz="4" w:space="0" w:color="auto"/>
              <w:bottom w:val="single" w:sz="4" w:space="0" w:color="auto"/>
              <w:right w:val="single" w:sz="4" w:space="0" w:color="auto"/>
            </w:tcBorders>
            <w:vAlign w:val="center"/>
          </w:tcPr>
          <w:p w14:paraId="26884AFF" w14:textId="77777777" w:rsidR="00D5301E" w:rsidRDefault="00D5301E">
            <w:pPr>
              <w:pStyle w:val="Normal1"/>
              <w:jc w:val="center"/>
              <w:rPr>
                <w:rFonts w:ascii="仿宋" w:eastAsia="仿宋" w:hAnsi="仿宋"/>
                <w:color w:val="AEAAAA"/>
              </w:rPr>
            </w:pPr>
          </w:p>
        </w:tc>
      </w:tr>
      <w:tr w:rsidR="00D5301E" w14:paraId="34ABBD33" w14:textId="77777777">
        <w:trPr>
          <w:trHeight w:val="567"/>
          <w:jc w:val="center"/>
        </w:trPr>
        <w:tc>
          <w:tcPr>
            <w:tcW w:w="3040" w:type="dxa"/>
            <w:gridSpan w:val="8"/>
            <w:tcBorders>
              <w:top w:val="single" w:sz="4" w:space="0" w:color="auto"/>
              <w:left w:val="single" w:sz="4" w:space="0" w:color="auto"/>
              <w:bottom w:val="single" w:sz="4" w:space="0" w:color="auto"/>
              <w:right w:val="single" w:sz="4" w:space="0" w:color="auto"/>
            </w:tcBorders>
            <w:vAlign w:val="center"/>
          </w:tcPr>
          <w:p w14:paraId="22EFEF30" w14:textId="4AF33644" w:rsidR="00D5301E" w:rsidRDefault="009F63C0">
            <w:pPr>
              <w:pStyle w:val="Normal1"/>
              <w:rPr>
                <w:rFonts w:ascii="仿宋" w:eastAsia="仿宋" w:hAnsi="仿宋"/>
                <w:sz w:val="24"/>
                <w:szCs w:val="24"/>
              </w:rPr>
            </w:pPr>
            <w:r w:rsidRPr="009F63C0">
              <w:rPr>
                <w:rFonts w:ascii="仿宋" w:eastAsia="PMingLiU" w:hAnsi="仿宋" w:hint="eastAsia"/>
                <w:bCs/>
                <w:sz w:val="24"/>
                <w:lang w:eastAsia="zh-TW"/>
              </w:rPr>
              <w:t>擔保品處置協議編號</w:t>
            </w:r>
          </w:p>
        </w:tc>
        <w:tc>
          <w:tcPr>
            <w:tcW w:w="2119" w:type="dxa"/>
            <w:gridSpan w:val="8"/>
            <w:tcBorders>
              <w:top w:val="single" w:sz="4" w:space="0" w:color="auto"/>
              <w:left w:val="single" w:sz="4" w:space="0" w:color="auto"/>
              <w:bottom w:val="single" w:sz="4" w:space="0" w:color="auto"/>
              <w:right w:val="single" w:sz="4" w:space="0" w:color="auto"/>
            </w:tcBorders>
            <w:vAlign w:val="center"/>
          </w:tcPr>
          <w:p w14:paraId="69B7D92E" w14:textId="2854C309" w:rsidR="00D5301E" w:rsidRDefault="009F63C0">
            <w:pPr>
              <w:pStyle w:val="Normal1"/>
              <w:jc w:val="center"/>
              <w:rPr>
                <w:rFonts w:ascii="仿宋" w:eastAsia="仿宋" w:hAnsi="仿宋"/>
                <w:b/>
                <w:kern w:val="0"/>
                <w:sz w:val="24"/>
                <w:szCs w:val="24"/>
              </w:rPr>
            </w:pPr>
            <w:r w:rsidRPr="009F63C0">
              <w:rPr>
                <w:rFonts w:ascii="仿宋" w:eastAsia="PMingLiU" w:hAnsi="仿宋" w:hint="eastAsia"/>
                <w:bCs/>
                <w:color w:val="AEAAAA"/>
                <w:lang w:eastAsia="zh-TW"/>
              </w:rPr>
              <w:t>（如有）</w:t>
            </w:r>
          </w:p>
        </w:tc>
        <w:tc>
          <w:tcPr>
            <w:tcW w:w="2992" w:type="dxa"/>
            <w:gridSpan w:val="8"/>
            <w:tcBorders>
              <w:top w:val="single" w:sz="4" w:space="0" w:color="auto"/>
              <w:left w:val="single" w:sz="4" w:space="0" w:color="auto"/>
              <w:bottom w:val="single" w:sz="4" w:space="0" w:color="auto"/>
              <w:right w:val="single" w:sz="4" w:space="0" w:color="auto"/>
            </w:tcBorders>
            <w:vAlign w:val="center"/>
          </w:tcPr>
          <w:p w14:paraId="4D13A442" w14:textId="37806D23" w:rsidR="00D5301E" w:rsidRDefault="009F63C0">
            <w:pPr>
              <w:pStyle w:val="Normal1"/>
              <w:rPr>
                <w:rFonts w:ascii="仿宋" w:eastAsia="仿宋" w:hAnsi="仿宋"/>
                <w:sz w:val="24"/>
                <w:szCs w:val="24"/>
              </w:rPr>
            </w:pPr>
            <w:r w:rsidRPr="009F63C0">
              <w:rPr>
                <w:rFonts w:ascii="仿宋" w:eastAsia="PMingLiU" w:hAnsi="仿宋" w:hint="eastAsia"/>
                <w:bCs/>
                <w:sz w:val="24"/>
                <w:lang w:eastAsia="zh-TW"/>
              </w:rPr>
              <w:t>擔保品處置協議名稱</w:t>
            </w:r>
          </w:p>
        </w:tc>
        <w:tc>
          <w:tcPr>
            <w:tcW w:w="1909" w:type="dxa"/>
            <w:gridSpan w:val="5"/>
            <w:tcBorders>
              <w:top w:val="single" w:sz="4" w:space="0" w:color="auto"/>
              <w:left w:val="single" w:sz="4" w:space="0" w:color="auto"/>
              <w:bottom w:val="single" w:sz="4" w:space="0" w:color="auto"/>
              <w:right w:val="single" w:sz="4" w:space="0" w:color="auto"/>
            </w:tcBorders>
            <w:vAlign w:val="center"/>
          </w:tcPr>
          <w:p w14:paraId="05915D0F" w14:textId="1C025DA9" w:rsidR="00D5301E" w:rsidRDefault="009F63C0">
            <w:pPr>
              <w:pStyle w:val="Normal1"/>
              <w:jc w:val="center"/>
              <w:rPr>
                <w:rFonts w:ascii="仿宋" w:eastAsia="仿宋" w:hAnsi="仿宋"/>
                <w:color w:val="AEAAAA"/>
              </w:rPr>
            </w:pPr>
            <w:r w:rsidRPr="009F63C0">
              <w:rPr>
                <w:rFonts w:ascii="仿宋" w:eastAsia="PMingLiU" w:hAnsi="仿宋" w:hint="eastAsia"/>
                <w:bCs/>
                <w:color w:val="AEAAAA"/>
                <w:lang w:eastAsia="zh-TW"/>
              </w:rPr>
              <w:t>（如有）</w:t>
            </w:r>
          </w:p>
        </w:tc>
      </w:tr>
      <w:tr w:rsidR="00D5301E" w14:paraId="753B6CD2" w14:textId="77777777">
        <w:trPr>
          <w:trHeight w:val="567"/>
          <w:jc w:val="center"/>
        </w:trPr>
        <w:tc>
          <w:tcPr>
            <w:tcW w:w="3040" w:type="dxa"/>
            <w:gridSpan w:val="8"/>
            <w:tcBorders>
              <w:top w:val="single" w:sz="4" w:space="0" w:color="auto"/>
              <w:left w:val="single" w:sz="4" w:space="0" w:color="auto"/>
              <w:bottom w:val="single" w:sz="4" w:space="0" w:color="auto"/>
              <w:right w:val="single" w:sz="4" w:space="0" w:color="auto"/>
            </w:tcBorders>
            <w:vAlign w:val="center"/>
          </w:tcPr>
          <w:p w14:paraId="3B862292" w14:textId="4C58EC5B" w:rsidR="00D5301E" w:rsidRDefault="009F63C0">
            <w:pPr>
              <w:pStyle w:val="Normal1"/>
              <w:rPr>
                <w:rFonts w:ascii="仿宋" w:eastAsia="仿宋" w:hAnsi="仿宋"/>
                <w:sz w:val="24"/>
                <w:szCs w:val="24"/>
              </w:rPr>
            </w:pPr>
            <w:r w:rsidRPr="009F63C0">
              <w:rPr>
                <w:rFonts w:ascii="仿宋" w:eastAsia="PMingLiU" w:hAnsi="仿宋" w:hint="eastAsia"/>
                <w:bCs/>
                <w:sz w:val="24"/>
                <w:lang w:eastAsia="zh-TW"/>
              </w:rPr>
              <w:t>違約結算指令類型</w:t>
            </w:r>
          </w:p>
        </w:tc>
        <w:tc>
          <w:tcPr>
            <w:tcW w:w="2119" w:type="dxa"/>
            <w:gridSpan w:val="8"/>
            <w:tcBorders>
              <w:top w:val="single" w:sz="4" w:space="0" w:color="auto"/>
              <w:left w:val="single" w:sz="4" w:space="0" w:color="auto"/>
              <w:bottom w:val="single" w:sz="4" w:space="0" w:color="auto"/>
              <w:right w:val="single" w:sz="4" w:space="0" w:color="auto"/>
            </w:tcBorders>
            <w:vAlign w:val="center"/>
          </w:tcPr>
          <w:p w14:paraId="23E91B19" w14:textId="0BCC91DE" w:rsidR="00D5301E" w:rsidRDefault="009F63C0">
            <w:pPr>
              <w:pStyle w:val="Normal1"/>
              <w:jc w:val="center"/>
              <w:rPr>
                <w:rFonts w:ascii="仿宋" w:eastAsia="仿宋" w:hAnsi="仿宋"/>
                <w:b/>
                <w:kern w:val="0"/>
                <w:sz w:val="24"/>
                <w:szCs w:val="24"/>
              </w:rPr>
            </w:pPr>
            <w:r w:rsidRPr="009F63C0">
              <w:rPr>
                <w:rFonts w:ascii="仿宋" w:eastAsia="PMingLiU" w:hAnsi="仿宋" w:hint="eastAsia"/>
                <w:bCs/>
                <w:color w:val="AEAAAA"/>
                <w:lang w:eastAsia="zh-TW"/>
              </w:rPr>
              <w:t>（如有）</w:t>
            </w:r>
          </w:p>
        </w:tc>
        <w:tc>
          <w:tcPr>
            <w:tcW w:w="2992" w:type="dxa"/>
            <w:gridSpan w:val="8"/>
            <w:tcBorders>
              <w:top w:val="single" w:sz="4" w:space="0" w:color="auto"/>
              <w:left w:val="single" w:sz="4" w:space="0" w:color="auto"/>
              <w:bottom w:val="single" w:sz="4" w:space="0" w:color="auto"/>
              <w:right w:val="single" w:sz="4" w:space="0" w:color="auto"/>
            </w:tcBorders>
            <w:vAlign w:val="center"/>
          </w:tcPr>
          <w:p w14:paraId="40C162AD" w14:textId="45A760A9" w:rsidR="00D5301E" w:rsidRDefault="009F63C0">
            <w:pPr>
              <w:pStyle w:val="Normal1"/>
              <w:rPr>
                <w:rFonts w:ascii="仿宋" w:eastAsia="仿宋" w:hAnsi="仿宋"/>
                <w:sz w:val="24"/>
                <w:szCs w:val="24"/>
              </w:rPr>
            </w:pPr>
            <w:r w:rsidRPr="009F63C0">
              <w:rPr>
                <w:rFonts w:ascii="仿宋" w:eastAsia="PMingLiU" w:hAnsi="仿宋" w:hint="eastAsia"/>
                <w:bCs/>
                <w:sz w:val="24"/>
                <w:lang w:eastAsia="zh-TW"/>
              </w:rPr>
              <w:t>擔保品系統指令編號</w:t>
            </w:r>
          </w:p>
        </w:tc>
        <w:tc>
          <w:tcPr>
            <w:tcW w:w="1909" w:type="dxa"/>
            <w:gridSpan w:val="5"/>
            <w:tcBorders>
              <w:top w:val="single" w:sz="4" w:space="0" w:color="auto"/>
              <w:left w:val="single" w:sz="4" w:space="0" w:color="auto"/>
              <w:bottom w:val="single" w:sz="4" w:space="0" w:color="auto"/>
              <w:right w:val="single" w:sz="4" w:space="0" w:color="auto"/>
            </w:tcBorders>
            <w:vAlign w:val="center"/>
          </w:tcPr>
          <w:p w14:paraId="55F36375" w14:textId="77777777" w:rsidR="00D5301E" w:rsidRDefault="00D5301E">
            <w:pPr>
              <w:pStyle w:val="Normal1"/>
              <w:jc w:val="center"/>
              <w:rPr>
                <w:rFonts w:ascii="仿宋" w:eastAsia="仿宋" w:hAnsi="仿宋"/>
                <w:color w:val="AEAAAA"/>
              </w:rPr>
            </w:pPr>
          </w:p>
        </w:tc>
      </w:tr>
      <w:tr w:rsidR="00D5301E" w14:paraId="1B2EDF8E" w14:textId="77777777">
        <w:trPr>
          <w:trHeight w:val="567"/>
          <w:jc w:val="center"/>
        </w:trPr>
        <w:tc>
          <w:tcPr>
            <w:tcW w:w="3040" w:type="dxa"/>
            <w:gridSpan w:val="8"/>
            <w:tcBorders>
              <w:top w:val="single" w:sz="4" w:space="0" w:color="auto"/>
              <w:left w:val="single" w:sz="4" w:space="0" w:color="auto"/>
              <w:bottom w:val="single" w:sz="4" w:space="0" w:color="auto"/>
              <w:right w:val="single" w:sz="4" w:space="0" w:color="auto"/>
            </w:tcBorders>
            <w:vAlign w:val="center"/>
          </w:tcPr>
          <w:p w14:paraId="03CAB505" w14:textId="0650F870" w:rsidR="00D5301E" w:rsidRDefault="009F63C0">
            <w:pPr>
              <w:pStyle w:val="Normal1"/>
              <w:rPr>
                <w:rFonts w:ascii="仿宋" w:eastAsia="仿宋" w:hAnsi="仿宋"/>
                <w:bCs/>
                <w:sz w:val="24"/>
              </w:rPr>
            </w:pPr>
            <w:r w:rsidRPr="009F63C0">
              <w:rPr>
                <w:rFonts w:ascii="仿宋" w:eastAsia="PMingLiU" w:hAnsi="仿宋" w:hint="eastAsia"/>
                <w:bCs/>
                <w:sz w:val="24"/>
                <w:lang w:eastAsia="zh-TW"/>
              </w:rPr>
              <w:t>違約金額（萬元，含本息、罰金、滯納金等）</w:t>
            </w:r>
          </w:p>
        </w:tc>
        <w:tc>
          <w:tcPr>
            <w:tcW w:w="2119" w:type="dxa"/>
            <w:gridSpan w:val="8"/>
            <w:tcBorders>
              <w:top w:val="single" w:sz="4" w:space="0" w:color="auto"/>
              <w:left w:val="single" w:sz="4" w:space="0" w:color="auto"/>
              <w:bottom w:val="single" w:sz="4" w:space="0" w:color="auto"/>
              <w:right w:val="single" w:sz="4" w:space="0" w:color="auto"/>
            </w:tcBorders>
            <w:vAlign w:val="center"/>
          </w:tcPr>
          <w:p w14:paraId="128F36B1" w14:textId="77777777" w:rsidR="00D5301E" w:rsidRDefault="00D5301E">
            <w:pPr>
              <w:pStyle w:val="Normal1"/>
              <w:jc w:val="center"/>
              <w:rPr>
                <w:rFonts w:ascii="仿宋" w:eastAsia="仿宋" w:hAnsi="仿宋"/>
                <w:bCs/>
                <w:color w:val="AEAAAA"/>
              </w:rPr>
            </w:pPr>
          </w:p>
        </w:tc>
        <w:tc>
          <w:tcPr>
            <w:tcW w:w="2992" w:type="dxa"/>
            <w:gridSpan w:val="8"/>
            <w:tcBorders>
              <w:top w:val="single" w:sz="4" w:space="0" w:color="auto"/>
              <w:left w:val="single" w:sz="4" w:space="0" w:color="auto"/>
              <w:bottom w:val="single" w:sz="4" w:space="0" w:color="auto"/>
              <w:right w:val="single" w:sz="4" w:space="0" w:color="auto"/>
            </w:tcBorders>
            <w:vAlign w:val="center"/>
          </w:tcPr>
          <w:p w14:paraId="1B31EEC8" w14:textId="4094ADF3" w:rsidR="00D5301E" w:rsidRDefault="009F63C0">
            <w:pPr>
              <w:pStyle w:val="Normal1"/>
              <w:jc w:val="left"/>
              <w:rPr>
                <w:rFonts w:ascii="仿宋" w:eastAsia="仿宋" w:hAnsi="仿宋"/>
                <w:bCs/>
                <w:color w:val="AEAAAA"/>
              </w:rPr>
            </w:pPr>
            <w:r w:rsidRPr="009F63C0">
              <w:rPr>
                <w:rFonts w:ascii="仿宋" w:eastAsia="PMingLiU" w:hAnsi="仿宋" w:hint="eastAsia"/>
                <w:bCs/>
                <w:sz w:val="24"/>
                <w:lang w:eastAsia="zh-TW"/>
              </w:rPr>
              <w:t>擔保品變賣處置日</w:t>
            </w:r>
          </w:p>
        </w:tc>
        <w:tc>
          <w:tcPr>
            <w:tcW w:w="1909" w:type="dxa"/>
            <w:gridSpan w:val="5"/>
            <w:tcBorders>
              <w:top w:val="single" w:sz="4" w:space="0" w:color="auto"/>
              <w:left w:val="single" w:sz="4" w:space="0" w:color="auto"/>
              <w:bottom w:val="single" w:sz="4" w:space="0" w:color="auto"/>
              <w:right w:val="single" w:sz="4" w:space="0" w:color="auto"/>
            </w:tcBorders>
            <w:vAlign w:val="center"/>
          </w:tcPr>
          <w:p w14:paraId="65A23743" w14:textId="77777777" w:rsidR="00D5301E" w:rsidRDefault="00D5301E">
            <w:pPr>
              <w:pStyle w:val="Normal1"/>
              <w:jc w:val="center"/>
              <w:rPr>
                <w:rFonts w:ascii="仿宋" w:eastAsia="仿宋" w:hAnsi="仿宋"/>
                <w:bCs/>
                <w:color w:val="AEAAAA"/>
              </w:rPr>
            </w:pPr>
          </w:p>
        </w:tc>
      </w:tr>
      <w:tr w:rsidR="00D5301E" w14:paraId="27DB18AA" w14:textId="77777777">
        <w:trPr>
          <w:trHeight w:val="567"/>
          <w:jc w:val="center"/>
        </w:trPr>
        <w:tc>
          <w:tcPr>
            <w:tcW w:w="3040" w:type="dxa"/>
            <w:gridSpan w:val="8"/>
            <w:tcBorders>
              <w:top w:val="single" w:sz="4" w:space="0" w:color="auto"/>
              <w:left w:val="single" w:sz="4" w:space="0" w:color="auto"/>
              <w:bottom w:val="single" w:sz="4" w:space="0" w:color="auto"/>
              <w:right w:val="single" w:sz="4" w:space="0" w:color="auto"/>
            </w:tcBorders>
            <w:vAlign w:val="center"/>
          </w:tcPr>
          <w:p w14:paraId="704318BC" w14:textId="58E289CB" w:rsidR="00D5301E" w:rsidRDefault="009F63C0">
            <w:pPr>
              <w:pStyle w:val="Normal1"/>
              <w:jc w:val="left"/>
              <w:rPr>
                <w:rFonts w:ascii="仿宋" w:eastAsia="仿宋" w:hAnsi="仿宋"/>
                <w:b/>
                <w:kern w:val="0"/>
                <w:sz w:val="24"/>
                <w:szCs w:val="24"/>
              </w:rPr>
            </w:pPr>
            <w:r w:rsidRPr="009F63C0">
              <w:rPr>
                <w:rFonts w:ascii="仿宋" w:eastAsia="PMingLiU" w:hAnsi="仿宋" w:hint="eastAsia"/>
                <w:sz w:val="24"/>
                <w:szCs w:val="24"/>
                <w:lang w:eastAsia="zh-TW"/>
              </w:rPr>
              <w:t>申請處置原因</w:t>
            </w:r>
          </w:p>
        </w:tc>
        <w:tc>
          <w:tcPr>
            <w:tcW w:w="7020" w:type="dxa"/>
            <w:gridSpan w:val="21"/>
            <w:tcBorders>
              <w:top w:val="single" w:sz="4" w:space="0" w:color="auto"/>
              <w:left w:val="single" w:sz="4" w:space="0" w:color="auto"/>
              <w:bottom w:val="single" w:sz="4" w:space="0" w:color="auto"/>
              <w:right w:val="single" w:sz="4" w:space="0" w:color="auto"/>
            </w:tcBorders>
            <w:vAlign w:val="center"/>
          </w:tcPr>
          <w:p w14:paraId="5918CF71" w14:textId="77777777" w:rsidR="00D5301E" w:rsidRDefault="00D5301E">
            <w:pPr>
              <w:pStyle w:val="Normal1"/>
              <w:jc w:val="center"/>
              <w:rPr>
                <w:rFonts w:ascii="仿宋" w:eastAsia="仿宋" w:hAnsi="仿宋"/>
                <w:b/>
                <w:kern w:val="0"/>
                <w:sz w:val="24"/>
                <w:szCs w:val="24"/>
              </w:rPr>
            </w:pPr>
          </w:p>
        </w:tc>
      </w:tr>
      <w:tr w:rsidR="00D5301E" w14:paraId="19767CE8" w14:textId="77777777">
        <w:trPr>
          <w:trHeight w:val="567"/>
          <w:jc w:val="center"/>
        </w:trPr>
        <w:tc>
          <w:tcPr>
            <w:tcW w:w="10060" w:type="dxa"/>
            <w:gridSpan w:val="29"/>
            <w:tcBorders>
              <w:top w:val="single" w:sz="4" w:space="0" w:color="auto"/>
              <w:left w:val="single" w:sz="4" w:space="0" w:color="auto"/>
              <w:bottom w:val="single" w:sz="4" w:space="0" w:color="auto"/>
              <w:right w:val="single" w:sz="4" w:space="0" w:color="auto"/>
            </w:tcBorders>
            <w:vAlign w:val="center"/>
          </w:tcPr>
          <w:p w14:paraId="1B4DF9D7" w14:textId="1F32D45E" w:rsidR="00D5301E" w:rsidRDefault="009F63C0">
            <w:pPr>
              <w:pStyle w:val="Normal1"/>
              <w:rPr>
                <w:rFonts w:ascii="仿宋" w:eastAsia="仿宋" w:hAnsi="仿宋"/>
                <w:b/>
                <w:kern w:val="0"/>
                <w:sz w:val="24"/>
                <w:szCs w:val="24"/>
              </w:rPr>
            </w:pPr>
            <w:r w:rsidRPr="009F63C0">
              <w:rPr>
                <w:rFonts w:ascii="仿宋" w:eastAsia="PMingLiU" w:hAnsi="仿宋" w:hint="eastAsia"/>
                <w:b/>
                <w:bCs/>
                <w:sz w:val="24"/>
                <w:szCs w:val="24"/>
                <w:lang w:eastAsia="zh-TW"/>
              </w:rPr>
              <w:t>變賣處置相關賬戶信息</w:t>
            </w:r>
          </w:p>
        </w:tc>
      </w:tr>
      <w:tr w:rsidR="00D5301E" w14:paraId="2E6BFF79" w14:textId="77777777">
        <w:trPr>
          <w:trHeight w:val="567"/>
          <w:jc w:val="center"/>
        </w:trPr>
        <w:tc>
          <w:tcPr>
            <w:tcW w:w="3180" w:type="dxa"/>
            <w:gridSpan w:val="10"/>
            <w:tcBorders>
              <w:top w:val="single" w:sz="4" w:space="0" w:color="auto"/>
              <w:left w:val="single" w:sz="4" w:space="0" w:color="auto"/>
              <w:right w:val="single" w:sz="4" w:space="0" w:color="auto"/>
            </w:tcBorders>
            <w:vAlign w:val="center"/>
          </w:tcPr>
          <w:p w14:paraId="71A294EA" w14:textId="535F8E11" w:rsidR="00D5301E" w:rsidRDefault="009F63C0">
            <w:pPr>
              <w:jc w:val="center"/>
              <w:rPr>
                <w:rFonts w:ascii="仿宋" w:eastAsia="仿宋" w:hAnsi="仿宋"/>
                <w:bCs/>
                <w:sz w:val="24"/>
              </w:rPr>
            </w:pPr>
            <w:r w:rsidRPr="009F63C0">
              <w:rPr>
                <w:rFonts w:ascii="仿宋" w:eastAsia="PMingLiU" w:hAnsi="仿宋" w:hint="eastAsia"/>
                <w:bCs/>
                <w:sz w:val="24"/>
                <w:lang w:eastAsia="zh-TW"/>
              </w:rPr>
              <w:t>擔保品過出方債券賬戶賬號</w:t>
            </w:r>
          </w:p>
        </w:tc>
        <w:tc>
          <w:tcPr>
            <w:tcW w:w="1979" w:type="dxa"/>
            <w:gridSpan w:val="6"/>
            <w:tcBorders>
              <w:left w:val="single" w:sz="4" w:space="0" w:color="auto"/>
              <w:right w:val="single" w:sz="4" w:space="0" w:color="auto"/>
            </w:tcBorders>
            <w:vAlign w:val="center"/>
          </w:tcPr>
          <w:p w14:paraId="0537BD89" w14:textId="77777777" w:rsidR="00D5301E" w:rsidRDefault="00D5301E">
            <w:pPr>
              <w:pStyle w:val="Normal1"/>
              <w:jc w:val="center"/>
              <w:rPr>
                <w:rFonts w:ascii="仿宋" w:eastAsia="仿宋" w:hAnsi="仿宋"/>
                <w:bCs/>
                <w:sz w:val="24"/>
                <w:szCs w:val="24"/>
              </w:rPr>
            </w:pPr>
          </w:p>
        </w:tc>
        <w:tc>
          <w:tcPr>
            <w:tcW w:w="3153" w:type="dxa"/>
            <w:gridSpan w:val="9"/>
            <w:tcBorders>
              <w:left w:val="single" w:sz="4" w:space="0" w:color="auto"/>
              <w:right w:val="single" w:sz="4" w:space="0" w:color="auto"/>
            </w:tcBorders>
            <w:vAlign w:val="center"/>
          </w:tcPr>
          <w:p w14:paraId="466EF33B" w14:textId="6ACF97E0" w:rsidR="00D5301E" w:rsidRDefault="009F63C0">
            <w:pPr>
              <w:jc w:val="center"/>
              <w:rPr>
                <w:rFonts w:ascii="仿宋" w:eastAsia="仿宋" w:hAnsi="仿宋"/>
                <w:bCs/>
                <w:sz w:val="24"/>
              </w:rPr>
            </w:pPr>
            <w:r w:rsidRPr="009F63C0">
              <w:rPr>
                <w:rFonts w:ascii="仿宋" w:eastAsia="PMingLiU" w:hAnsi="仿宋" w:hint="eastAsia"/>
                <w:bCs/>
                <w:sz w:val="24"/>
                <w:lang w:eastAsia="zh-TW"/>
              </w:rPr>
              <w:t>擔保品過出方債券賬戶全稱</w:t>
            </w:r>
          </w:p>
        </w:tc>
        <w:tc>
          <w:tcPr>
            <w:tcW w:w="1748" w:type="dxa"/>
            <w:gridSpan w:val="4"/>
            <w:tcBorders>
              <w:left w:val="single" w:sz="4" w:space="0" w:color="auto"/>
              <w:right w:val="single" w:sz="4" w:space="0" w:color="auto"/>
            </w:tcBorders>
            <w:vAlign w:val="center"/>
          </w:tcPr>
          <w:p w14:paraId="2975FCB2" w14:textId="77777777" w:rsidR="00D5301E" w:rsidRDefault="00D5301E">
            <w:pPr>
              <w:pStyle w:val="Normal1"/>
              <w:jc w:val="center"/>
              <w:rPr>
                <w:rFonts w:ascii="仿宋" w:eastAsia="仿宋" w:hAnsi="仿宋"/>
                <w:bCs/>
                <w:sz w:val="24"/>
                <w:szCs w:val="24"/>
              </w:rPr>
            </w:pPr>
          </w:p>
        </w:tc>
      </w:tr>
      <w:tr w:rsidR="00D5301E" w14:paraId="365F575D" w14:textId="77777777">
        <w:trPr>
          <w:trHeight w:val="567"/>
          <w:jc w:val="center"/>
        </w:trPr>
        <w:tc>
          <w:tcPr>
            <w:tcW w:w="3180" w:type="dxa"/>
            <w:gridSpan w:val="10"/>
            <w:tcBorders>
              <w:top w:val="single" w:sz="4" w:space="0" w:color="auto"/>
              <w:left w:val="single" w:sz="4" w:space="0" w:color="auto"/>
              <w:right w:val="single" w:sz="4" w:space="0" w:color="auto"/>
            </w:tcBorders>
            <w:vAlign w:val="center"/>
          </w:tcPr>
          <w:p w14:paraId="00349163" w14:textId="2996E359" w:rsidR="00D5301E" w:rsidRDefault="009F63C0">
            <w:pPr>
              <w:pStyle w:val="Normal1"/>
              <w:jc w:val="center"/>
              <w:rPr>
                <w:rFonts w:ascii="仿宋" w:eastAsia="仿宋" w:hAnsi="仿宋"/>
                <w:bCs/>
                <w:sz w:val="24"/>
                <w:szCs w:val="24"/>
              </w:rPr>
            </w:pPr>
            <w:r w:rsidRPr="009F63C0">
              <w:rPr>
                <w:rFonts w:ascii="仿宋" w:eastAsia="PMingLiU" w:hAnsi="仿宋" w:hint="eastAsia"/>
                <w:bCs/>
                <w:sz w:val="24"/>
                <w:szCs w:val="24"/>
                <w:lang w:eastAsia="zh-TW"/>
              </w:rPr>
              <w:t>第三方受讓人債券賬戶賬號</w:t>
            </w:r>
          </w:p>
        </w:tc>
        <w:tc>
          <w:tcPr>
            <w:tcW w:w="1979" w:type="dxa"/>
            <w:gridSpan w:val="6"/>
            <w:tcBorders>
              <w:left w:val="single" w:sz="4" w:space="0" w:color="auto"/>
              <w:right w:val="single" w:sz="4" w:space="0" w:color="auto"/>
            </w:tcBorders>
            <w:vAlign w:val="center"/>
          </w:tcPr>
          <w:p w14:paraId="7BBA40ED" w14:textId="77777777" w:rsidR="00D5301E" w:rsidRDefault="00D5301E">
            <w:pPr>
              <w:pStyle w:val="Normal1"/>
              <w:jc w:val="center"/>
              <w:rPr>
                <w:rFonts w:ascii="仿宋" w:eastAsia="仿宋" w:hAnsi="仿宋"/>
                <w:bCs/>
                <w:sz w:val="24"/>
                <w:szCs w:val="24"/>
              </w:rPr>
            </w:pPr>
          </w:p>
        </w:tc>
        <w:tc>
          <w:tcPr>
            <w:tcW w:w="3153" w:type="dxa"/>
            <w:gridSpan w:val="9"/>
            <w:tcBorders>
              <w:left w:val="single" w:sz="4" w:space="0" w:color="auto"/>
              <w:right w:val="single" w:sz="4" w:space="0" w:color="auto"/>
            </w:tcBorders>
            <w:vAlign w:val="center"/>
          </w:tcPr>
          <w:p w14:paraId="3359CC9F" w14:textId="3C7EE5EE" w:rsidR="00D5301E" w:rsidRDefault="009F63C0">
            <w:pPr>
              <w:pStyle w:val="Normal1"/>
              <w:jc w:val="center"/>
              <w:rPr>
                <w:rFonts w:ascii="仿宋" w:eastAsia="仿宋" w:hAnsi="仿宋"/>
                <w:bCs/>
                <w:sz w:val="24"/>
                <w:szCs w:val="24"/>
              </w:rPr>
            </w:pPr>
            <w:r w:rsidRPr="009F63C0">
              <w:rPr>
                <w:rFonts w:ascii="仿宋" w:eastAsia="PMingLiU" w:hAnsi="仿宋" w:hint="eastAsia"/>
                <w:bCs/>
                <w:sz w:val="24"/>
                <w:szCs w:val="24"/>
                <w:lang w:eastAsia="zh-TW"/>
              </w:rPr>
              <w:t>第三方受讓人債券賬戶全稱</w:t>
            </w:r>
          </w:p>
        </w:tc>
        <w:tc>
          <w:tcPr>
            <w:tcW w:w="1748" w:type="dxa"/>
            <w:gridSpan w:val="4"/>
            <w:tcBorders>
              <w:left w:val="single" w:sz="4" w:space="0" w:color="auto"/>
              <w:right w:val="single" w:sz="4" w:space="0" w:color="auto"/>
            </w:tcBorders>
            <w:vAlign w:val="center"/>
          </w:tcPr>
          <w:p w14:paraId="170BAFAE" w14:textId="77777777" w:rsidR="00D5301E" w:rsidRDefault="00D5301E">
            <w:pPr>
              <w:pStyle w:val="Normal1"/>
              <w:jc w:val="center"/>
              <w:rPr>
                <w:rFonts w:ascii="仿宋" w:eastAsia="仿宋" w:hAnsi="仿宋"/>
                <w:bCs/>
                <w:sz w:val="24"/>
                <w:szCs w:val="24"/>
              </w:rPr>
            </w:pPr>
          </w:p>
        </w:tc>
      </w:tr>
      <w:tr w:rsidR="00D5301E" w14:paraId="21C859F4" w14:textId="77777777">
        <w:trPr>
          <w:trHeight w:val="567"/>
          <w:jc w:val="center"/>
        </w:trPr>
        <w:tc>
          <w:tcPr>
            <w:tcW w:w="3180" w:type="dxa"/>
            <w:gridSpan w:val="10"/>
            <w:vMerge w:val="restart"/>
            <w:tcBorders>
              <w:top w:val="single" w:sz="4" w:space="0" w:color="auto"/>
              <w:left w:val="single" w:sz="4" w:space="0" w:color="auto"/>
              <w:right w:val="single" w:sz="4" w:space="0" w:color="auto"/>
            </w:tcBorders>
            <w:vAlign w:val="center"/>
          </w:tcPr>
          <w:p w14:paraId="02A76A9F" w14:textId="38878235" w:rsidR="00D5301E" w:rsidRDefault="009F63C0">
            <w:pPr>
              <w:pStyle w:val="Normal1"/>
              <w:jc w:val="center"/>
              <w:rPr>
                <w:rFonts w:ascii="仿宋" w:eastAsia="仿宋" w:hAnsi="仿宋"/>
                <w:bCs/>
                <w:sz w:val="24"/>
                <w:szCs w:val="24"/>
              </w:rPr>
            </w:pPr>
            <w:r w:rsidRPr="009F63C0">
              <w:rPr>
                <w:rFonts w:ascii="仿宋" w:eastAsia="PMingLiU" w:hAnsi="仿宋" w:hint="eastAsia"/>
                <w:bCs/>
                <w:sz w:val="24"/>
                <w:szCs w:val="24"/>
                <w:lang w:eastAsia="zh-TW"/>
              </w:rPr>
              <w:t>擔保物權人</w:t>
            </w:r>
          </w:p>
          <w:p w14:paraId="6BB21573" w14:textId="79586C96" w:rsidR="00D5301E" w:rsidRDefault="009F63C0">
            <w:pPr>
              <w:pStyle w:val="Normal1"/>
              <w:jc w:val="center"/>
              <w:rPr>
                <w:rFonts w:ascii="仿宋" w:eastAsia="仿宋" w:hAnsi="仿宋"/>
                <w:bCs/>
                <w:sz w:val="24"/>
                <w:szCs w:val="24"/>
              </w:rPr>
            </w:pPr>
            <w:r w:rsidRPr="009F63C0">
              <w:rPr>
                <w:rFonts w:ascii="仿宋" w:eastAsia="PMingLiU" w:hAnsi="仿宋" w:hint="eastAsia"/>
                <w:bCs/>
                <w:sz w:val="24"/>
                <w:szCs w:val="24"/>
                <w:lang w:eastAsia="zh-TW"/>
              </w:rPr>
              <w:t>資金賬戶信息</w:t>
            </w:r>
          </w:p>
        </w:tc>
        <w:tc>
          <w:tcPr>
            <w:tcW w:w="6880" w:type="dxa"/>
            <w:gridSpan w:val="19"/>
            <w:tcBorders>
              <w:left w:val="single" w:sz="4" w:space="0" w:color="auto"/>
              <w:right w:val="single" w:sz="4" w:space="0" w:color="auto"/>
            </w:tcBorders>
            <w:vAlign w:val="center"/>
          </w:tcPr>
          <w:p w14:paraId="29EDC5C2" w14:textId="1B3B1278" w:rsidR="00D5301E" w:rsidRDefault="009F63C0">
            <w:pPr>
              <w:pStyle w:val="Normal1"/>
              <w:jc w:val="center"/>
              <w:rPr>
                <w:rFonts w:ascii="仿宋" w:eastAsia="仿宋" w:hAnsi="仿宋"/>
                <w:bCs/>
                <w:sz w:val="24"/>
                <w:szCs w:val="24"/>
              </w:rPr>
            </w:pPr>
            <w:r w:rsidRPr="009F63C0">
              <w:rPr>
                <w:rFonts w:ascii="仿宋" w:eastAsia="PMingLiU" w:hAnsi="仿宋" w:hint="eastAsia"/>
                <w:bCs/>
                <w:sz w:val="24"/>
                <w:szCs w:val="24"/>
                <w:lang w:eastAsia="zh-TW"/>
              </w:rPr>
              <w:t>□使用全額</w:t>
            </w:r>
            <w:r w:rsidRPr="009F63C0">
              <w:rPr>
                <w:rFonts w:ascii="仿宋" w:eastAsia="PMingLiU" w:hAnsi="仿宋"/>
                <w:bCs/>
                <w:sz w:val="24"/>
                <w:szCs w:val="24"/>
                <w:lang w:eastAsia="zh-TW"/>
              </w:rPr>
              <w:t>DVP</w:t>
            </w:r>
            <w:r w:rsidRPr="009F63C0">
              <w:rPr>
                <w:rFonts w:ascii="仿宋" w:eastAsia="PMingLiU" w:hAnsi="仿宋" w:hint="eastAsia"/>
                <w:bCs/>
                <w:sz w:val="24"/>
                <w:szCs w:val="24"/>
                <w:lang w:eastAsia="zh-TW"/>
              </w:rPr>
              <w:t>資金結算賬戶</w:t>
            </w:r>
          </w:p>
        </w:tc>
      </w:tr>
      <w:tr w:rsidR="00D5301E" w14:paraId="11811EAA" w14:textId="77777777">
        <w:trPr>
          <w:trHeight w:val="567"/>
          <w:jc w:val="center"/>
        </w:trPr>
        <w:tc>
          <w:tcPr>
            <w:tcW w:w="3180" w:type="dxa"/>
            <w:gridSpan w:val="10"/>
            <w:vMerge/>
            <w:tcBorders>
              <w:left w:val="single" w:sz="4" w:space="0" w:color="auto"/>
              <w:right w:val="single" w:sz="4" w:space="0" w:color="auto"/>
            </w:tcBorders>
            <w:vAlign w:val="center"/>
          </w:tcPr>
          <w:p w14:paraId="1E2F9B24" w14:textId="77777777" w:rsidR="00D5301E" w:rsidRDefault="00D5301E">
            <w:pPr>
              <w:pStyle w:val="Normal1"/>
              <w:jc w:val="center"/>
              <w:rPr>
                <w:rFonts w:ascii="仿宋" w:eastAsia="仿宋" w:hAnsi="仿宋"/>
                <w:bCs/>
                <w:sz w:val="24"/>
                <w:szCs w:val="24"/>
              </w:rPr>
            </w:pPr>
          </w:p>
        </w:tc>
        <w:tc>
          <w:tcPr>
            <w:tcW w:w="6880" w:type="dxa"/>
            <w:gridSpan w:val="19"/>
            <w:tcBorders>
              <w:left w:val="single" w:sz="4" w:space="0" w:color="auto"/>
              <w:right w:val="single" w:sz="4" w:space="0" w:color="auto"/>
            </w:tcBorders>
            <w:vAlign w:val="center"/>
          </w:tcPr>
          <w:p w14:paraId="235F8215" w14:textId="71E53629" w:rsidR="00D5301E" w:rsidRDefault="009F63C0">
            <w:pPr>
              <w:pStyle w:val="Normal1"/>
              <w:jc w:val="center"/>
              <w:rPr>
                <w:rFonts w:ascii="仿宋" w:eastAsia="仿宋" w:hAnsi="仿宋" w:cs="宋体"/>
                <w:color w:val="000000"/>
                <w:kern w:val="0"/>
                <w:sz w:val="24"/>
              </w:rPr>
            </w:pPr>
            <w:r w:rsidRPr="009F63C0">
              <w:rPr>
                <w:rFonts w:ascii="仿宋" w:eastAsia="PMingLiU" w:hAnsi="仿宋" w:cs="宋体" w:hint="eastAsia"/>
                <w:color w:val="000000"/>
                <w:kern w:val="0"/>
                <w:sz w:val="24"/>
                <w:lang w:eastAsia="zh-TW"/>
              </w:rPr>
              <w:t>□使用商業銀行往來賬戶</w:t>
            </w:r>
          </w:p>
          <w:p w14:paraId="220E167B" w14:textId="43A92445" w:rsidR="00D5301E" w:rsidRDefault="009F63C0">
            <w:pPr>
              <w:pStyle w:val="Normal1"/>
              <w:rPr>
                <w:rFonts w:ascii="仿宋" w:eastAsia="仿宋" w:hAnsi="仿宋"/>
                <w:bCs/>
                <w:sz w:val="24"/>
                <w:szCs w:val="24"/>
              </w:rPr>
            </w:pPr>
            <w:r w:rsidRPr="009F63C0">
              <w:rPr>
                <w:rFonts w:ascii="仿宋" w:eastAsia="PMingLiU" w:hAnsi="仿宋" w:cs="宋体" w:hint="eastAsia"/>
                <w:color w:val="000000"/>
                <w:kern w:val="0"/>
                <w:sz w:val="24"/>
                <w:lang w:eastAsia="zh-TW"/>
              </w:rPr>
              <w:lastRenderedPageBreak/>
              <w:t>（僅限于擔保物權人尚未開立全額</w:t>
            </w:r>
            <w:r w:rsidRPr="009F63C0">
              <w:rPr>
                <w:rFonts w:ascii="仿宋" w:eastAsia="PMingLiU" w:hAnsi="仿宋" w:cs="宋体"/>
                <w:color w:val="000000"/>
                <w:kern w:val="0"/>
                <w:sz w:val="24"/>
                <w:lang w:eastAsia="zh-TW"/>
              </w:rPr>
              <w:t>DVP</w:t>
            </w:r>
            <w:r w:rsidRPr="009F63C0">
              <w:rPr>
                <w:rFonts w:ascii="仿宋" w:eastAsia="PMingLiU" w:hAnsi="仿宋" w:cs="宋体" w:hint="eastAsia"/>
                <w:color w:val="000000"/>
                <w:kern w:val="0"/>
                <w:sz w:val="24"/>
                <w:lang w:eastAsia="zh-TW"/>
              </w:rPr>
              <w:t>資金結算賬戶的情形）</w:t>
            </w:r>
          </w:p>
        </w:tc>
      </w:tr>
      <w:tr w:rsidR="00D5301E" w14:paraId="4BBF3BCA" w14:textId="77777777">
        <w:trPr>
          <w:trHeight w:val="567"/>
          <w:jc w:val="center"/>
        </w:trPr>
        <w:tc>
          <w:tcPr>
            <w:tcW w:w="3180" w:type="dxa"/>
            <w:gridSpan w:val="10"/>
            <w:vMerge/>
            <w:tcBorders>
              <w:left w:val="single" w:sz="4" w:space="0" w:color="auto"/>
              <w:right w:val="single" w:sz="4" w:space="0" w:color="auto"/>
            </w:tcBorders>
            <w:vAlign w:val="center"/>
          </w:tcPr>
          <w:p w14:paraId="21821928" w14:textId="77777777" w:rsidR="00D5301E" w:rsidRDefault="00D5301E">
            <w:pPr>
              <w:pStyle w:val="Normal1"/>
              <w:jc w:val="center"/>
              <w:rPr>
                <w:rFonts w:ascii="仿宋" w:eastAsia="仿宋" w:hAnsi="仿宋"/>
                <w:bCs/>
                <w:sz w:val="24"/>
                <w:szCs w:val="24"/>
              </w:rPr>
            </w:pPr>
          </w:p>
        </w:tc>
        <w:tc>
          <w:tcPr>
            <w:tcW w:w="1530" w:type="dxa"/>
            <w:gridSpan w:val="4"/>
            <w:tcBorders>
              <w:top w:val="single" w:sz="4" w:space="0" w:color="auto"/>
              <w:left w:val="single" w:sz="4" w:space="0" w:color="auto"/>
              <w:bottom w:val="single" w:sz="4" w:space="0" w:color="auto"/>
              <w:right w:val="single" w:sz="4" w:space="0" w:color="auto"/>
            </w:tcBorders>
            <w:vAlign w:val="center"/>
          </w:tcPr>
          <w:p w14:paraId="170BCC41" w14:textId="3E3D140A" w:rsidR="00D5301E" w:rsidRDefault="009F63C0">
            <w:pPr>
              <w:pStyle w:val="Normal1"/>
              <w:jc w:val="center"/>
              <w:rPr>
                <w:rFonts w:ascii="仿宋" w:eastAsia="仿宋" w:hAnsi="仿宋"/>
                <w:bCs/>
                <w:sz w:val="24"/>
                <w:szCs w:val="24"/>
              </w:rPr>
            </w:pPr>
            <w:r w:rsidRPr="009F63C0">
              <w:rPr>
                <w:rFonts w:ascii="仿宋" w:eastAsia="PMingLiU" w:hAnsi="仿宋" w:hint="eastAsia"/>
                <w:sz w:val="24"/>
                <w:szCs w:val="24"/>
                <w:lang w:eastAsia="zh-TW"/>
              </w:rPr>
              <w:t>開戶行名稱</w:t>
            </w:r>
          </w:p>
        </w:tc>
        <w:tc>
          <w:tcPr>
            <w:tcW w:w="5350" w:type="dxa"/>
            <w:gridSpan w:val="15"/>
            <w:tcBorders>
              <w:left w:val="single" w:sz="4" w:space="0" w:color="auto"/>
              <w:right w:val="single" w:sz="4" w:space="0" w:color="auto"/>
            </w:tcBorders>
            <w:vAlign w:val="center"/>
          </w:tcPr>
          <w:p w14:paraId="3AA7A059" w14:textId="77777777" w:rsidR="00D5301E" w:rsidRDefault="00D5301E">
            <w:pPr>
              <w:pStyle w:val="Normal1"/>
              <w:jc w:val="center"/>
              <w:rPr>
                <w:rFonts w:ascii="仿宋" w:eastAsia="仿宋" w:hAnsi="仿宋"/>
                <w:bCs/>
                <w:sz w:val="24"/>
                <w:szCs w:val="24"/>
              </w:rPr>
            </w:pPr>
          </w:p>
        </w:tc>
      </w:tr>
      <w:tr w:rsidR="00D5301E" w14:paraId="2161B942" w14:textId="77777777">
        <w:trPr>
          <w:trHeight w:val="567"/>
          <w:jc w:val="center"/>
        </w:trPr>
        <w:tc>
          <w:tcPr>
            <w:tcW w:w="3180" w:type="dxa"/>
            <w:gridSpan w:val="10"/>
            <w:vMerge/>
            <w:tcBorders>
              <w:left w:val="single" w:sz="4" w:space="0" w:color="auto"/>
              <w:right w:val="single" w:sz="4" w:space="0" w:color="auto"/>
            </w:tcBorders>
            <w:vAlign w:val="center"/>
          </w:tcPr>
          <w:p w14:paraId="02659CD6" w14:textId="77777777" w:rsidR="00D5301E" w:rsidRDefault="00D5301E">
            <w:pPr>
              <w:pStyle w:val="Normal1"/>
              <w:jc w:val="center"/>
              <w:rPr>
                <w:rFonts w:ascii="仿宋" w:eastAsia="仿宋" w:hAnsi="仿宋"/>
                <w:bCs/>
                <w:sz w:val="24"/>
                <w:szCs w:val="24"/>
              </w:rPr>
            </w:pPr>
          </w:p>
        </w:tc>
        <w:tc>
          <w:tcPr>
            <w:tcW w:w="1530" w:type="dxa"/>
            <w:gridSpan w:val="4"/>
            <w:tcBorders>
              <w:top w:val="single" w:sz="4" w:space="0" w:color="auto"/>
              <w:left w:val="single" w:sz="4" w:space="0" w:color="auto"/>
              <w:bottom w:val="single" w:sz="4" w:space="0" w:color="auto"/>
              <w:right w:val="single" w:sz="4" w:space="0" w:color="auto"/>
            </w:tcBorders>
            <w:vAlign w:val="center"/>
          </w:tcPr>
          <w:p w14:paraId="0F3E792A" w14:textId="74606450" w:rsidR="00D5301E" w:rsidRDefault="009F63C0">
            <w:pPr>
              <w:pStyle w:val="Normal1"/>
              <w:jc w:val="center"/>
              <w:rPr>
                <w:rFonts w:ascii="仿宋" w:eastAsia="仿宋" w:hAnsi="仿宋"/>
                <w:bCs/>
                <w:sz w:val="24"/>
                <w:szCs w:val="24"/>
              </w:rPr>
            </w:pPr>
            <w:r w:rsidRPr="009F63C0">
              <w:rPr>
                <w:rFonts w:ascii="仿宋" w:eastAsia="PMingLiU" w:hAnsi="仿宋" w:hint="eastAsia"/>
                <w:sz w:val="24"/>
                <w:szCs w:val="24"/>
                <w:lang w:eastAsia="zh-TW"/>
              </w:rPr>
              <w:t>開戶行行號</w:t>
            </w:r>
          </w:p>
        </w:tc>
        <w:tc>
          <w:tcPr>
            <w:tcW w:w="5350" w:type="dxa"/>
            <w:gridSpan w:val="15"/>
            <w:tcBorders>
              <w:left w:val="single" w:sz="4" w:space="0" w:color="auto"/>
              <w:right w:val="single" w:sz="4" w:space="0" w:color="auto"/>
            </w:tcBorders>
            <w:vAlign w:val="center"/>
          </w:tcPr>
          <w:p w14:paraId="6ABAF54F" w14:textId="77777777" w:rsidR="00D5301E" w:rsidRDefault="00D5301E">
            <w:pPr>
              <w:pStyle w:val="Normal1"/>
              <w:jc w:val="center"/>
              <w:rPr>
                <w:rFonts w:ascii="仿宋" w:eastAsia="仿宋" w:hAnsi="仿宋"/>
                <w:bCs/>
                <w:sz w:val="24"/>
                <w:szCs w:val="24"/>
              </w:rPr>
            </w:pPr>
          </w:p>
        </w:tc>
      </w:tr>
      <w:tr w:rsidR="00D5301E" w14:paraId="407B6D5E" w14:textId="77777777">
        <w:trPr>
          <w:trHeight w:val="567"/>
          <w:jc w:val="center"/>
        </w:trPr>
        <w:tc>
          <w:tcPr>
            <w:tcW w:w="3180" w:type="dxa"/>
            <w:gridSpan w:val="10"/>
            <w:vMerge/>
            <w:tcBorders>
              <w:left w:val="single" w:sz="4" w:space="0" w:color="auto"/>
              <w:right w:val="single" w:sz="4" w:space="0" w:color="auto"/>
            </w:tcBorders>
            <w:vAlign w:val="center"/>
          </w:tcPr>
          <w:p w14:paraId="3D0CDF7C" w14:textId="77777777" w:rsidR="00D5301E" w:rsidRDefault="00D5301E">
            <w:pPr>
              <w:pStyle w:val="Normal1"/>
              <w:jc w:val="center"/>
              <w:rPr>
                <w:rFonts w:ascii="仿宋" w:eastAsia="仿宋" w:hAnsi="仿宋"/>
                <w:bCs/>
                <w:sz w:val="24"/>
                <w:szCs w:val="24"/>
              </w:rPr>
            </w:pPr>
          </w:p>
        </w:tc>
        <w:tc>
          <w:tcPr>
            <w:tcW w:w="1530" w:type="dxa"/>
            <w:gridSpan w:val="4"/>
            <w:tcBorders>
              <w:top w:val="single" w:sz="4" w:space="0" w:color="auto"/>
              <w:left w:val="single" w:sz="4" w:space="0" w:color="auto"/>
              <w:bottom w:val="single" w:sz="4" w:space="0" w:color="auto"/>
              <w:right w:val="single" w:sz="4" w:space="0" w:color="auto"/>
            </w:tcBorders>
            <w:vAlign w:val="center"/>
          </w:tcPr>
          <w:p w14:paraId="31E66EF7" w14:textId="4D0ABD28" w:rsidR="00D5301E" w:rsidRDefault="009F63C0">
            <w:pPr>
              <w:pStyle w:val="Normal1"/>
              <w:jc w:val="center"/>
              <w:rPr>
                <w:rFonts w:ascii="仿宋" w:eastAsia="仿宋" w:hAnsi="仿宋"/>
                <w:bCs/>
                <w:sz w:val="24"/>
                <w:szCs w:val="24"/>
              </w:rPr>
            </w:pPr>
            <w:r w:rsidRPr="009F63C0">
              <w:rPr>
                <w:rFonts w:ascii="仿宋" w:eastAsia="PMingLiU" w:hAnsi="仿宋" w:hint="eastAsia"/>
                <w:sz w:val="24"/>
                <w:szCs w:val="24"/>
                <w:lang w:eastAsia="zh-TW"/>
              </w:rPr>
              <w:t>賬戶賬號</w:t>
            </w:r>
          </w:p>
        </w:tc>
        <w:tc>
          <w:tcPr>
            <w:tcW w:w="5350" w:type="dxa"/>
            <w:gridSpan w:val="15"/>
            <w:tcBorders>
              <w:left w:val="single" w:sz="4" w:space="0" w:color="auto"/>
              <w:right w:val="single" w:sz="4" w:space="0" w:color="auto"/>
            </w:tcBorders>
            <w:vAlign w:val="center"/>
          </w:tcPr>
          <w:p w14:paraId="703BC82E" w14:textId="77777777" w:rsidR="00D5301E" w:rsidRDefault="00D5301E">
            <w:pPr>
              <w:pStyle w:val="Normal1"/>
              <w:jc w:val="center"/>
              <w:rPr>
                <w:rFonts w:ascii="仿宋" w:eastAsia="仿宋" w:hAnsi="仿宋"/>
                <w:bCs/>
                <w:sz w:val="24"/>
                <w:szCs w:val="24"/>
              </w:rPr>
            </w:pPr>
          </w:p>
        </w:tc>
      </w:tr>
      <w:tr w:rsidR="00D5301E" w14:paraId="1D3AF1CC" w14:textId="77777777">
        <w:trPr>
          <w:trHeight w:val="567"/>
          <w:jc w:val="center"/>
        </w:trPr>
        <w:tc>
          <w:tcPr>
            <w:tcW w:w="3180" w:type="dxa"/>
            <w:gridSpan w:val="10"/>
            <w:vMerge/>
            <w:tcBorders>
              <w:left w:val="single" w:sz="4" w:space="0" w:color="auto"/>
              <w:right w:val="single" w:sz="4" w:space="0" w:color="auto"/>
            </w:tcBorders>
            <w:vAlign w:val="center"/>
          </w:tcPr>
          <w:p w14:paraId="5A1F9546" w14:textId="77777777" w:rsidR="00D5301E" w:rsidRDefault="00D5301E">
            <w:pPr>
              <w:pStyle w:val="Normal1"/>
              <w:jc w:val="center"/>
              <w:rPr>
                <w:rFonts w:ascii="仿宋" w:eastAsia="仿宋" w:hAnsi="仿宋"/>
                <w:bCs/>
                <w:sz w:val="24"/>
                <w:szCs w:val="24"/>
              </w:rPr>
            </w:pPr>
          </w:p>
        </w:tc>
        <w:tc>
          <w:tcPr>
            <w:tcW w:w="1530" w:type="dxa"/>
            <w:gridSpan w:val="4"/>
            <w:tcBorders>
              <w:top w:val="single" w:sz="4" w:space="0" w:color="auto"/>
              <w:left w:val="single" w:sz="4" w:space="0" w:color="auto"/>
              <w:bottom w:val="single" w:sz="4" w:space="0" w:color="auto"/>
              <w:right w:val="single" w:sz="4" w:space="0" w:color="auto"/>
            </w:tcBorders>
            <w:vAlign w:val="center"/>
          </w:tcPr>
          <w:p w14:paraId="08AE8E60" w14:textId="2E2E2654" w:rsidR="00D5301E" w:rsidRDefault="009F63C0">
            <w:pPr>
              <w:pStyle w:val="Normal1"/>
              <w:jc w:val="center"/>
              <w:rPr>
                <w:rFonts w:ascii="仿宋" w:eastAsia="仿宋" w:hAnsi="仿宋"/>
                <w:bCs/>
                <w:sz w:val="24"/>
                <w:szCs w:val="24"/>
              </w:rPr>
            </w:pPr>
            <w:r w:rsidRPr="009F63C0">
              <w:rPr>
                <w:rFonts w:ascii="仿宋" w:eastAsia="PMingLiU" w:hAnsi="仿宋" w:hint="eastAsia"/>
                <w:sz w:val="24"/>
                <w:szCs w:val="24"/>
                <w:lang w:eastAsia="zh-TW"/>
              </w:rPr>
              <w:t>賬戶名稱</w:t>
            </w:r>
          </w:p>
        </w:tc>
        <w:tc>
          <w:tcPr>
            <w:tcW w:w="5350" w:type="dxa"/>
            <w:gridSpan w:val="15"/>
            <w:tcBorders>
              <w:left w:val="single" w:sz="4" w:space="0" w:color="auto"/>
              <w:right w:val="single" w:sz="4" w:space="0" w:color="auto"/>
            </w:tcBorders>
            <w:vAlign w:val="center"/>
          </w:tcPr>
          <w:p w14:paraId="2B98BA97" w14:textId="77777777" w:rsidR="00D5301E" w:rsidRDefault="00D5301E">
            <w:pPr>
              <w:pStyle w:val="Normal1"/>
              <w:jc w:val="center"/>
              <w:rPr>
                <w:rFonts w:ascii="仿宋" w:eastAsia="仿宋" w:hAnsi="仿宋"/>
                <w:bCs/>
                <w:sz w:val="24"/>
                <w:szCs w:val="24"/>
              </w:rPr>
            </w:pPr>
          </w:p>
        </w:tc>
      </w:tr>
      <w:tr w:rsidR="00D5301E" w14:paraId="2FA06FE3" w14:textId="77777777">
        <w:trPr>
          <w:trHeight w:val="567"/>
          <w:jc w:val="center"/>
        </w:trPr>
        <w:tc>
          <w:tcPr>
            <w:tcW w:w="10060" w:type="dxa"/>
            <w:gridSpan w:val="29"/>
            <w:tcBorders>
              <w:top w:val="single" w:sz="4" w:space="0" w:color="auto"/>
              <w:left w:val="single" w:sz="4" w:space="0" w:color="auto"/>
              <w:bottom w:val="single" w:sz="4" w:space="0" w:color="auto"/>
              <w:right w:val="single" w:sz="4" w:space="0" w:color="auto"/>
            </w:tcBorders>
            <w:vAlign w:val="center"/>
          </w:tcPr>
          <w:p w14:paraId="795AE8C3" w14:textId="73E1D2AA" w:rsidR="00D5301E" w:rsidRDefault="009F63C0">
            <w:pPr>
              <w:pStyle w:val="Normal1"/>
              <w:rPr>
                <w:rFonts w:ascii="仿宋" w:eastAsia="仿宋" w:hAnsi="仿宋"/>
                <w:bCs/>
                <w:sz w:val="24"/>
                <w:szCs w:val="24"/>
              </w:rPr>
            </w:pPr>
            <w:r w:rsidRPr="009F63C0">
              <w:rPr>
                <w:rFonts w:ascii="仿宋" w:eastAsia="PMingLiU" w:hAnsi="仿宋" w:hint="eastAsia"/>
                <w:b/>
                <w:bCs/>
                <w:sz w:val="24"/>
                <w:lang w:eastAsia="zh-TW"/>
              </w:rPr>
              <w:t>質押擔保品處置信息</w:t>
            </w:r>
            <w:r w:rsidRPr="009F63C0">
              <w:rPr>
                <w:rFonts w:ascii="仿宋" w:eastAsia="PMingLiU" w:hAnsi="仿宋"/>
                <w:b/>
                <w:bCs/>
                <w:sz w:val="24"/>
                <w:lang w:eastAsia="zh-TW"/>
              </w:rPr>
              <w:t xml:space="preserve">                                                      </w:t>
            </w:r>
            <w:r w:rsidRPr="009F63C0">
              <w:rPr>
                <w:rFonts w:ascii="仿宋" w:eastAsia="PMingLiU" w:hAnsi="仿宋" w:hint="eastAsia"/>
                <w:b/>
                <w:bCs/>
                <w:sz w:val="24"/>
                <w:lang w:eastAsia="zh-TW"/>
              </w:rPr>
              <w:t>□不適用</w:t>
            </w:r>
          </w:p>
        </w:tc>
      </w:tr>
      <w:tr w:rsidR="00D5301E" w14:paraId="11E0AE1A" w14:textId="77777777">
        <w:trPr>
          <w:trHeight w:val="346"/>
          <w:jc w:val="center"/>
        </w:trPr>
        <w:tc>
          <w:tcPr>
            <w:tcW w:w="839" w:type="dxa"/>
            <w:tcBorders>
              <w:top w:val="single" w:sz="4" w:space="0" w:color="auto"/>
              <w:left w:val="single" w:sz="4" w:space="0" w:color="auto"/>
              <w:bottom w:val="single" w:sz="4" w:space="0" w:color="auto"/>
              <w:right w:val="single" w:sz="4" w:space="0" w:color="auto"/>
            </w:tcBorders>
            <w:vAlign w:val="center"/>
          </w:tcPr>
          <w:p w14:paraId="38F1126F" w14:textId="1048A864" w:rsidR="00D5301E" w:rsidRDefault="009F63C0">
            <w:pPr>
              <w:pStyle w:val="Normal1"/>
              <w:jc w:val="center"/>
              <w:rPr>
                <w:rFonts w:ascii="仿宋" w:eastAsia="仿宋" w:hAnsi="仿宋"/>
                <w:b/>
                <w:kern w:val="0"/>
                <w:sz w:val="24"/>
                <w:szCs w:val="24"/>
              </w:rPr>
            </w:pPr>
            <w:r w:rsidRPr="009F63C0">
              <w:rPr>
                <w:rFonts w:ascii="仿宋" w:eastAsia="PMingLiU" w:hAnsi="仿宋" w:hint="eastAsia"/>
                <w:bCs/>
                <w:sz w:val="24"/>
                <w:lang w:eastAsia="zh-TW"/>
              </w:rPr>
              <w:t>産品簡稱</w:t>
            </w:r>
          </w:p>
        </w:tc>
        <w:tc>
          <w:tcPr>
            <w:tcW w:w="724" w:type="dxa"/>
            <w:gridSpan w:val="3"/>
            <w:tcBorders>
              <w:top w:val="single" w:sz="4" w:space="0" w:color="auto"/>
              <w:left w:val="single" w:sz="4" w:space="0" w:color="auto"/>
              <w:bottom w:val="single" w:sz="4" w:space="0" w:color="auto"/>
              <w:right w:val="single" w:sz="4" w:space="0" w:color="auto"/>
            </w:tcBorders>
            <w:vAlign w:val="center"/>
          </w:tcPr>
          <w:p w14:paraId="135D044B" w14:textId="564DBFBD" w:rsidR="00D5301E" w:rsidRDefault="009F63C0">
            <w:pPr>
              <w:pStyle w:val="Normal1"/>
              <w:jc w:val="center"/>
              <w:rPr>
                <w:rFonts w:ascii="仿宋" w:eastAsia="仿宋" w:hAnsi="仿宋"/>
                <w:b/>
                <w:kern w:val="0"/>
                <w:sz w:val="24"/>
                <w:szCs w:val="24"/>
              </w:rPr>
            </w:pPr>
            <w:r w:rsidRPr="009F63C0">
              <w:rPr>
                <w:rFonts w:ascii="仿宋" w:eastAsia="PMingLiU" w:hAnsi="仿宋" w:hint="eastAsia"/>
                <w:bCs/>
                <w:sz w:val="24"/>
                <w:lang w:eastAsia="zh-TW"/>
              </w:rPr>
              <w:t>産品代碼</w:t>
            </w:r>
          </w:p>
        </w:tc>
        <w:tc>
          <w:tcPr>
            <w:tcW w:w="1272" w:type="dxa"/>
            <w:gridSpan w:val="3"/>
            <w:tcBorders>
              <w:top w:val="single" w:sz="4" w:space="0" w:color="auto"/>
              <w:left w:val="single" w:sz="4" w:space="0" w:color="auto"/>
              <w:right w:val="single" w:sz="4" w:space="0" w:color="auto"/>
            </w:tcBorders>
            <w:vAlign w:val="center"/>
          </w:tcPr>
          <w:p w14:paraId="727A6E29" w14:textId="40E44513"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産品</w:t>
            </w:r>
          </w:p>
          <w:p w14:paraId="5DE10E95" w14:textId="28C69B83"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（提前）</w:t>
            </w:r>
          </w:p>
          <w:p w14:paraId="1DF9555B" w14:textId="0E2C566F" w:rsidR="00D5301E" w:rsidRDefault="009F63C0">
            <w:pPr>
              <w:pStyle w:val="Normal1"/>
              <w:jc w:val="center"/>
              <w:rPr>
                <w:rFonts w:ascii="仿宋" w:eastAsia="仿宋" w:hAnsi="仿宋"/>
                <w:b/>
                <w:kern w:val="0"/>
                <w:sz w:val="24"/>
                <w:szCs w:val="24"/>
              </w:rPr>
            </w:pPr>
            <w:r w:rsidRPr="009F63C0">
              <w:rPr>
                <w:rFonts w:ascii="仿宋" w:eastAsia="PMingLiU" w:hAnsi="仿宋" w:hint="eastAsia"/>
                <w:bCs/>
                <w:sz w:val="24"/>
                <w:szCs w:val="24"/>
                <w:lang w:eastAsia="zh-TW"/>
              </w:rPr>
              <w:t>到期日</w:t>
            </w:r>
          </w:p>
        </w:tc>
        <w:tc>
          <w:tcPr>
            <w:tcW w:w="991" w:type="dxa"/>
            <w:gridSpan w:val="4"/>
            <w:tcBorders>
              <w:top w:val="single" w:sz="4" w:space="0" w:color="auto"/>
              <w:left w:val="single" w:sz="4" w:space="0" w:color="auto"/>
              <w:right w:val="single" w:sz="4" w:space="0" w:color="auto"/>
            </w:tcBorders>
            <w:vAlign w:val="center"/>
          </w:tcPr>
          <w:p w14:paraId="014C34C4" w14:textId="56FB22EB"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已質押</w:t>
            </w:r>
          </w:p>
          <w:p w14:paraId="6390F939" w14:textId="3055BCE9"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面額</w:t>
            </w:r>
          </w:p>
          <w:p w14:paraId="4BB5FE7D" w14:textId="1307D53E" w:rsidR="00D5301E" w:rsidRDefault="009F63C0">
            <w:pPr>
              <w:pStyle w:val="Normal1"/>
              <w:jc w:val="center"/>
              <w:rPr>
                <w:rFonts w:ascii="仿宋" w:eastAsia="仿宋" w:hAnsi="仿宋"/>
                <w:b/>
                <w:kern w:val="0"/>
                <w:sz w:val="24"/>
                <w:szCs w:val="24"/>
              </w:rPr>
            </w:pPr>
            <w:r w:rsidRPr="009F63C0">
              <w:rPr>
                <w:rFonts w:ascii="仿宋" w:eastAsia="PMingLiU" w:hAnsi="仿宋" w:hint="eastAsia"/>
                <w:bCs/>
                <w:sz w:val="24"/>
                <w:szCs w:val="24"/>
                <w:lang w:eastAsia="zh-TW"/>
              </w:rPr>
              <w:t>（萬元）</w:t>
            </w:r>
          </w:p>
        </w:tc>
        <w:tc>
          <w:tcPr>
            <w:tcW w:w="1566" w:type="dxa"/>
            <w:gridSpan w:val="6"/>
            <w:tcBorders>
              <w:top w:val="single" w:sz="4" w:space="0" w:color="auto"/>
              <w:left w:val="single" w:sz="4" w:space="0" w:color="auto"/>
              <w:right w:val="single" w:sz="4" w:space="0" w:color="auto"/>
            </w:tcBorders>
            <w:vAlign w:val="center"/>
          </w:tcPr>
          <w:p w14:paraId="1FF0CD3D" w14:textId="529561CD" w:rsidR="00D5301E" w:rsidRDefault="009F63C0">
            <w:pPr>
              <w:pStyle w:val="Normal1"/>
              <w:jc w:val="center"/>
              <w:rPr>
                <w:rFonts w:ascii="仿宋" w:eastAsia="仿宋" w:hAnsi="仿宋"/>
                <w:bCs/>
                <w:sz w:val="24"/>
                <w:szCs w:val="24"/>
              </w:rPr>
            </w:pPr>
            <w:r w:rsidRPr="009F63C0">
              <w:rPr>
                <w:rFonts w:ascii="仿宋" w:eastAsia="PMingLiU" w:hAnsi="仿宋" w:hint="eastAsia"/>
                <w:bCs/>
                <w:sz w:val="24"/>
                <w:szCs w:val="24"/>
                <w:lang w:eastAsia="zh-TW"/>
              </w:rPr>
              <w:t>擔保人過戶至第三方受讓人面額</w:t>
            </w:r>
          </w:p>
          <w:p w14:paraId="73FE701A" w14:textId="6FB5CAC9" w:rsidR="00D5301E" w:rsidRDefault="009F63C0">
            <w:pPr>
              <w:pStyle w:val="Normal1"/>
              <w:jc w:val="center"/>
              <w:rPr>
                <w:rFonts w:ascii="仿宋" w:eastAsia="仿宋" w:hAnsi="仿宋"/>
                <w:b/>
                <w:kern w:val="0"/>
                <w:sz w:val="24"/>
                <w:szCs w:val="24"/>
              </w:rPr>
            </w:pPr>
            <w:r w:rsidRPr="009F63C0">
              <w:rPr>
                <w:rFonts w:ascii="仿宋" w:eastAsia="PMingLiU" w:hAnsi="仿宋" w:hint="eastAsia"/>
                <w:bCs/>
                <w:sz w:val="24"/>
                <w:szCs w:val="24"/>
                <w:lang w:eastAsia="zh-TW"/>
              </w:rPr>
              <w:t>（萬元）</w:t>
            </w:r>
          </w:p>
        </w:tc>
        <w:tc>
          <w:tcPr>
            <w:tcW w:w="1106" w:type="dxa"/>
            <w:gridSpan w:val="2"/>
            <w:tcBorders>
              <w:top w:val="single" w:sz="4" w:space="0" w:color="auto"/>
              <w:left w:val="single" w:sz="4" w:space="0" w:color="auto"/>
              <w:right w:val="single" w:sz="4" w:space="0" w:color="auto"/>
            </w:tcBorders>
            <w:vAlign w:val="center"/>
          </w:tcPr>
          <w:p w14:paraId="031F9893" w14:textId="77E69470" w:rsidR="00D5301E" w:rsidRDefault="009F63C0">
            <w:pPr>
              <w:pStyle w:val="Normal1"/>
              <w:jc w:val="center"/>
              <w:rPr>
                <w:rFonts w:ascii="仿宋" w:eastAsia="仿宋" w:hAnsi="仿宋"/>
                <w:bCs/>
                <w:sz w:val="24"/>
                <w:szCs w:val="24"/>
              </w:rPr>
            </w:pPr>
            <w:r w:rsidRPr="009F63C0">
              <w:rPr>
                <w:rFonts w:ascii="仿宋" w:eastAsia="PMingLiU" w:hAnsi="仿宋" w:hint="eastAsia"/>
                <w:bCs/>
                <w:sz w:val="24"/>
                <w:szCs w:val="24"/>
                <w:lang w:eastAsia="zh-TW"/>
              </w:rPr>
              <w:t>變賣價格（元</w:t>
            </w:r>
            <w:r w:rsidRPr="009F63C0">
              <w:rPr>
                <w:rFonts w:ascii="仿宋" w:eastAsia="PMingLiU" w:hAnsi="仿宋"/>
                <w:bCs/>
                <w:sz w:val="24"/>
                <w:szCs w:val="24"/>
                <w:lang w:eastAsia="zh-TW"/>
              </w:rPr>
              <w:t>/</w:t>
            </w:r>
            <w:r w:rsidRPr="009F63C0">
              <w:rPr>
                <w:rFonts w:ascii="仿宋" w:eastAsia="PMingLiU" w:hAnsi="仿宋" w:hint="eastAsia"/>
                <w:bCs/>
                <w:sz w:val="24"/>
                <w:szCs w:val="24"/>
                <w:lang w:eastAsia="zh-TW"/>
              </w:rPr>
              <w:t>百元面額）</w:t>
            </w:r>
          </w:p>
        </w:tc>
        <w:tc>
          <w:tcPr>
            <w:tcW w:w="894" w:type="dxa"/>
            <w:gridSpan w:val="3"/>
            <w:tcBorders>
              <w:top w:val="single" w:sz="4" w:space="0" w:color="auto"/>
              <w:left w:val="single" w:sz="4" w:space="0" w:color="auto"/>
              <w:right w:val="single" w:sz="4" w:space="0" w:color="auto"/>
            </w:tcBorders>
            <w:vAlign w:val="center"/>
          </w:tcPr>
          <w:p w14:paraId="6E2CEE15" w14:textId="2CB6D04D" w:rsidR="00D5301E" w:rsidRDefault="009F63C0">
            <w:pPr>
              <w:pStyle w:val="Normal1"/>
              <w:jc w:val="center"/>
              <w:rPr>
                <w:rFonts w:ascii="仿宋" w:eastAsia="仿宋" w:hAnsi="仿宋"/>
                <w:bCs/>
                <w:sz w:val="24"/>
                <w:szCs w:val="24"/>
              </w:rPr>
            </w:pPr>
            <w:r w:rsidRPr="009F63C0">
              <w:rPr>
                <w:rFonts w:ascii="仿宋" w:eastAsia="PMingLiU" w:hAnsi="仿宋" w:hint="eastAsia"/>
                <w:bCs/>
                <w:sz w:val="24"/>
                <w:szCs w:val="24"/>
                <w:lang w:eastAsia="zh-TW"/>
              </w:rPr>
              <w:t>變賣金額（萬元）</w:t>
            </w: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4CB67BB0" w14:textId="58674555" w:rsidR="00D5301E" w:rsidRDefault="009F63C0">
            <w:pPr>
              <w:pStyle w:val="Normal1"/>
              <w:jc w:val="center"/>
              <w:rPr>
                <w:rFonts w:ascii="仿宋" w:eastAsia="仿宋" w:hAnsi="仿宋"/>
                <w:bCs/>
                <w:sz w:val="24"/>
                <w:szCs w:val="24"/>
              </w:rPr>
            </w:pPr>
            <w:r w:rsidRPr="009F63C0">
              <w:rPr>
                <w:rFonts w:ascii="仿宋" w:eastAsia="PMingLiU" w:hAnsi="仿宋" w:hint="eastAsia"/>
                <w:bCs/>
                <w:sz w:val="24"/>
                <w:szCs w:val="24"/>
                <w:lang w:eastAsia="zh-TW"/>
              </w:rPr>
              <w:t>解押面額</w:t>
            </w:r>
          </w:p>
          <w:p w14:paraId="0FB3FA9D" w14:textId="6F81C722" w:rsidR="00D5301E" w:rsidRDefault="009F63C0">
            <w:pPr>
              <w:pStyle w:val="Normal1"/>
              <w:jc w:val="center"/>
              <w:rPr>
                <w:rFonts w:ascii="仿宋" w:eastAsia="仿宋" w:hAnsi="仿宋"/>
                <w:b/>
                <w:kern w:val="0"/>
                <w:sz w:val="24"/>
                <w:szCs w:val="24"/>
              </w:rPr>
            </w:pPr>
            <w:r w:rsidRPr="009F63C0">
              <w:rPr>
                <w:rFonts w:ascii="仿宋" w:eastAsia="PMingLiU" w:hAnsi="仿宋" w:hint="eastAsia"/>
                <w:bCs/>
                <w:sz w:val="24"/>
                <w:szCs w:val="24"/>
                <w:lang w:eastAsia="zh-TW"/>
              </w:rPr>
              <w:t>（萬元）</w:t>
            </w:r>
          </w:p>
        </w:tc>
        <w:tc>
          <w:tcPr>
            <w:tcW w:w="1392" w:type="dxa"/>
            <w:tcBorders>
              <w:top w:val="single" w:sz="4" w:space="0" w:color="auto"/>
              <w:left w:val="single" w:sz="4" w:space="0" w:color="auto"/>
              <w:bottom w:val="single" w:sz="4" w:space="0" w:color="auto"/>
              <w:right w:val="single" w:sz="4" w:space="0" w:color="auto"/>
            </w:tcBorders>
            <w:vAlign w:val="center"/>
          </w:tcPr>
          <w:p w14:paraId="06A20D30" w14:textId="23CECB66" w:rsidR="00D5301E" w:rsidRDefault="009F63C0">
            <w:pPr>
              <w:pStyle w:val="Normal1"/>
              <w:jc w:val="center"/>
              <w:rPr>
                <w:rFonts w:ascii="仿宋" w:eastAsia="仿宋" w:hAnsi="仿宋"/>
                <w:b/>
                <w:kern w:val="0"/>
                <w:sz w:val="24"/>
                <w:szCs w:val="24"/>
              </w:rPr>
            </w:pPr>
            <w:r w:rsidRPr="009F63C0">
              <w:rPr>
                <w:rFonts w:ascii="仿宋" w:eastAsia="PMingLiU" w:hAnsi="仿宋" w:hint="eastAsia"/>
                <w:bCs/>
                <w:sz w:val="24"/>
                <w:szCs w:val="24"/>
                <w:lang w:eastAsia="zh-TW"/>
              </w:rPr>
              <w:t>質押期間全部暫扣資金處置方式</w:t>
            </w:r>
          </w:p>
        </w:tc>
      </w:tr>
      <w:tr w:rsidR="00D5301E" w14:paraId="466D8A6D" w14:textId="77777777">
        <w:trPr>
          <w:trHeight w:val="346"/>
          <w:jc w:val="center"/>
        </w:trPr>
        <w:tc>
          <w:tcPr>
            <w:tcW w:w="839" w:type="dxa"/>
            <w:tcBorders>
              <w:top w:val="single" w:sz="4" w:space="0" w:color="auto"/>
              <w:left w:val="single" w:sz="4" w:space="0" w:color="auto"/>
              <w:bottom w:val="single" w:sz="4" w:space="0" w:color="auto"/>
              <w:right w:val="single" w:sz="4" w:space="0" w:color="auto"/>
            </w:tcBorders>
            <w:vAlign w:val="center"/>
          </w:tcPr>
          <w:p w14:paraId="7383CFBE" w14:textId="77777777" w:rsidR="00D5301E" w:rsidRDefault="00D5301E">
            <w:pPr>
              <w:pStyle w:val="Normal1"/>
              <w:jc w:val="center"/>
              <w:rPr>
                <w:rFonts w:ascii="仿宋" w:eastAsia="仿宋" w:hAnsi="仿宋"/>
                <w:bCs/>
                <w:sz w:val="24"/>
              </w:rPr>
            </w:pPr>
          </w:p>
        </w:tc>
        <w:tc>
          <w:tcPr>
            <w:tcW w:w="724" w:type="dxa"/>
            <w:gridSpan w:val="3"/>
            <w:tcBorders>
              <w:top w:val="single" w:sz="4" w:space="0" w:color="auto"/>
              <w:left w:val="single" w:sz="4" w:space="0" w:color="auto"/>
              <w:bottom w:val="single" w:sz="4" w:space="0" w:color="auto"/>
              <w:right w:val="single" w:sz="4" w:space="0" w:color="auto"/>
            </w:tcBorders>
            <w:vAlign w:val="center"/>
          </w:tcPr>
          <w:p w14:paraId="22C5A3FC" w14:textId="77777777" w:rsidR="00D5301E" w:rsidRDefault="00D5301E">
            <w:pPr>
              <w:pStyle w:val="Normal1"/>
              <w:jc w:val="center"/>
              <w:rPr>
                <w:rFonts w:ascii="仿宋" w:eastAsia="仿宋" w:hAnsi="仿宋"/>
                <w:bCs/>
                <w:sz w:val="24"/>
              </w:rPr>
            </w:pPr>
          </w:p>
        </w:tc>
        <w:tc>
          <w:tcPr>
            <w:tcW w:w="1272" w:type="dxa"/>
            <w:gridSpan w:val="3"/>
            <w:tcBorders>
              <w:left w:val="single" w:sz="4" w:space="0" w:color="auto"/>
              <w:right w:val="single" w:sz="4" w:space="0" w:color="auto"/>
            </w:tcBorders>
            <w:vAlign w:val="center"/>
          </w:tcPr>
          <w:p w14:paraId="1330CD0C" w14:textId="77777777" w:rsidR="00D5301E" w:rsidRDefault="00D5301E">
            <w:pPr>
              <w:pStyle w:val="Normal1"/>
              <w:jc w:val="center"/>
              <w:rPr>
                <w:rFonts w:ascii="仿宋" w:eastAsia="仿宋" w:hAnsi="仿宋"/>
                <w:bCs/>
                <w:sz w:val="24"/>
                <w:szCs w:val="24"/>
              </w:rPr>
            </w:pPr>
          </w:p>
        </w:tc>
        <w:tc>
          <w:tcPr>
            <w:tcW w:w="991" w:type="dxa"/>
            <w:gridSpan w:val="4"/>
            <w:tcBorders>
              <w:left w:val="single" w:sz="4" w:space="0" w:color="auto"/>
              <w:right w:val="single" w:sz="4" w:space="0" w:color="auto"/>
            </w:tcBorders>
            <w:vAlign w:val="center"/>
          </w:tcPr>
          <w:p w14:paraId="5236F84F" w14:textId="77777777" w:rsidR="00D5301E" w:rsidRDefault="00D5301E">
            <w:pPr>
              <w:pStyle w:val="Normal1"/>
              <w:jc w:val="center"/>
              <w:rPr>
                <w:rFonts w:ascii="仿宋" w:eastAsia="仿宋" w:hAnsi="仿宋"/>
                <w:bCs/>
                <w:sz w:val="24"/>
                <w:szCs w:val="24"/>
              </w:rPr>
            </w:pPr>
          </w:p>
        </w:tc>
        <w:tc>
          <w:tcPr>
            <w:tcW w:w="1566" w:type="dxa"/>
            <w:gridSpan w:val="6"/>
            <w:tcBorders>
              <w:left w:val="single" w:sz="4" w:space="0" w:color="auto"/>
              <w:right w:val="single" w:sz="4" w:space="0" w:color="auto"/>
            </w:tcBorders>
            <w:vAlign w:val="center"/>
          </w:tcPr>
          <w:p w14:paraId="21E0DC52" w14:textId="77777777" w:rsidR="00D5301E" w:rsidRDefault="00D5301E">
            <w:pPr>
              <w:pStyle w:val="Normal1"/>
              <w:jc w:val="center"/>
              <w:rPr>
                <w:rFonts w:ascii="仿宋" w:eastAsia="仿宋" w:hAnsi="仿宋"/>
                <w:bCs/>
                <w:sz w:val="24"/>
                <w:szCs w:val="24"/>
              </w:rPr>
            </w:pPr>
          </w:p>
        </w:tc>
        <w:tc>
          <w:tcPr>
            <w:tcW w:w="1106" w:type="dxa"/>
            <w:gridSpan w:val="2"/>
            <w:tcBorders>
              <w:left w:val="single" w:sz="4" w:space="0" w:color="auto"/>
              <w:right w:val="single" w:sz="4" w:space="0" w:color="auto"/>
            </w:tcBorders>
            <w:vAlign w:val="center"/>
          </w:tcPr>
          <w:p w14:paraId="4A7105AA" w14:textId="77777777" w:rsidR="00D5301E" w:rsidRDefault="00D5301E">
            <w:pPr>
              <w:pStyle w:val="Normal1"/>
              <w:jc w:val="center"/>
              <w:rPr>
                <w:rFonts w:ascii="仿宋" w:eastAsia="仿宋" w:hAnsi="仿宋"/>
                <w:bCs/>
                <w:sz w:val="24"/>
                <w:szCs w:val="24"/>
              </w:rPr>
            </w:pPr>
          </w:p>
        </w:tc>
        <w:tc>
          <w:tcPr>
            <w:tcW w:w="894" w:type="dxa"/>
            <w:gridSpan w:val="3"/>
            <w:tcBorders>
              <w:left w:val="single" w:sz="4" w:space="0" w:color="auto"/>
              <w:right w:val="single" w:sz="4" w:space="0" w:color="auto"/>
            </w:tcBorders>
            <w:vAlign w:val="center"/>
          </w:tcPr>
          <w:p w14:paraId="6CF3165C" w14:textId="77777777" w:rsidR="00D5301E" w:rsidRDefault="00D5301E">
            <w:pPr>
              <w:pStyle w:val="Normal1"/>
              <w:jc w:val="center"/>
              <w:rPr>
                <w:rFonts w:ascii="仿宋" w:eastAsia="仿宋" w:hAnsi="仿宋"/>
                <w:bCs/>
                <w:sz w:val="24"/>
                <w:szCs w:val="24"/>
              </w:rPr>
            </w:pPr>
          </w:p>
        </w:tc>
        <w:tc>
          <w:tcPr>
            <w:tcW w:w="1276" w:type="dxa"/>
            <w:gridSpan w:val="6"/>
            <w:tcBorders>
              <w:top w:val="single" w:sz="4" w:space="0" w:color="auto"/>
              <w:left w:val="single" w:sz="4" w:space="0" w:color="auto"/>
              <w:right w:val="single" w:sz="4" w:space="0" w:color="auto"/>
            </w:tcBorders>
            <w:vAlign w:val="center"/>
          </w:tcPr>
          <w:p w14:paraId="44ADABD3" w14:textId="3ABCA7B5" w:rsidR="00D5301E" w:rsidRDefault="009F63C0">
            <w:pPr>
              <w:pStyle w:val="Normal1"/>
              <w:jc w:val="center"/>
              <w:rPr>
                <w:rFonts w:ascii="仿宋" w:eastAsia="仿宋" w:hAnsi="仿宋"/>
                <w:bCs/>
                <w:sz w:val="24"/>
                <w:szCs w:val="24"/>
              </w:rPr>
            </w:pPr>
            <w:r w:rsidRPr="009F63C0">
              <w:rPr>
                <w:rFonts w:ascii="仿宋" w:eastAsia="PMingLiU" w:hAnsi="仿宋" w:hint="eastAsia"/>
                <w:bCs/>
                <w:color w:val="AEAAAA"/>
                <w:lang w:eastAsia="zh-TW"/>
              </w:rPr>
              <w:t>（如有）</w:t>
            </w:r>
          </w:p>
        </w:tc>
        <w:tc>
          <w:tcPr>
            <w:tcW w:w="1392" w:type="dxa"/>
            <w:tcBorders>
              <w:top w:val="single" w:sz="4" w:space="0" w:color="auto"/>
              <w:left w:val="single" w:sz="4" w:space="0" w:color="auto"/>
              <w:bottom w:val="single" w:sz="4" w:space="0" w:color="auto"/>
              <w:right w:val="single" w:sz="4" w:space="0" w:color="auto"/>
            </w:tcBorders>
            <w:vAlign w:val="center"/>
          </w:tcPr>
          <w:p w14:paraId="55A5A6C7" w14:textId="70F270C8" w:rsidR="00D5301E" w:rsidRDefault="009F63C0">
            <w:pPr>
              <w:pStyle w:val="Normal1"/>
              <w:rPr>
                <w:rFonts w:ascii="仿宋" w:eastAsia="仿宋" w:hAnsi="仿宋"/>
                <w:bCs/>
              </w:rPr>
            </w:pPr>
            <w:r w:rsidRPr="009F63C0">
              <w:rPr>
                <w:rFonts w:ascii="仿宋" w:eastAsia="PMingLiU" w:hAnsi="仿宋" w:hint="eastAsia"/>
                <w:bCs/>
                <w:lang w:eastAsia="zh-TW"/>
              </w:rPr>
              <w:t>□無暫扣資金，無需處置</w:t>
            </w:r>
          </w:p>
          <w:p w14:paraId="4EFBF410" w14:textId="705F3F4C" w:rsidR="00D5301E" w:rsidRDefault="009F63C0">
            <w:pPr>
              <w:pStyle w:val="Normal1"/>
              <w:rPr>
                <w:rFonts w:ascii="仿宋" w:eastAsia="仿宋" w:hAnsi="仿宋"/>
                <w:bCs/>
              </w:rPr>
            </w:pPr>
            <w:r w:rsidRPr="009F63C0">
              <w:rPr>
                <w:rFonts w:ascii="仿宋" w:eastAsia="PMingLiU" w:hAnsi="仿宋" w:hint="eastAsia"/>
                <w:bCs/>
                <w:lang w:eastAsia="zh-TW"/>
              </w:rPr>
              <w:t>□有暫扣資金，需要劃付</w:t>
            </w:r>
          </w:p>
          <w:p w14:paraId="32CEE680" w14:textId="5F7CA7D5" w:rsidR="00D5301E" w:rsidRDefault="009F63C0">
            <w:pPr>
              <w:pStyle w:val="Normal1"/>
              <w:rPr>
                <w:rFonts w:ascii="仿宋" w:eastAsia="仿宋" w:hAnsi="仿宋"/>
                <w:bCs/>
              </w:rPr>
            </w:pPr>
            <w:r w:rsidRPr="009F63C0">
              <w:rPr>
                <w:rFonts w:ascii="仿宋" w:eastAsia="PMingLiU" w:hAnsi="仿宋" w:hint="eastAsia"/>
                <w:bCs/>
                <w:lang w:eastAsia="zh-TW"/>
              </w:rPr>
              <w:t>□有暫扣資金，暫不處理</w:t>
            </w:r>
          </w:p>
        </w:tc>
      </w:tr>
      <w:tr w:rsidR="00D5301E" w14:paraId="6A0B0D91" w14:textId="77777777">
        <w:trPr>
          <w:trHeight w:val="567"/>
          <w:jc w:val="center"/>
        </w:trPr>
        <w:tc>
          <w:tcPr>
            <w:tcW w:w="10060" w:type="dxa"/>
            <w:gridSpan w:val="29"/>
            <w:tcBorders>
              <w:top w:val="single" w:sz="4" w:space="0" w:color="auto"/>
              <w:left w:val="single" w:sz="4" w:space="0" w:color="auto"/>
              <w:bottom w:val="single" w:sz="4" w:space="0" w:color="auto"/>
              <w:right w:val="single" w:sz="4" w:space="0" w:color="auto"/>
            </w:tcBorders>
            <w:vAlign w:val="center"/>
          </w:tcPr>
          <w:p w14:paraId="73644DD6" w14:textId="2ED42E1E" w:rsidR="00D5301E" w:rsidRDefault="009F63C0">
            <w:pPr>
              <w:pStyle w:val="Normal1"/>
              <w:rPr>
                <w:rFonts w:ascii="仿宋" w:eastAsia="仿宋" w:hAnsi="仿宋"/>
                <w:b/>
                <w:bCs/>
                <w:sz w:val="24"/>
              </w:rPr>
            </w:pPr>
            <w:r w:rsidRPr="009F63C0">
              <w:rPr>
                <w:rFonts w:ascii="仿宋" w:eastAsia="PMingLiU" w:hAnsi="仿宋" w:hint="eastAsia"/>
                <w:b/>
                <w:bCs/>
                <w:sz w:val="24"/>
                <w:lang w:eastAsia="zh-TW"/>
              </w:rPr>
              <w:t>質押擔保品全部暫扣資金處置信息</w:t>
            </w:r>
            <w:r w:rsidRPr="009F63C0">
              <w:rPr>
                <w:rFonts w:ascii="仿宋" w:eastAsia="PMingLiU" w:hAnsi="仿宋"/>
                <w:b/>
                <w:bCs/>
                <w:sz w:val="24"/>
                <w:lang w:eastAsia="zh-TW"/>
              </w:rPr>
              <w:t xml:space="preserve">                                          </w:t>
            </w:r>
            <w:r w:rsidRPr="009F63C0">
              <w:rPr>
                <w:rFonts w:ascii="仿宋" w:eastAsia="PMingLiU" w:hAnsi="仿宋" w:hint="eastAsia"/>
                <w:b/>
                <w:bCs/>
                <w:sz w:val="24"/>
                <w:lang w:eastAsia="zh-TW"/>
              </w:rPr>
              <w:t>□不適用</w:t>
            </w:r>
          </w:p>
        </w:tc>
      </w:tr>
      <w:tr w:rsidR="00D5301E" w14:paraId="7B57A381" w14:textId="77777777">
        <w:trPr>
          <w:trHeight w:val="575"/>
          <w:jc w:val="center"/>
        </w:trPr>
        <w:tc>
          <w:tcPr>
            <w:tcW w:w="1267" w:type="dxa"/>
            <w:gridSpan w:val="3"/>
            <w:tcBorders>
              <w:top w:val="single" w:sz="4" w:space="0" w:color="auto"/>
              <w:left w:val="single" w:sz="4" w:space="0" w:color="auto"/>
              <w:right w:val="single" w:sz="4" w:space="0" w:color="auto"/>
            </w:tcBorders>
            <w:vAlign w:val="center"/>
          </w:tcPr>
          <w:p w14:paraId="45145336" w14:textId="33DC9C47" w:rsidR="00D5301E" w:rsidRDefault="009F63C0">
            <w:pPr>
              <w:pStyle w:val="Normal1"/>
              <w:jc w:val="center"/>
              <w:rPr>
                <w:rFonts w:ascii="仿宋" w:eastAsia="仿宋" w:hAnsi="仿宋"/>
                <w:b/>
                <w:bCs/>
                <w:sz w:val="24"/>
              </w:rPr>
            </w:pPr>
            <w:r w:rsidRPr="009F63C0">
              <w:rPr>
                <w:rFonts w:ascii="仿宋" w:eastAsia="PMingLiU" w:hAnsi="仿宋" w:hint="eastAsia"/>
                <w:bCs/>
                <w:sz w:val="24"/>
                <w:lang w:eastAsia="zh-TW"/>
              </w:rPr>
              <w:t>産品簡稱</w:t>
            </w:r>
          </w:p>
        </w:tc>
        <w:tc>
          <w:tcPr>
            <w:tcW w:w="2692" w:type="dxa"/>
            <w:gridSpan w:val="9"/>
            <w:tcBorders>
              <w:top w:val="single" w:sz="4" w:space="0" w:color="auto"/>
              <w:left w:val="single" w:sz="4" w:space="0" w:color="auto"/>
              <w:right w:val="single" w:sz="4" w:space="0" w:color="auto"/>
            </w:tcBorders>
            <w:vAlign w:val="center"/>
          </w:tcPr>
          <w:p w14:paraId="37C908CC" w14:textId="1131554C" w:rsidR="00D5301E" w:rsidRDefault="009F63C0">
            <w:pPr>
              <w:pStyle w:val="Normal1"/>
              <w:jc w:val="center"/>
              <w:rPr>
                <w:rFonts w:ascii="仿宋" w:eastAsia="仿宋" w:hAnsi="仿宋"/>
                <w:b/>
                <w:bCs/>
                <w:sz w:val="24"/>
              </w:rPr>
            </w:pPr>
            <w:r w:rsidRPr="009F63C0">
              <w:rPr>
                <w:rFonts w:ascii="仿宋" w:eastAsia="PMingLiU" w:hAnsi="仿宋" w:hint="eastAsia"/>
                <w:bCs/>
                <w:sz w:val="24"/>
                <w:lang w:eastAsia="zh-TW"/>
              </w:rPr>
              <w:t>産品代碼</w:t>
            </w:r>
          </w:p>
        </w:tc>
        <w:tc>
          <w:tcPr>
            <w:tcW w:w="4399" w:type="dxa"/>
            <w:gridSpan w:val="14"/>
            <w:tcBorders>
              <w:top w:val="single" w:sz="4" w:space="0" w:color="auto"/>
              <w:left w:val="single" w:sz="4" w:space="0" w:color="auto"/>
              <w:right w:val="single" w:sz="4" w:space="0" w:color="auto"/>
            </w:tcBorders>
            <w:vAlign w:val="center"/>
          </w:tcPr>
          <w:p w14:paraId="36634D35" w14:textId="5AC36BAD" w:rsidR="00D5301E" w:rsidRDefault="009F63C0">
            <w:pPr>
              <w:pStyle w:val="Normal1"/>
              <w:jc w:val="center"/>
              <w:rPr>
                <w:rFonts w:ascii="仿宋" w:eastAsia="仿宋" w:hAnsi="仿宋"/>
                <w:b/>
                <w:bCs/>
                <w:sz w:val="24"/>
              </w:rPr>
            </w:pPr>
            <w:r w:rsidRPr="009F63C0">
              <w:rPr>
                <w:rFonts w:ascii="仿宋" w:eastAsia="PMingLiU" w:hAnsi="仿宋" w:hint="eastAsia"/>
                <w:bCs/>
                <w:sz w:val="24"/>
                <w:lang w:eastAsia="zh-TW"/>
              </w:rPr>
              <w:t>全部暫扣資金金額（元）</w:t>
            </w:r>
          </w:p>
        </w:tc>
        <w:tc>
          <w:tcPr>
            <w:tcW w:w="1702" w:type="dxa"/>
            <w:gridSpan w:val="3"/>
            <w:tcBorders>
              <w:top w:val="single" w:sz="4" w:space="0" w:color="auto"/>
              <w:left w:val="single" w:sz="4" w:space="0" w:color="auto"/>
              <w:right w:val="single" w:sz="4" w:space="0" w:color="auto"/>
            </w:tcBorders>
            <w:vAlign w:val="center"/>
          </w:tcPr>
          <w:p w14:paraId="1A95AE97" w14:textId="4077C773" w:rsidR="00D5301E" w:rsidRDefault="009F63C0">
            <w:pPr>
              <w:pStyle w:val="Normal1"/>
              <w:jc w:val="center"/>
              <w:rPr>
                <w:rFonts w:ascii="仿宋" w:eastAsia="仿宋" w:hAnsi="仿宋"/>
                <w:b/>
                <w:bCs/>
                <w:sz w:val="24"/>
              </w:rPr>
            </w:pPr>
            <w:r w:rsidRPr="009F63C0">
              <w:rPr>
                <w:rFonts w:ascii="仿宋" w:eastAsia="PMingLiU" w:hAnsi="仿宋" w:hint="eastAsia"/>
                <w:bCs/>
                <w:sz w:val="24"/>
                <w:lang w:eastAsia="zh-TW"/>
              </w:rPr>
              <w:t>劃付對象</w:t>
            </w:r>
          </w:p>
        </w:tc>
      </w:tr>
      <w:tr w:rsidR="00D5301E" w14:paraId="0DBD8D21" w14:textId="77777777">
        <w:trPr>
          <w:trHeight w:val="575"/>
          <w:jc w:val="center"/>
        </w:trPr>
        <w:tc>
          <w:tcPr>
            <w:tcW w:w="1267" w:type="dxa"/>
            <w:gridSpan w:val="3"/>
            <w:tcBorders>
              <w:top w:val="single" w:sz="4" w:space="0" w:color="auto"/>
              <w:left w:val="single" w:sz="4" w:space="0" w:color="auto"/>
              <w:right w:val="single" w:sz="4" w:space="0" w:color="auto"/>
            </w:tcBorders>
            <w:vAlign w:val="center"/>
          </w:tcPr>
          <w:p w14:paraId="6C288518" w14:textId="77777777" w:rsidR="00D5301E" w:rsidRDefault="00D5301E">
            <w:pPr>
              <w:pStyle w:val="Normal1"/>
              <w:rPr>
                <w:rFonts w:ascii="仿宋" w:eastAsia="仿宋" w:hAnsi="仿宋"/>
                <w:b/>
                <w:bCs/>
                <w:sz w:val="24"/>
              </w:rPr>
            </w:pPr>
          </w:p>
        </w:tc>
        <w:tc>
          <w:tcPr>
            <w:tcW w:w="2692" w:type="dxa"/>
            <w:gridSpan w:val="9"/>
            <w:tcBorders>
              <w:top w:val="single" w:sz="4" w:space="0" w:color="auto"/>
              <w:left w:val="single" w:sz="4" w:space="0" w:color="auto"/>
              <w:right w:val="single" w:sz="4" w:space="0" w:color="auto"/>
            </w:tcBorders>
            <w:vAlign w:val="center"/>
          </w:tcPr>
          <w:p w14:paraId="6986E606" w14:textId="77777777" w:rsidR="00D5301E" w:rsidRDefault="00D5301E">
            <w:pPr>
              <w:pStyle w:val="Normal1"/>
              <w:rPr>
                <w:rFonts w:ascii="仿宋" w:eastAsia="仿宋" w:hAnsi="仿宋"/>
                <w:b/>
                <w:bCs/>
                <w:sz w:val="24"/>
              </w:rPr>
            </w:pPr>
          </w:p>
        </w:tc>
        <w:tc>
          <w:tcPr>
            <w:tcW w:w="4399" w:type="dxa"/>
            <w:gridSpan w:val="14"/>
            <w:tcBorders>
              <w:top w:val="single" w:sz="4" w:space="0" w:color="auto"/>
              <w:left w:val="single" w:sz="4" w:space="0" w:color="auto"/>
              <w:right w:val="single" w:sz="4" w:space="0" w:color="auto"/>
            </w:tcBorders>
            <w:vAlign w:val="center"/>
          </w:tcPr>
          <w:p w14:paraId="77335B34" w14:textId="77777777" w:rsidR="00D5301E" w:rsidRDefault="00D5301E">
            <w:pPr>
              <w:pStyle w:val="Normal1"/>
              <w:jc w:val="center"/>
              <w:rPr>
                <w:rFonts w:ascii="仿宋" w:eastAsia="仿宋" w:hAnsi="仿宋"/>
                <w:b/>
                <w:bCs/>
                <w:sz w:val="24"/>
              </w:rPr>
            </w:pPr>
          </w:p>
        </w:tc>
        <w:tc>
          <w:tcPr>
            <w:tcW w:w="1702" w:type="dxa"/>
            <w:gridSpan w:val="3"/>
            <w:tcBorders>
              <w:top w:val="single" w:sz="4" w:space="0" w:color="auto"/>
              <w:left w:val="single" w:sz="4" w:space="0" w:color="auto"/>
              <w:right w:val="single" w:sz="4" w:space="0" w:color="auto"/>
            </w:tcBorders>
            <w:vAlign w:val="center"/>
          </w:tcPr>
          <w:p w14:paraId="083ED0BB" w14:textId="6F2C75D4" w:rsidR="00D5301E" w:rsidRDefault="009F63C0">
            <w:pPr>
              <w:pStyle w:val="Normal1"/>
              <w:jc w:val="center"/>
              <w:rPr>
                <w:rFonts w:ascii="仿宋" w:eastAsia="仿宋" w:hAnsi="仿宋"/>
                <w:bCs/>
              </w:rPr>
            </w:pPr>
            <w:r w:rsidRPr="009F63C0">
              <w:rPr>
                <w:rFonts w:ascii="仿宋" w:eastAsia="PMingLiU" w:hAnsi="仿宋" w:hint="eastAsia"/>
                <w:bCs/>
                <w:lang w:eastAsia="zh-TW"/>
              </w:rPr>
              <w:t>□擔保物權人</w:t>
            </w:r>
          </w:p>
          <w:p w14:paraId="6CDA4CB4" w14:textId="06446B14" w:rsidR="00D5301E" w:rsidRDefault="009F63C0">
            <w:pPr>
              <w:pStyle w:val="Normal1"/>
              <w:jc w:val="center"/>
              <w:rPr>
                <w:rFonts w:ascii="仿宋" w:eastAsia="仿宋" w:hAnsi="仿宋"/>
                <w:b/>
                <w:bCs/>
                <w:sz w:val="24"/>
              </w:rPr>
            </w:pPr>
            <w:r w:rsidRPr="009F63C0">
              <w:rPr>
                <w:rFonts w:ascii="仿宋" w:eastAsia="PMingLiU" w:hAnsi="仿宋" w:hint="eastAsia"/>
                <w:bCs/>
                <w:lang w:eastAsia="zh-TW"/>
              </w:rPr>
              <w:t>□擔保人</w:t>
            </w:r>
          </w:p>
        </w:tc>
      </w:tr>
      <w:tr w:rsidR="00D5301E" w14:paraId="7E793B4F" w14:textId="77777777">
        <w:trPr>
          <w:trHeight w:val="567"/>
          <w:jc w:val="center"/>
        </w:trPr>
        <w:tc>
          <w:tcPr>
            <w:tcW w:w="10060" w:type="dxa"/>
            <w:gridSpan w:val="29"/>
            <w:tcBorders>
              <w:top w:val="single" w:sz="4" w:space="0" w:color="auto"/>
              <w:left w:val="single" w:sz="4" w:space="0" w:color="auto"/>
              <w:bottom w:val="single" w:sz="4" w:space="0" w:color="auto"/>
              <w:right w:val="single" w:sz="4" w:space="0" w:color="auto"/>
            </w:tcBorders>
            <w:vAlign w:val="center"/>
          </w:tcPr>
          <w:p w14:paraId="3BDBE8A8" w14:textId="52DAA276" w:rsidR="00D5301E" w:rsidRDefault="009F63C0">
            <w:pPr>
              <w:pStyle w:val="Normal1"/>
              <w:jc w:val="left"/>
              <w:rPr>
                <w:rFonts w:ascii="仿宋" w:eastAsia="仿宋" w:hAnsi="仿宋"/>
                <w:b/>
                <w:kern w:val="0"/>
                <w:sz w:val="24"/>
                <w:szCs w:val="24"/>
              </w:rPr>
            </w:pPr>
            <w:r w:rsidRPr="009F63C0">
              <w:rPr>
                <w:rFonts w:ascii="仿宋" w:eastAsia="PMingLiU" w:hAnsi="仿宋" w:hint="eastAsia"/>
                <w:b/>
                <w:bCs/>
                <w:sz w:val="24"/>
                <w:lang w:eastAsia="zh-TW"/>
              </w:rPr>
              <w:t>買斷式回購擔保品（標的債券）處置信息</w:t>
            </w:r>
            <w:r w:rsidRPr="009F63C0">
              <w:rPr>
                <w:rFonts w:ascii="仿宋" w:eastAsia="PMingLiU" w:hAnsi="仿宋"/>
                <w:b/>
                <w:bCs/>
                <w:sz w:val="24"/>
                <w:lang w:eastAsia="zh-TW"/>
              </w:rPr>
              <w:t xml:space="preserve">                                    </w:t>
            </w:r>
            <w:r w:rsidRPr="009F63C0">
              <w:rPr>
                <w:rFonts w:ascii="仿宋" w:eastAsia="PMingLiU" w:hAnsi="仿宋" w:hint="eastAsia"/>
                <w:b/>
                <w:bCs/>
                <w:sz w:val="24"/>
                <w:lang w:eastAsia="zh-TW"/>
              </w:rPr>
              <w:t>□不適用</w:t>
            </w:r>
          </w:p>
        </w:tc>
      </w:tr>
      <w:tr w:rsidR="00D5301E" w14:paraId="02D6B757" w14:textId="77777777">
        <w:trPr>
          <w:trHeight w:val="567"/>
          <w:jc w:val="center"/>
        </w:trPr>
        <w:tc>
          <w:tcPr>
            <w:tcW w:w="1026" w:type="dxa"/>
            <w:gridSpan w:val="2"/>
            <w:tcBorders>
              <w:top w:val="single" w:sz="4" w:space="0" w:color="auto"/>
              <w:left w:val="single" w:sz="4" w:space="0" w:color="auto"/>
              <w:right w:val="single" w:sz="4" w:space="0" w:color="auto"/>
            </w:tcBorders>
            <w:vAlign w:val="center"/>
          </w:tcPr>
          <w:p w14:paraId="0BE55471" w14:textId="52900CFA" w:rsidR="00D5301E" w:rsidRDefault="009F63C0">
            <w:pPr>
              <w:jc w:val="center"/>
              <w:rPr>
                <w:rFonts w:ascii="仿宋" w:eastAsia="仿宋" w:hAnsi="仿宋"/>
                <w:bCs/>
                <w:sz w:val="24"/>
              </w:rPr>
            </w:pPr>
            <w:r w:rsidRPr="009F63C0">
              <w:rPr>
                <w:rFonts w:ascii="仿宋" w:eastAsia="PMingLiU" w:hAnsi="仿宋" w:hint="eastAsia"/>
                <w:bCs/>
                <w:sz w:val="24"/>
                <w:lang w:eastAsia="zh-TW"/>
              </w:rPr>
              <w:t>産品</w:t>
            </w:r>
          </w:p>
          <w:p w14:paraId="77E52793" w14:textId="15DACEB4" w:rsidR="00D5301E" w:rsidRDefault="009F63C0">
            <w:pPr>
              <w:jc w:val="center"/>
              <w:rPr>
                <w:rFonts w:ascii="仿宋" w:eastAsia="仿宋" w:hAnsi="仿宋"/>
                <w:b/>
                <w:bCs/>
                <w:color w:val="AEAAAA"/>
              </w:rPr>
            </w:pPr>
            <w:r w:rsidRPr="009F63C0">
              <w:rPr>
                <w:rFonts w:ascii="仿宋" w:eastAsia="PMingLiU" w:hAnsi="仿宋" w:hint="eastAsia"/>
                <w:bCs/>
                <w:sz w:val="24"/>
                <w:lang w:eastAsia="zh-TW"/>
              </w:rPr>
              <w:t>簡稱</w:t>
            </w:r>
          </w:p>
        </w:tc>
        <w:tc>
          <w:tcPr>
            <w:tcW w:w="819" w:type="dxa"/>
            <w:gridSpan w:val="3"/>
            <w:tcBorders>
              <w:top w:val="single" w:sz="4" w:space="0" w:color="auto"/>
              <w:left w:val="single" w:sz="4" w:space="0" w:color="auto"/>
              <w:right w:val="single" w:sz="4" w:space="0" w:color="auto"/>
            </w:tcBorders>
            <w:vAlign w:val="center"/>
          </w:tcPr>
          <w:p w14:paraId="2D2C18E8" w14:textId="453A1FB2" w:rsidR="00D5301E" w:rsidRDefault="009F63C0">
            <w:pPr>
              <w:jc w:val="center"/>
              <w:rPr>
                <w:rFonts w:ascii="仿宋" w:eastAsia="仿宋" w:hAnsi="仿宋"/>
                <w:b/>
                <w:bCs/>
                <w:color w:val="AEAAAA"/>
              </w:rPr>
            </w:pPr>
            <w:r w:rsidRPr="009F63C0">
              <w:rPr>
                <w:rFonts w:ascii="仿宋" w:eastAsia="PMingLiU" w:hAnsi="仿宋" w:hint="eastAsia"/>
                <w:bCs/>
                <w:sz w:val="24"/>
                <w:lang w:eastAsia="zh-TW"/>
              </w:rPr>
              <w:t>産品代碼</w:t>
            </w:r>
          </w:p>
        </w:tc>
        <w:tc>
          <w:tcPr>
            <w:tcW w:w="1273" w:type="dxa"/>
            <w:gridSpan w:val="4"/>
            <w:tcBorders>
              <w:top w:val="single" w:sz="4" w:space="0" w:color="auto"/>
              <w:left w:val="single" w:sz="4" w:space="0" w:color="auto"/>
              <w:right w:val="single" w:sz="4" w:space="0" w:color="auto"/>
            </w:tcBorders>
            <w:vAlign w:val="center"/>
          </w:tcPr>
          <w:p w14:paraId="0FC44258" w14:textId="3895062D" w:rsidR="00D5301E" w:rsidRDefault="009F63C0">
            <w:pPr>
              <w:jc w:val="center"/>
              <w:rPr>
                <w:rFonts w:ascii="仿宋" w:eastAsia="仿宋" w:hAnsi="仿宋"/>
                <w:bCs/>
                <w:sz w:val="24"/>
              </w:rPr>
            </w:pPr>
            <w:r w:rsidRPr="009F63C0">
              <w:rPr>
                <w:rFonts w:ascii="仿宋" w:eastAsia="PMingLiU" w:hAnsi="仿宋" w:hint="eastAsia"/>
                <w:bCs/>
                <w:sz w:val="24"/>
                <w:lang w:eastAsia="zh-TW"/>
              </w:rPr>
              <w:t>産品</w:t>
            </w:r>
          </w:p>
          <w:p w14:paraId="7731D713" w14:textId="46DE695A" w:rsidR="00D5301E" w:rsidRDefault="009F63C0">
            <w:pPr>
              <w:jc w:val="center"/>
              <w:rPr>
                <w:rFonts w:ascii="仿宋" w:eastAsia="仿宋" w:hAnsi="仿宋"/>
                <w:bCs/>
                <w:sz w:val="24"/>
              </w:rPr>
            </w:pPr>
            <w:r w:rsidRPr="009F63C0">
              <w:rPr>
                <w:rFonts w:ascii="仿宋" w:eastAsia="PMingLiU" w:hAnsi="仿宋" w:hint="eastAsia"/>
                <w:bCs/>
                <w:sz w:val="24"/>
                <w:lang w:eastAsia="zh-TW"/>
              </w:rPr>
              <w:t>（提前）</w:t>
            </w:r>
          </w:p>
          <w:p w14:paraId="4E14DB14" w14:textId="08FB66B5" w:rsidR="00D5301E" w:rsidRDefault="009F63C0">
            <w:pPr>
              <w:jc w:val="center"/>
              <w:rPr>
                <w:rFonts w:ascii="仿宋" w:eastAsia="仿宋" w:hAnsi="仿宋"/>
                <w:b/>
                <w:bCs/>
                <w:color w:val="AEAAAA"/>
              </w:rPr>
            </w:pPr>
            <w:r w:rsidRPr="009F63C0">
              <w:rPr>
                <w:rFonts w:ascii="仿宋" w:eastAsia="PMingLiU" w:hAnsi="仿宋" w:hint="eastAsia"/>
                <w:bCs/>
                <w:sz w:val="24"/>
                <w:lang w:eastAsia="zh-TW"/>
              </w:rPr>
              <w:t>到期日</w:t>
            </w:r>
          </w:p>
        </w:tc>
        <w:tc>
          <w:tcPr>
            <w:tcW w:w="1274" w:type="dxa"/>
            <w:gridSpan w:val="4"/>
            <w:tcBorders>
              <w:top w:val="single" w:sz="4" w:space="0" w:color="auto"/>
              <w:left w:val="single" w:sz="4" w:space="0" w:color="auto"/>
              <w:bottom w:val="single" w:sz="4" w:space="0" w:color="auto"/>
              <w:right w:val="single" w:sz="4" w:space="0" w:color="auto"/>
            </w:tcBorders>
            <w:vAlign w:val="center"/>
          </w:tcPr>
          <w:p w14:paraId="11256CC1" w14:textId="24485DD5"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已擔保</w:t>
            </w:r>
          </w:p>
          <w:p w14:paraId="63C9DD76" w14:textId="66F7C6BA"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面額</w:t>
            </w:r>
          </w:p>
          <w:p w14:paraId="5241DE4B" w14:textId="087186A4" w:rsidR="00D5301E" w:rsidRDefault="009F63C0">
            <w:pPr>
              <w:jc w:val="center"/>
              <w:rPr>
                <w:rFonts w:ascii="仿宋" w:eastAsia="仿宋" w:hAnsi="仿宋"/>
                <w:b/>
                <w:bCs/>
                <w:color w:val="AEAAAA"/>
              </w:rPr>
            </w:pPr>
            <w:r w:rsidRPr="009F63C0">
              <w:rPr>
                <w:rFonts w:ascii="仿宋" w:eastAsia="PMingLiU" w:hAnsi="仿宋" w:hint="eastAsia"/>
                <w:bCs/>
                <w:sz w:val="24"/>
                <w:szCs w:val="24"/>
                <w:lang w:eastAsia="zh-TW"/>
              </w:rPr>
              <w:t>（萬元）</w:t>
            </w:r>
          </w:p>
        </w:tc>
        <w:tc>
          <w:tcPr>
            <w:tcW w:w="1557" w:type="dxa"/>
            <w:gridSpan w:val="5"/>
            <w:tcBorders>
              <w:top w:val="single" w:sz="4" w:space="0" w:color="auto"/>
              <w:left w:val="single" w:sz="4" w:space="0" w:color="auto"/>
              <w:bottom w:val="single" w:sz="4" w:space="0" w:color="auto"/>
              <w:right w:val="single" w:sz="4" w:space="0" w:color="auto"/>
            </w:tcBorders>
            <w:vAlign w:val="center"/>
          </w:tcPr>
          <w:p w14:paraId="43F9C8B3" w14:textId="03EAD014"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擔保物權人過戶至第三方受讓人面額</w:t>
            </w:r>
          </w:p>
          <w:p w14:paraId="6095529E" w14:textId="62AF2AC6" w:rsidR="00D5301E" w:rsidRDefault="009F63C0">
            <w:pPr>
              <w:jc w:val="center"/>
              <w:rPr>
                <w:rFonts w:ascii="仿宋" w:eastAsia="仿宋" w:hAnsi="仿宋"/>
                <w:b/>
                <w:bCs/>
                <w:color w:val="AEAAAA"/>
              </w:rPr>
            </w:pPr>
            <w:r w:rsidRPr="009F63C0">
              <w:rPr>
                <w:rFonts w:ascii="仿宋" w:eastAsia="PMingLiU" w:hAnsi="仿宋" w:hint="eastAsia"/>
                <w:bCs/>
                <w:sz w:val="24"/>
                <w:szCs w:val="24"/>
                <w:lang w:eastAsia="zh-TW"/>
              </w:rPr>
              <w:lastRenderedPageBreak/>
              <w:t>（萬元）</w:t>
            </w:r>
          </w:p>
        </w:tc>
        <w:tc>
          <w:tcPr>
            <w:tcW w:w="1259" w:type="dxa"/>
            <w:gridSpan w:val="2"/>
            <w:tcBorders>
              <w:top w:val="single" w:sz="4" w:space="0" w:color="auto"/>
              <w:left w:val="single" w:sz="4" w:space="0" w:color="auto"/>
              <w:right w:val="single" w:sz="4" w:space="0" w:color="auto"/>
            </w:tcBorders>
            <w:vAlign w:val="center"/>
          </w:tcPr>
          <w:p w14:paraId="5B8F5E33" w14:textId="42FCC241" w:rsidR="00D5301E" w:rsidRDefault="009F63C0">
            <w:pPr>
              <w:pStyle w:val="Normal1"/>
              <w:jc w:val="center"/>
              <w:rPr>
                <w:rFonts w:ascii="仿宋" w:eastAsia="仿宋" w:hAnsi="仿宋"/>
                <w:bCs/>
                <w:sz w:val="24"/>
                <w:szCs w:val="24"/>
              </w:rPr>
            </w:pPr>
            <w:r w:rsidRPr="009F63C0">
              <w:rPr>
                <w:rFonts w:ascii="仿宋" w:eastAsia="PMingLiU" w:hAnsi="仿宋" w:hint="eastAsia"/>
                <w:bCs/>
                <w:sz w:val="24"/>
                <w:szCs w:val="24"/>
                <w:lang w:eastAsia="zh-TW"/>
              </w:rPr>
              <w:lastRenderedPageBreak/>
              <w:t>變賣價格（元</w:t>
            </w:r>
            <w:r w:rsidRPr="009F63C0">
              <w:rPr>
                <w:rFonts w:ascii="仿宋" w:eastAsia="PMingLiU" w:hAnsi="仿宋"/>
                <w:bCs/>
                <w:sz w:val="24"/>
                <w:szCs w:val="24"/>
                <w:lang w:eastAsia="zh-TW"/>
              </w:rPr>
              <w:t>/</w:t>
            </w:r>
            <w:r w:rsidRPr="009F63C0">
              <w:rPr>
                <w:rFonts w:ascii="仿宋" w:eastAsia="PMingLiU" w:hAnsi="仿宋" w:hint="eastAsia"/>
                <w:bCs/>
                <w:sz w:val="24"/>
                <w:szCs w:val="24"/>
                <w:lang w:eastAsia="zh-TW"/>
              </w:rPr>
              <w:t>百元面額）</w:t>
            </w:r>
          </w:p>
        </w:tc>
        <w:tc>
          <w:tcPr>
            <w:tcW w:w="1174" w:type="dxa"/>
            <w:gridSpan w:val="7"/>
            <w:tcBorders>
              <w:top w:val="single" w:sz="4" w:space="0" w:color="auto"/>
              <w:left w:val="single" w:sz="4" w:space="0" w:color="auto"/>
              <w:right w:val="single" w:sz="4" w:space="0" w:color="auto"/>
            </w:tcBorders>
            <w:vAlign w:val="center"/>
          </w:tcPr>
          <w:p w14:paraId="261DAC76" w14:textId="32BB86A1" w:rsidR="00D5301E" w:rsidRDefault="009F63C0">
            <w:pPr>
              <w:pStyle w:val="Normal1"/>
              <w:jc w:val="center"/>
              <w:rPr>
                <w:rFonts w:ascii="仿宋" w:eastAsia="仿宋" w:hAnsi="仿宋"/>
                <w:bCs/>
                <w:sz w:val="24"/>
                <w:szCs w:val="24"/>
              </w:rPr>
            </w:pPr>
            <w:r w:rsidRPr="009F63C0">
              <w:rPr>
                <w:rFonts w:ascii="仿宋" w:eastAsia="PMingLiU" w:hAnsi="仿宋" w:hint="eastAsia"/>
                <w:bCs/>
                <w:sz w:val="24"/>
                <w:szCs w:val="24"/>
                <w:lang w:eastAsia="zh-TW"/>
              </w:rPr>
              <w:t>變賣金額（萬元）</w:t>
            </w:r>
          </w:p>
        </w:tc>
        <w:tc>
          <w:tcPr>
            <w:tcW w:w="1678" w:type="dxa"/>
            <w:gridSpan w:val="2"/>
            <w:tcBorders>
              <w:top w:val="single" w:sz="4" w:space="0" w:color="auto"/>
              <w:left w:val="single" w:sz="4" w:space="0" w:color="auto"/>
              <w:right w:val="single" w:sz="4" w:space="0" w:color="auto"/>
            </w:tcBorders>
            <w:vAlign w:val="center"/>
          </w:tcPr>
          <w:p w14:paraId="5B6DEDDA" w14:textId="31AC9FC8" w:rsidR="00D5301E" w:rsidRDefault="009F63C0">
            <w:pPr>
              <w:jc w:val="center"/>
              <w:rPr>
                <w:rFonts w:ascii="仿宋" w:eastAsia="仿宋" w:hAnsi="仿宋"/>
                <w:bCs/>
                <w:sz w:val="24"/>
                <w:szCs w:val="24"/>
              </w:rPr>
            </w:pPr>
            <w:r w:rsidRPr="009F63C0">
              <w:rPr>
                <w:rFonts w:ascii="仿宋" w:eastAsia="PMingLiU" w:hAnsi="仿宋" w:hint="eastAsia"/>
                <w:bCs/>
                <w:sz w:val="24"/>
                <w:szCs w:val="24"/>
                <w:lang w:eastAsia="zh-TW"/>
              </w:rPr>
              <w:t>擔保物權人返還擔保人面額</w:t>
            </w:r>
          </w:p>
          <w:p w14:paraId="234AACDF" w14:textId="6502DA9F" w:rsidR="00D5301E" w:rsidRDefault="009F63C0">
            <w:pPr>
              <w:jc w:val="center"/>
              <w:rPr>
                <w:rFonts w:ascii="仿宋" w:eastAsia="仿宋" w:hAnsi="仿宋"/>
                <w:b/>
                <w:bCs/>
                <w:color w:val="AEAAAA"/>
              </w:rPr>
            </w:pPr>
            <w:r w:rsidRPr="009F63C0">
              <w:rPr>
                <w:rFonts w:ascii="仿宋" w:eastAsia="PMingLiU" w:hAnsi="仿宋" w:hint="eastAsia"/>
                <w:bCs/>
                <w:sz w:val="24"/>
                <w:szCs w:val="24"/>
                <w:lang w:eastAsia="zh-TW"/>
              </w:rPr>
              <w:t>（萬元）</w:t>
            </w:r>
          </w:p>
        </w:tc>
      </w:tr>
      <w:tr w:rsidR="00D5301E" w14:paraId="21EBA447" w14:textId="77777777">
        <w:trPr>
          <w:trHeight w:val="567"/>
          <w:jc w:val="center"/>
        </w:trPr>
        <w:tc>
          <w:tcPr>
            <w:tcW w:w="1026" w:type="dxa"/>
            <w:gridSpan w:val="2"/>
            <w:tcBorders>
              <w:top w:val="single" w:sz="4" w:space="0" w:color="auto"/>
              <w:left w:val="single" w:sz="4" w:space="0" w:color="auto"/>
              <w:right w:val="single" w:sz="4" w:space="0" w:color="auto"/>
            </w:tcBorders>
            <w:vAlign w:val="center"/>
          </w:tcPr>
          <w:p w14:paraId="02442D4C" w14:textId="77777777" w:rsidR="00D5301E" w:rsidRDefault="00D5301E">
            <w:pPr>
              <w:jc w:val="center"/>
              <w:rPr>
                <w:rFonts w:ascii="仿宋" w:eastAsia="仿宋" w:hAnsi="仿宋"/>
                <w:bCs/>
                <w:sz w:val="24"/>
              </w:rPr>
            </w:pPr>
          </w:p>
        </w:tc>
        <w:tc>
          <w:tcPr>
            <w:tcW w:w="819" w:type="dxa"/>
            <w:gridSpan w:val="3"/>
            <w:tcBorders>
              <w:top w:val="single" w:sz="4" w:space="0" w:color="auto"/>
              <w:left w:val="single" w:sz="4" w:space="0" w:color="auto"/>
              <w:right w:val="single" w:sz="4" w:space="0" w:color="auto"/>
            </w:tcBorders>
            <w:vAlign w:val="center"/>
          </w:tcPr>
          <w:p w14:paraId="0C8A61EE" w14:textId="77777777" w:rsidR="00D5301E" w:rsidRDefault="00D5301E">
            <w:pPr>
              <w:jc w:val="center"/>
              <w:rPr>
                <w:rFonts w:ascii="仿宋" w:eastAsia="仿宋" w:hAnsi="仿宋"/>
                <w:bCs/>
                <w:sz w:val="24"/>
              </w:rPr>
            </w:pPr>
          </w:p>
        </w:tc>
        <w:tc>
          <w:tcPr>
            <w:tcW w:w="1273" w:type="dxa"/>
            <w:gridSpan w:val="4"/>
            <w:tcBorders>
              <w:top w:val="single" w:sz="4" w:space="0" w:color="auto"/>
              <w:left w:val="single" w:sz="4" w:space="0" w:color="auto"/>
              <w:right w:val="single" w:sz="4" w:space="0" w:color="auto"/>
            </w:tcBorders>
            <w:vAlign w:val="center"/>
          </w:tcPr>
          <w:p w14:paraId="33DB9D1B" w14:textId="77777777" w:rsidR="00D5301E" w:rsidRDefault="00D5301E">
            <w:pPr>
              <w:jc w:val="center"/>
              <w:rPr>
                <w:rFonts w:ascii="仿宋" w:eastAsia="仿宋" w:hAnsi="仿宋"/>
                <w:bCs/>
                <w:sz w:val="24"/>
              </w:rPr>
            </w:pPr>
          </w:p>
        </w:tc>
        <w:tc>
          <w:tcPr>
            <w:tcW w:w="1274" w:type="dxa"/>
            <w:gridSpan w:val="4"/>
            <w:tcBorders>
              <w:top w:val="single" w:sz="4" w:space="0" w:color="auto"/>
              <w:left w:val="single" w:sz="4" w:space="0" w:color="auto"/>
              <w:bottom w:val="single" w:sz="4" w:space="0" w:color="auto"/>
              <w:right w:val="single" w:sz="4" w:space="0" w:color="auto"/>
            </w:tcBorders>
            <w:vAlign w:val="center"/>
          </w:tcPr>
          <w:p w14:paraId="0B26E920" w14:textId="77777777" w:rsidR="00D5301E" w:rsidRDefault="00D5301E">
            <w:pPr>
              <w:jc w:val="center"/>
              <w:rPr>
                <w:rFonts w:ascii="仿宋" w:eastAsia="仿宋" w:hAnsi="仿宋"/>
                <w:bCs/>
                <w:sz w:val="24"/>
                <w:szCs w:val="24"/>
              </w:rPr>
            </w:pPr>
          </w:p>
        </w:tc>
        <w:tc>
          <w:tcPr>
            <w:tcW w:w="1557" w:type="dxa"/>
            <w:gridSpan w:val="5"/>
            <w:tcBorders>
              <w:top w:val="single" w:sz="4" w:space="0" w:color="auto"/>
              <w:left w:val="single" w:sz="4" w:space="0" w:color="auto"/>
              <w:bottom w:val="single" w:sz="4" w:space="0" w:color="auto"/>
              <w:right w:val="single" w:sz="4" w:space="0" w:color="auto"/>
            </w:tcBorders>
            <w:vAlign w:val="center"/>
          </w:tcPr>
          <w:p w14:paraId="6ECA297E" w14:textId="77777777" w:rsidR="00D5301E" w:rsidRDefault="00D5301E">
            <w:pPr>
              <w:jc w:val="center"/>
              <w:rPr>
                <w:rFonts w:ascii="仿宋" w:eastAsia="仿宋" w:hAnsi="仿宋"/>
                <w:bCs/>
                <w:sz w:val="24"/>
                <w:szCs w:val="24"/>
              </w:rPr>
            </w:pPr>
          </w:p>
        </w:tc>
        <w:tc>
          <w:tcPr>
            <w:tcW w:w="1259" w:type="dxa"/>
            <w:gridSpan w:val="2"/>
            <w:tcBorders>
              <w:left w:val="single" w:sz="4" w:space="0" w:color="auto"/>
              <w:right w:val="single" w:sz="4" w:space="0" w:color="auto"/>
            </w:tcBorders>
            <w:vAlign w:val="center"/>
          </w:tcPr>
          <w:p w14:paraId="5CA6C1CE" w14:textId="77777777" w:rsidR="00D5301E" w:rsidRDefault="00D5301E">
            <w:pPr>
              <w:pStyle w:val="Normal1"/>
              <w:jc w:val="center"/>
              <w:rPr>
                <w:rFonts w:ascii="仿宋" w:eastAsia="仿宋" w:hAnsi="仿宋"/>
                <w:bCs/>
                <w:sz w:val="24"/>
                <w:szCs w:val="24"/>
              </w:rPr>
            </w:pPr>
          </w:p>
        </w:tc>
        <w:tc>
          <w:tcPr>
            <w:tcW w:w="1174" w:type="dxa"/>
            <w:gridSpan w:val="7"/>
            <w:tcBorders>
              <w:left w:val="single" w:sz="4" w:space="0" w:color="auto"/>
              <w:right w:val="single" w:sz="4" w:space="0" w:color="auto"/>
            </w:tcBorders>
            <w:vAlign w:val="center"/>
          </w:tcPr>
          <w:p w14:paraId="0465DF92" w14:textId="77777777" w:rsidR="00D5301E" w:rsidRDefault="00D5301E">
            <w:pPr>
              <w:pStyle w:val="Normal1"/>
              <w:jc w:val="center"/>
              <w:rPr>
                <w:rFonts w:ascii="仿宋" w:eastAsia="仿宋" w:hAnsi="仿宋"/>
                <w:bCs/>
                <w:sz w:val="24"/>
                <w:szCs w:val="24"/>
              </w:rPr>
            </w:pPr>
          </w:p>
        </w:tc>
        <w:tc>
          <w:tcPr>
            <w:tcW w:w="1678" w:type="dxa"/>
            <w:gridSpan w:val="2"/>
            <w:tcBorders>
              <w:left w:val="single" w:sz="4" w:space="0" w:color="auto"/>
              <w:right w:val="single" w:sz="4" w:space="0" w:color="auto"/>
            </w:tcBorders>
            <w:vAlign w:val="center"/>
          </w:tcPr>
          <w:p w14:paraId="533E8E73" w14:textId="6BAF54AB" w:rsidR="00D5301E" w:rsidRDefault="009F63C0">
            <w:pPr>
              <w:pStyle w:val="Normal1"/>
              <w:jc w:val="center"/>
              <w:rPr>
                <w:rFonts w:ascii="仿宋" w:eastAsia="仿宋" w:hAnsi="仿宋"/>
                <w:bCs/>
                <w:sz w:val="24"/>
                <w:szCs w:val="24"/>
              </w:rPr>
            </w:pPr>
            <w:r w:rsidRPr="009F63C0">
              <w:rPr>
                <w:rFonts w:ascii="仿宋" w:eastAsia="PMingLiU" w:hAnsi="仿宋" w:hint="eastAsia"/>
                <w:bCs/>
                <w:color w:val="AEAAAA"/>
                <w:lang w:eastAsia="zh-TW"/>
              </w:rPr>
              <w:t>（如有）</w:t>
            </w:r>
          </w:p>
        </w:tc>
      </w:tr>
      <w:tr w:rsidR="00D5301E" w14:paraId="35DE51D1" w14:textId="77777777">
        <w:trPr>
          <w:trHeight w:val="567"/>
          <w:jc w:val="center"/>
        </w:trPr>
        <w:tc>
          <w:tcPr>
            <w:tcW w:w="5034" w:type="dxa"/>
            <w:gridSpan w:val="15"/>
            <w:tcBorders>
              <w:top w:val="single" w:sz="4" w:space="0" w:color="auto"/>
              <w:left w:val="single" w:sz="4" w:space="0" w:color="auto"/>
              <w:bottom w:val="single" w:sz="4" w:space="0" w:color="auto"/>
              <w:right w:val="single" w:sz="4" w:space="0" w:color="auto"/>
            </w:tcBorders>
            <w:vAlign w:val="center"/>
          </w:tcPr>
          <w:p w14:paraId="6809EABE" w14:textId="38732217" w:rsidR="00D5301E" w:rsidRDefault="009F63C0">
            <w:pPr>
              <w:rPr>
                <w:rFonts w:ascii="仿宋" w:eastAsia="仿宋" w:hAnsi="仿宋"/>
                <w:b/>
                <w:sz w:val="24"/>
              </w:rPr>
            </w:pPr>
            <w:r w:rsidRPr="009F63C0">
              <w:rPr>
                <w:rFonts w:ascii="仿宋" w:eastAsia="PMingLiU" w:hAnsi="仿宋" w:hint="eastAsia"/>
                <w:b/>
                <w:sz w:val="24"/>
                <w:lang w:eastAsia="zh-TW"/>
              </w:rPr>
              <w:t>擔保物權人授權經辦人信息</w:t>
            </w:r>
          </w:p>
        </w:tc>
        <w:tc>
          <w:tcPr>
            <w:tcW w:w="5026" w:type="dxa"/>
            <w:gridSpan w:val="14"/>
            <w:tcBorders>
              <w:top w:val="single" w:sz="4" w:space="0" w:color="auto"/>
              <w:left w:val="single" w:sz="4" w:space="0" w:color="auto"/>
              <w:bottom w:val="single" w:sz="4" w:space="0" w:color="auto"/>
              <w:right w:val="single" w:sz="4" w:space="0" w:color="auto"/>
            </w:tcBorders>
            <w:vAlign w:val="center"/>
          </w:tcPr>
          <w:p w14:paraId="5F7F68A4" w14:textId="09189CC0" w:rsidR="00D5301E" w:rsidRDefault="009F63C0">
            <w:pPr>
              <w:rPr>
                <w:rFonts w:ascii="仿宋" w:eastAsia="仿宋" w:hAnsi="仿宋"/>
                <w:b/>
                <w:sz w:val="24"/>
              </w:rPr>
            </w:pPr>
            <w:r w:rsidRPr="009F63C0">
              <w:rPr>
                <w:rFonts w:ascii="仿宋" w:eastAsia="PMingLiU" w:hAnsi="仿宋" w:hint="eastAsia"/>
                <w:b/>
                <w:sz w:val="24"/>
                <w:lang w:eastAsia="zh-TW"/>
              </w:rPr>
              <w:t>第三方受讓人授權經辦人信息</w:t>
            </w:r>
          </w:p>
        </w:tc>
      </w:tr>
      <w:tr w:rsidR="00D5301E" w14:paraId="146D0A9B" w14:textId="77777777">
        <w:trPr>
          <w:trHeight w:val="510"/>
          <w:jc w:val="center"/>
        </w:trPr>
        <w:tc>
          <w:tcPr>
            <w:tcW w:w="2189" w:type="dxa"/>
            <w:gridSpan w:val="6"/>
            <w:tcBorders>
              <w:top w:val="single" w:sz="4" w:space="0" w:color="auto"/>
              <w:left w:val="single" w:sz="4" w:space="0" w:color="auto"/>
              <w:bottom w:val="single" w:sz="4" w:space="0" w:color="auto"/>
              <w:right w:val="single" w:sz="4" w:space="0" w:color="auto"/>
            </w:tcBorders>
            <w:vAlign w:val="center"/>
          </w:tcPr>
          <w:p w14:paraId="2CF58A88" w14:textId="52A9AA1D" w:rsidR="00D5301E" w:rsidRDefault="009F63C0">
            <w:pPr>
              <w:jc w:val="left"/>
              <w:rPr>
                <w:rFonts w:ascii="仿宋" w:eastAsia="仿宋" w:hAnsi="仿宋"/>
                <w:sz w:val="24"/>
              </w:rPr>
            </w:pPr>
            <w:r w:rsidRPr="009F63C0">
              <w:rPr>
                <w:rFonts w:ascii="仿宋" w:eastAsia="PMingLiU" w:hAnsi="仿宋" w:hint="eastAsia"/>
                <w:sz w:val="24"/>
                <w:lang w:eastAsia="zh-TW"/>
              </w:rPr>
              <w:t>姓名</w:t>
            </w:r>
          </w:p>
        </w:tc>
        <w:tc>
          <w:tcPr>
            <w:tcW w:w="2845" w:type="dxa"/>
            <w:gridSpan w:val="9"/>
            <w:tcBorders>
              <w:top w:val="single" w:sz="4" w:space="0" w:color="auto"/>
              <w:left w:val="single" w:sz="4" w:space="0" w:color="auto"/>
              <w:bottom w:val="single" w:sz="4" w:space="0" w:color="auto"/>
              <w:right w:val="single" w:sz="4" w:space="0" w:color="auto"/>
            </w:tcBorders>
            <w:vAlign w:val="center"/>
          </w:tcPr>
          <w:p w14:paraId="62D04172" w14:textId="77777777" w:rsidR="00D5301E" w:rsidRDefault="00D5301E">
            <w:pPr>
              <w:jc w:val="left"/>
              <w:rPr>
                <w:rFonts w:ascii="仿宋" w:eastAsia="仿宋" w:hAnsi="仿宋"/>
                <w:sz w:val="24"/>
              </w:rPr>
            </w:pPr>
          </w:p>
        </w:tc>
        <w:tc>
          <w:tcPr>
            <w:tcW w:w="2265" w:type="dxa"/>
            <w:gridSpan w:val="6"/>
            <w:tcBorders>
              <w:top w:val="single" w:sz="4" w:space="0" w:color="auto"/>
              <w:left w:val="single" w:sz="4" w:space="0" w:color="auto"/>
              <w:bottom w:val="single" w:sz="4" w:space="0" w:color="auto"/>
              <w:right w:val="single" w:sz="4" w:space="0" w:color="auto"/>
            </w:tcBorders>
            <w:vAlign w:val="center"/>
          </w:tcPr>
          <w:p w14:paraId="6A6B9B89" w14:textId="00C912A9" w:rsidR="00D5301E" w:rsidRDefault="009F63C0">
            <w:pPr>
              <w:jc w:val="left"/>
              <w:rPr>
                <w:rFonts w:ascii="仿宋" w:eastAsia="仿宋" w:hAnsi="仿宋"/>
                <w:sz w:val="24"/>
              </w:rPr>
            </w:pPr>
            <w:r w:rsidRPr="009F63C0">
              <w:rPr>
                <w:rFonts w:ascii="仿宋" w:eastAsia="PMingLiU" w:hAnsi="仿宋" w:hint="eastAsia"/>
                <w:sz w:val="24"/>
                <w:lang w:eastAsia="zh-TW"/>
              </w:rPr>
              <w:t>姓名</w:t>
            </w:r>
          </w:p>
        </w:tc>
        <w:tc>
          <w:tcPr>
            <w:tcW w:w="2761" w:type="dxa"/>
            <w:gridSpan w:val="8"/>
            <w:tcBorders>
              <w:top w:val="single" w:sz="4" w:space="0" w:color="auto"/>
              <w:left w:val="single" w:sz="4" w:space="0" w:color="auto"/>
              <w:bottom w:val="single" w:sz="4" w:space="0" w:color="auto"/>
              <w:right w:val="single" w:sz="4" w:space="0" w:color="auto"/>
            </w:tcBorders>
            <w:vAlign w:val="center"/>
          </w:tcPr>
          <w:p w14:paraId="3D3AD0E7" w14:textId="77777777" w:rsidR="00D5301E" w:rsidRDefault="00D5301E">
            <w:pPr>
              <w:jc w:val="left"/>
              <w:rPr>
                <w:rFonts w:ascii="仿宋" w:eastAsia="仿宋" w:hAnsi="仿宋"/>
                <w:sz w:val="24"/>
              </w:rPr>
            </w:pPr>
          </w:p>
        </w:tc>
      </w:tr>
      <w:tr w:rsidR="00D5301E" w14:paraId="1F088A0E" w14:textId="77777777">
        <w:trPr>
          <w:trHeight w:val="510"/>
          <w:jc w:val="center"/>
        </w:trPr>
        <w:tc>
          <w:tcPr>
            <w:tcW w:w="2189" w:type="dxa"/>
            <w:gridSpan w:val="6"/>
            <w:tcBorders>
              <w:top w:val="single" w:sz="4" w:space="0" w:color="auto"/>
              <w:left w:val="single" w:sz="4" w:space="0" w:color="auto"/>
              <w:bottom w:val="single" w:sz="4" w:space="0" w:color="auto"/>
              <w:right w:val="single" w:sz="4" w:space="0" w:color="auto"/>
            </w:tcBorders>
            <w:vAlign w:val="center"/>
          </w:tcPr>
          <w:p w14:paraId="363CAA3C" w14:textId="183FCCE4" w:rsidR="00D5301E" w:rsidRDefault="009F63C0">
            <w:pPr>
              <w:jc w:val="left"/>
              <w:rPr>
                <w:rFonts w:ascii="仿宋" w:eastAsia="仿宋" w:hAnsi="仿宋"/>
                <w:sz w:val="24"/>
              </w:rPr>
            </w:pPr>
            <w:r w:rsidRPr="009F63C0">
              <w:rPr>
                <w:rFonts w:ascii="仿宋" w:eastAsia="PMingLiU" w:hAnsi="仿宋" w:hint="eastAsia"/>
                <w:sz w:val="24"/>
                <w:lang w:eastAsia="zh-TW"/>
              </w:rPr>
              <w:t>單位及所屬部門</w:t>
            </w:r>
          </w:p>
        </w:tc>
        <w:tc>
          <w:tcPr>
            <w:tcW w:w="2845" w:type="dxa"/>
            <w:gridSpan w:val="9"/>
            <w:tcBorders>
              <w:top w:val="single" w:sz="4" w:space="0" w:color="auto"/>
              <w:left w:val="single" w:sz="4" w:space="0" w:color="auto"/>
              <w:bottom w:val="single" w:sz="4" w:space="0" w:color="auto"/>
              <w:right w:val="single" w:sz="4" w:space="0" w:color="auto"/>
            </w:tcBorders>
            <w:vAlign w:val="center"/>
          </w:tcPr>
          <w:p w14:paraId="505B960A" w14:textId="77777777" w:rsidR="00D5301E" w:rsidRDefault="00D5301E">
            <w:pPr>
              <w:jc w:val="left"/>
              <w:rPr>
                <w:rFonts w:ascii="仿宋" w:eastAsia="仿宋" w:hAnsi="仿宋"/>
                <w:sz w:val="24"/>
              </w:rPr>
            </w:pPr>
          </w:p>
        </w:tc>
        <w:tc>
          <w:tcPr>
            <w:tcW w:w="2265" w:type="dxa"/>
            <w:gridSpan w:val="6"/>
            <w:tcBorders>
              <w:top w:val="single" w:sz="4" w:space="0" w:color="auto"/>
              <w:left w:val="single" w:sz="4" w:space="0" w:color="auto"/>
              <w:bottom w:val="single" w:sz="4" w:space="0" w:color="auto"/>
              <w:right w:val="single" w:sz="4" w:space="0" w:color="auto"/>
            </w:tcBorders>
            <w:vAlign w:val="center"/>
          </w:tcPr>
          <w:p w14:paraId="6497DA18" w14:textId="47FA11AE" w:rsidR="00D5301E" w:rsidRDefault="009F63C0">
            <w:pPr>
              <w:jc w:val="left"/>
              <w:rPr>
                <w:rFonts w:ascii="仿宋" w:eastAsia="仿宋" w:hAnsi="仿宋"/>
                <w:sz w:val="24"/>
              </w:rPr>
            </w:pPr>
            <w:r w:rsidRPr="009F63C0">
              <w:rPr>
                <w:rFonts w:ascii="仿宋" w:eastAsia="PMingLiU" w:hAnsi="仿宋" w:hint="eastAsia"/>
                <w:sz w:val="24"/>
                <w:lang w:eastAsia="zh-TW"/>
              </w:rPr>
              <w:t>單位及所屬部門</w:t>
            </w:r>
          </w:p>
        </w:tc>
        <w:tc>
          <w:tcPr>
            <w:tcW w:w="2761" w:type="dxa"/>
            <w:gridSpan w:val="8"/>
            <w:tcBorders>
              <w:top w:val="single" w:sz="4" w:space="0" w:color="auto"/>
              <w:left w:val="single" w:sz="4" w:space="0" w:color="auto"/>
              <w:bottom w:val="single" w:sz="4" w:space="0" w:color="auto"/>
              <w:right w:val="single" w:sz="4" w:space="0" w:color="auto"/>
            </w:tcBorders>
            <w:vAlign w:val="center"/>
          </w:tcPr>
          <w:p w14:paraId="3096AA1B" w14:textId="77777777" w:rsidR="00D5301E" w:rsidRDefault="00D5301E">
            <w:pPr>
              <w:jc w:val="left"/>
              <w:rPr>
                <w:rFonts w:ascii="仿宋" w:eastAsia="仿宋" w:hAnsi="仿宋"/>
                <w:sz w:val="24"/>
              </w:rPr>
            </w:pPr>
          </w:p>
        </w:tc>
      </w:tr>
      <w:tr w:rsidR="00D5301E" w14:paraId="5687D5A4" w14:textId="77777777">
        <w:trPr>
          <w:trHeight w:val="510"/>
          <w:jc w:val="center"/>
        </w:trPr>
        <w:tc>
          <w:tcPr>
            <w:tcW w:w="2189" w:type="dxa"/>
            <w:gridSpan w:val="6"/>
            <w:tcBorders>
              <w:top w:val="single" w:sz="4" w:space="0" w:color="auto"/>
              <w:left w:val="single" w:sz="4" w:space="0" w:color="auto"/>
              <w:bottom w:val="single" w:sz="4" w:space="0" w:color="auto"/>
              <w:right w:val="single" w:sz="4" w:space="0" w:color="auto"/>
            </w:tcBorders>
            <w:vAlign w:val="center"/>
          </w:tcPr>
          <w:p w14:paraId="25A4F010" w14:textId="2130AB89" w:rsidR="00D5301E" w:rsidRDefault="009F63C0">
            <w:pPr>
              <w:jc w:val="left"/>
              <w:rPr>
                <w:rFonts w:ascii="仿宋" w:eastAsia="仿宋" w:hAnsi="仿宋"/>
                <w:sz w:val="24"/>
              </w:rPr>
            </w:pPr>
            <w:r w:rsidRPr="009F63C0">
              <w:rPr>
                <w:rFonts w:ascii="仿宋" w:eastAsia="PMingLiU" w:hAnsi="仿宋" w:hint="eastAsia"/>
                <w:sz w:val="24"/>
                <w:lang w:eastAsia="zh-TW"/>
              </w:rPr>
              <w:t>辦公電話</w:t>
            </w:r>
          </w:p>
        </w:tc>
        <w:tc>
          <w:tcPr>
            <w:tcW w:w="2845" w:type="dxa"/>
            <w:gridSpan w:val="9"/>
            <w:tcBorders>
              <w:top w:val="single" w:sz="4" w:space="0" w:color="auto"/>
              <w:left w:val="single" w:sz="4" w:space="0" w:color="auto"/>
              <w:bottom w:val="single" w:sz="4" w:space="0" w:color="auto"/>
              <w:right w:val="single" w:sz="4" w:space="0" w:color="auto"/>
            </w:tcBorders>
            <w:vAlign w:val="center"/>
          </w:tcPr>
          <w:p w14:paraId="439A5966" w14:textId="77777777" w:rsidR="00D5301E" w:rsidRDefault="00D5301E">
            <w:pPr>
              <w:rPr>
                <w:rFonts w:ascii="仿宋" w:eastAsia="仿宋" w:hAnsi="仿宋"/>
                <w:sz w:val="24"/>
              </w:rPr>
            </w:pPr>
          </w:p>
        </w:tc>
        <w:tc>
          <w:tcPr>
            <w:tcW w:w="2265" w:type="dxa"/>
            <w:gridSpan w:val="6"/>
            <w:tcBorders>
              <w:top w:val="single" w:sz="4" w:space="0" w:color="auto"/>
              <w:left w:val="single" w:sz="4" w:space="0" w:color="auto"/>
              <w:bottom w:val="single" w:sz="4" w:space="0" w:color="auto"/>
              <w:right w:val="single" w:sz="4" w:space="0" w:color="auto"/>
            </w:tcBorders>
            <w:vAlign w:val="center"/>
          </w:tcPr>
          <w:p w14:paraId="136471C1" w14:textId="141C3D66" w:rsidR="00D5301E" w:rsidRDefault="009F63C0">
            <w:pPr>
              <w:jc w:val="left"/>
              <w:rPr>
                <w:rFonts w:ascii="仿宋" w:eastAsia="仿宋" w:hAnsi="仿宋"/>
                <w:sz w:val="24"/>
              </w:rPr>
            </w:pPr>
            <w:r w:rsidRPr="009F63C0">
              <w:rPr>
                <w:rFonts w:ascii="仿宋" w:eastAsia="PMingLiU" w:hAnsi="仿宋" w:hint="eastAsia"/>
                <w:sz w:val="24"/>
                <w:lang w:eastAsia="zh-TW"/>
              </w:rPr>
              <w:t>辦公電話</w:t>
            </w:r>
          </w:p>
        </w:tc>
        <w:tc>
          <w:tcPr>
            <w:tcW w:w="2761" w:type="dxa"/>
            <w:gridSpan w:val="8"/>
            <w:tcBorders>
              <w:top w:val="single" w:sz="4" w:space="0" w:color="auto"/>
              <w:left w:val="single" w:sz="4" w:space="0" w:color="auto"/>
              <w:bottom w:val="single" w:sz="4" w:space="0" w:color="auto"/>
              <w:right w:val="single" w:sz="4" w:space="0" w:color="auto"/>
            </w:tcBorders>
            <w:vAlign w:val="center"/>
          </w:tcPr>
          <w:p w14:paraId="0F6CA879" w14:textId="77777777" w:rsidR="00D5301E" w:rsidRDefault="00D5301E">
            <w:pPr>
              <w:rPr>
                <w:rFonts w:ascii="仿宋" w:eastAsia="仿宋" w:hAnsi="仿宋"/>
                <w:sz w:val="24"/>
              </w:rPr>
            </w:pPr>
          </w:p>
        </w:tc>
      </w:tr>
      <w:tr w:rsidR="00D5301E" w14:paraId="06A84A80" w14:textId="77777777">
        <w:trPr>
          <w:trHeight w:val="510"/>
          <w:jc w:val="center"/>
        </w:trPr>
        <w:tc>
          <w:tcPr>
            <w:tcW w:w="2189" w:type="dxa"/>
            <w:gridSpan w:val="6"/>
            <w:tcBorders>
              <w:top w:val="single" w:sz="4" w:space="0" w:color="auto"/>
              <w:left w:val="single" w:sz="4" w:space="0" w:color="auto"/>
              <w:bottom w:val="single" w:sz="4" w:space="0" w:color="auto"/>
              <w:right w:val="single" w:sz="4" w:space="0" w:color="auto"/>
            </w:tcBorders>
            <w:vAlign w:val="center"/>
          </w:tcPr>
          <w:p w14:paraId="341BCA72" w14:textId="41339A0D" w:rsidR="00D5301E" w:rsidRDefault="009F63C0">
            <w:pPr>
              <w:jc w:val="left"/>
              <w:rPr>
                <w:rFonts w:ascii="仿宋" w:eastAsia="仿宋" w:hAnsi="仿宋"/>
                <w:sz w:val="24"/>
              </w:rPr>
            </w:pPr>
            <w:r w:rsidRPr="009F63C0">
              <w:rPr>
                <w:rFonts w:ascii="仿宋" w:eastAsia="PMingLiU" w:hAnsi="仿宋" w:hint="eastAsia"/>
                <w:sz w:val="24"/>
                <w:lang w:eastAsia="zh-TW"/>
              </w:rPr>
              <w:t>手機</w:t>
            </w:r>
          </w:p>
        </w:tc>
        <w:tc>
          <w:tcPr>
            <w:tcW w:w="2845" w:type="dxa"/>
            <w:gridSpan w:val="9"/>
            <w:tcBorders>
              <w:top w:val="single" w:sz="4" w:space="0" w:color="auto"/>
              <w:left w:val="single" w:sz="4" w:space="0" w:color="auto"/>
              <w:bottom w:val="single" w:sz="4" w:space="0" w:color="auto"/>
              <w:right w:val="single" w:sz="4" w:space="0" w:color="auto"/>
            </w:tcBorders>
            <w:vAlign w:val="center"/>
          </w:tcPr>
          <w:p w14:paraId="29325766" w14:textId="77777777" w:rsidR="00D5301E" w:rsidRDefault="00D5301E">
            <w:pPr>
              <w:rPr>
                <w:rFonts w:ascii="仿宋" w:eastAsia="仿宋" w:hAnsi="仿宋"/>
                <w:sz w:val="24"/>
              </w:rPr>
            </w:pPr>
          </w:p>
        </w:tc>
        <w:tc>
          <w:tcPr>
            <w:tcW w:w="2265" w:type="dxa"/>
            <w:gridSpan w:val="6"/>
            <w:tcBorders>
              <w:top w:val="single" w:sz="4" w:space="0" w:color="auto"/>
              <w:left w:val="single" w:sz="4" w:space="0" w:color="auto"/>
              <w:bottom w:val="single" w:sz="4" w:space="0" w:color="auto"/>
              <w:right w:val="single" w:sz="4" w:space="0" w:color="auto"/>
            </w:tcBorders>
            <w:vAlign w:val="center"/>
          </w:tcPr>
          <w:p w14:paraId="0B4FB1AF" w14:textId="50ABCB59" w:rsidR="00D5301E" w:rsidRDefault="009F63C0">
            <w:pPr>
              <w:jc w:val="left"/>
              <w:rPr>
                <w:rFonts w:ascii="仿宋" w:eastAsia="仿宋" w:hAnsi="仿宋"/>
                <w:sz w:val="24"/>
              </w:rPr>
            </w:pPr>
            <w:r w:rsidRPr="009F63C0">
              <w:rPr>
                <w:rFonts w:ascii="仿宋" w:eastAsia="PMingLiU" w:hAnsi="仿宋" w:hint="eastAsia"/>
                <w:sz w:val="24"/>
                <w:lang w:eastAsia="zh-TW"/>
              </w:rPr>
              <w:t>手機</w:t>
            </w:r>
          </w:p>
        </w:tc>
        <w:tc>
          <w:tcPr>
            <w:tcW w:w="2761" w:type="dxa"/>
            <w:gridSpan w:val="8"/>
            <w:tcBorders>
              <w:top w:val="single" w:sz="4" w:space="0" w:color="auto"/>
              <w:left w:val="single" w:sz="4" w:space="0" w:color="auto"/>
              <w:bottom w:val="single" w:sz="4" w:space="0" w:color="auto"/>
              <w:right w:val="single" w:sz="4" w:space="0" w:color="auto"/>
            </w:tcBorders>
            <w:vAlign w:val="center"/>
          </w:tcPr>
          <w:p w14:paraId="0B6040F2" w14:textId="77777777" w:rsidR="00D5301E" w:rsidRDefault="00D5301E">
            <w:pPr>
              <w:rPr>
                <w:rFonts w:ascii="仿宋" w:eastAsia="仿宋" w:hAnsi="仿宋"/>
                <w:sz w:val="24"/>
              </w:rPr>
            </w:pPr>
          </w:p>
        </w:tc>
      </w:tr>
      <w:tr w:rsidR="00D5301E" w14:paraId="39511DF1" w14:textId="77777777">
        <w:trPr>
          <w:trHeight w:val="510"/>
          <w:jc w:val="center"/>
        </w:trPr>
        <w:tc>
          <w:tcPr>
            <w:tcW w:w="2189" w:type="dxa"/>
            <w:gridSpan w:val="6"/>
            <w:tcBorders>
              <w:top w:val="single" w:sz="4" w:space="0" w:color="auto"/>
              <w:left w:val="single" w:sz="4" w:space="0" w:color="auto"/>
              <w:bottom w:val="single" w:sz="4" w:space="0" w:color="auto"/>
              <w:right w:val="single" w:sz="4" w:space="0" w:color="auto"/>
            </w:tcBorders>
            <w:vAlign w:val="center"/>
          </w:tcPr>
          <w:p w14:paraId="013EC807" w14:textId="76644912" w:rsidR="00D5301E" w:rsidRDefault="009F63C0">
            <w:pPr>
              <w:tabs>
                <w:tab w:val="left" w:pos="1110"/>
              </w:tabs>
              <w:rPr>
                <w:rFonts w:ascii="仿宋" w:eastAsia="仿宋" w:hAnsi="仿宋"/>
                <w:sz w:val="24"/>
              </w:rPr>
            </w:pPr>
            <w:r w:rsidRPr="009F63C0">
              <w:rPr>
                <w:rFonts w:ascii="仿宋" w:eastAsia="PMingLiU" w:hAnsi="仿宋" w:hint="eastAsia"/>
                <w:bCs/>
                <w:sz w:val="24"/>
                <w:lang w:eastAsia="zh-TW"/>
              </w:rPr>
              <w:t>電子郵箱</w:t>
            </w:r>
          </w:p>
        </w:tc>
        <w:tc>
          <w:tcPr>
            <w:tcW w:w="2845" w:type="dxa"/>
            <w:gridSpan w:val="9"/>
            <w:tcBorders>
              <w:top w:val="single" w:sz="4" w:space="0" w:color="auto"/>
              <w:left w:val="single" w:sz="4" w:space="0" w:color="auto"/>
              <w:bottom w:val="single" w:sz="4" w:space="0" w:color="auto"/>
              <w:right w:val="single" w:sz="4" w:space="0" w:color="auto"/>
            </w:tcBorders>
            <w:vAlign w:val="center"/>
          </w:tcPr>
          <w:p w14:paraId="608C5882" w14:textId="77777777" w:rsidR="00D5301E" w:rsidRDefault="00D5301E">
            <w:pPr>
              <w:rPr>
                <w:rFonts w:ascii="仿宋" w:eastAsia="仿宋" w:hAnsi="仿宋"/>
                <w:sz w:val="24"/>
              </w:rPr>
            </w:pPr>
          </w:p>
        </w:tc>
        <w:tc>
          <w:tcPr>
            <w:tcW w:w="2265" w:type="dxa"/>
            <w:gridSpan w:val="6"/>
            <w:tcBorders>
              <w:top w:val="single" w:sz="4" w:space="0" w:color="auto"/>
              <w:left w:val="single" w:sz="4" w:space="0" w:color="auto"/>
              <w:bottom w:val="single" w:sz="4" w:space="0" w:color="auto"/>
              <w:right w:val="single" w:sz="4" w:space="0" w:color="auto"/>
            </w:tcBorders>
            <w:vAlign w:val="center"/>
          </w:tcPr>
          <w:p w14:paraId="032C5444" w14:textId="35E63412" w:rsidR="00D5301E" w:rsidRDefault="009F63C0">
            <w:pPr>
              <w:tabs>
                <w:tab w:val="left" w:pos="1110"/>
              </w:tabs>
              <w:rPr>
                <w:rFonts w:ascii="仿宋" w:eastAsia="仿宋" w:hAnsi="仿宋"/>
                <w:sz w:val="24"/>
              </w:rPr>
            </w:pPr>
            <w:r w:rsidRPr="009F63C0">
              <w:rPr>
                <w:rFonts w:ascii="仿宋" w:eastAsia="PMingLiU" w:hAnsi="仿宋" w:hint="eastAsia"/>
                <w:bCs/>
                <w:sz w:val="24"/>
                <w:lang w:eastAsia="zh-TW"/>
              </w:rPr>
              <w:t>電子郵箱</w:t>
            </w:r>
          </w:p>
        </w:tc>
        <w:tc>
          <w:tcPr>
            <w:tcW w:w="2761" w:type="dxa"/>
            <w:gridSpan w:val="8"/>
            <w:tcBorders>
              <w:top w:val="single" w:sz="4" w:space="0" w:color="auto"/>
              <w:left w:val="single" w:sz="4" w:space="0" w:color="auto"/>
              <w:bottom w:val="single" w:sz="4" w:space="0" w:color="auto"/>
              <w:right w:val="single" w:sz="4" w:space="0" w:color="auto"/>
            </w:tcBorders>
            <w:vAlign w:val="center"/>
          </w:tcPr>
          <w:p w14:paraId="56A955E5" w14:textId="77777777" w:rsidR="00D5301E" w:rsidRDefault="00D5301E">
            <w:pPr>
              <w:rPr>
                <w:rFonts w:ascii="仿宋" w:eastAsia="仿宋" w:hAnsi="仿宋"/>
                <w:sz w:val="24"/>
              </w:rPr>
            </w:pPr>
          </w:p>
        </w:tc>
      </w:tr>
      <w:tr w:rsidR="00D5301E" w14:paraId="204B1F3A" w14:textId="77777777">
        <w:trPr>
          <w:trHeight w:val="510"/>
          <w:jc w:val="center"/>
        </w:trPr>
        <w:tc>
          <w:tcPr>
            <w:tcW w:w="2189" w:type="dxa"/>
            <w:gridSpan w:val="6"/>
            <w:tcBorders>
              <w:top w:val="single" w:sz="4" w:space="0" w:color="auto"/>
              <w:left w:val="single" w:sz="4" w:space="0" w:color="auto"/>
              <w:bottom w:val="single" w:sz="4" w:space="0" w:color="auto"/>
              <w:right w:val="single" w:sz="4" w:space="0" w:color="auto"/>
            </w:tcBorders>
            <w:vAlign w:val="center"/>
          </w:tcPr>
          <w:p w14:paraId="77F678AB" w14:textId="4E8711FF" w:rsidR="00D5301E" w:rsidRDefault="009F63C0">
            <w:pPr>
              <w:rPr>
                <w:rFonts w:ascii="仿宋" w:eastAsia="仿宋" w:hAnsi="仿宋"/>
                <w:sz w:val="24"/>
              </w:rPr>
            </w:pPr>
            <w:r w:rsidRPr="009F63C0">
              <w:rPr>
                <w:rFonts w:ascii="仿宋" w:eastAsia="PMingLiU" w:hAnsi="仿宋" w:hint="eastAsia"/>
                <w:sz w:val="24"/>
                <w:lang w:eastAsia="zh-TW"/>
              </w:rPr>
              <w:t>傳真</w:t>
            </w:r>
          </w:p>
        </w:tc>
        <w:tc>
          <w:tcPr>
            <w:tcW w:w="2845" w:type="dxa"/>
            <w:gridSpan w:val="9"/>
            <w:tcBorders>
              <w:top w:val="single" w:sz="4" w:space="0" w:color="auto"/>
              <w:left w:val="single" w:sz="4" w:space="0" w:color="auto"/>
              <w:bottom w:val="single" w:sz="4" w:space="0" w:color="auto"/>
              <w:right w:val="single" w:sz="4" w:space="0" w:color="auto"/>
            </w:tcBorders>
            <w:vAlign w:val="center"/>
          </w:tcPr>
          <w:p w14:paraId="45803B52" w14:textId="77777777" w:rsidR="00D5301E" w:rsidRDefault="00D5301E">
            <w:pPr>
              <w:rPr>
                <w:rFonts w:ascii="仿宋" w:eastAsia="仿宋" w:hAnsi="仿宋"/>
                <w:sz w:val="24"/>
              </w:rPr>
            </w:pPr>
          </w:p>
        </w:tc>
        <w:tc>
          <w:tcPr>
            <w:tcW w:w="2265" w:type="dxa"/>
            <w:gridSpan w:val="6"/>
            <w:tcBorders>
              <w:top w:val="single" w:sz="4" w:space="0" w:color="auto"/>
              <w:left w:val="single" w:sz="4" w:space="0" w:color="auto"/>
              <w:bottom w:val="single" w:sz="4" w:space="0" w:color="auto"/>
              <w:right w:val="single" w:sz="4" w:space="0" w:color="auto"/>
            </w:tcBorders>
            <w:vAlign w:val="center"/>
          </w:tcPr>
          <w:p w14:paraId="637094B9" w14:textId="21D5C9C7" w:rsidR="00D5301E" w:rsidRDefault="009F63C0">
            <w:pPr>
              <w:rPr>
                <w:rFonts w:ascii="仿宋" w:eastAsia="仿宋" w:hAnsi="仿宋"/>
                <w:sz w:val="24"/>
              </w:rPr>
            </w:pPr>
            <w:r w:rsidRPr="009F63C0">
              <w:rPr>
                <w:rFonts w:ascii="仿宋" w:eastAsia="PMingLiU" w:hAnsi="仿宋" w:hint="eastAsia"/>
                <w:sz w:val="24"/>
                <w:lang w:eastAsia="zh-TW"/>
              </w:rPr>
              <w:t>傳真</w:t>
            </w:r>
          </w:p>
        </w:tc>
        <w:tc>
          <w:tcPr>
            <w:tcW w:w="2761" w:type="dxa"/>
            <w:gridSpan w:val="8"/>
            <w:tcBorders>
              <w:top w:val="single" w:sz="4" w:space="0" w:color="auto"/>
              <w:left w:val="single" w:sz="4" w:space="0" w:color="auto"/>
              <w:bottom w:val="single" w:sz="4" w:space="0" w:color="auto"/>
              <w:right w:val="single" w:sz="4" w:space="0" w:color="auto"/>
            </w:tcBorders>
            <w:vAlign w:val="center"/>
          </w:tcPr>
          <w:p w14:paraId="71067889" w14:textId="77777777" w:rsidR="00D5301E" w:rsidRDefault="00D5301E">
            <w:pPr>
              <w:rPr>
                <w:rFonts w:ascii="仿宋" w:eastAsia="仿宋" w:hAnsi="仿宋"/>
                <w:sz w:val="24"/>
              </w:rPr>
            </w:pPr>
          </w:p>
        </w:tc>
      </w:tr>
      <w:tr w:rsidR="00D5301E" w14:paraId="43F14A5C" w14:textId="77777777">
        <w:trPr>
          <w:trHeight w:hRule="exact" w:val="8957"/>
          <w:jc w:val="center"/>
        </w:trPr>
        <w:tc>
          <w:tcPr>
            <w:tcW w:w="10060" w:type="dxa"/>
            <w:gridSpan w:val="29"/>
            <w:tcBorders>
              <w:top w:val="single" w:sz="4" w:space="0" w:color="auto"/>
              <w:left w:val="single" w:sz="4" w:space="0" w:color="auto"/>
              <w:bottom w:val="single" w:sz="4" w:space="0" w:color="auto"/>
              <w:right w:val="single" w:sz="4" w:space="0" w:color="auto"/>
            </w:tcBorders>
            <w:vAlign w:val="center"/>
          </w:tcPr>
          <w:p w14:paraId="7CF9A67E" w14:textId="77777777" w:rsidR="00D5301E" w:rsidRDefault="00D5301E">
            <w:pPr>
              <w:ind w:firstLineChars="200" w:firstLine="480"/>
              <w:rPr>
                <w:rFonts w:eastAsia="仿宋"/>
                <w:sz w:val="24"/>
              </w:rPr>
            </w:pPr>
          </w:p>
          <w:p w14:paraId="10753958" w14:textId="1C8D6DB5" w:rsidR="00D5301E" w:rsidRDefault="009F63C0">
            <w:pPr>
              <w:rPr>
                <w:rFonts w:eastAsia="仿宋"/>
                <w:sz w:val="24"/>
              </w:rPr>
            </w:pPr>
            <w:r w:rsidRPr="009F63C0">
              <w:rPr>
                <w:rFonts w:eastAsia="PMingLiU" w:hint="eastAsia"/>
                <w:sz w:val="24"/>
                <w:lang w:eastAsia="zh-TW"/>
              </w:rPr>
              <w:t>銀行間市場清算所股份有限公司：</w:t>
            </w:r>
          </w:p>
          <w:p w14:paraId="7C25AB53" w14:textId="10BE77E6" w:rsidR="00D5301E" w:rsidRDefault="009F63C0">
            <w:pPr>
              <w:ind w:firstLineChars="200" w:firstLine="480"/>
              <w:rPr>
                <w:rFonts w:eastAsia="仿宋"/>
                <w:sz w:val="24"/>
              </w:rPr>
            </w:pPr>
            <w:r w:rsidRPr="009F63C0">
              <w:rPr>
                <w:rFonts w:eastAsia="PMingLiU" w:hint="eastAsia"/>
                <w:sz w:val="24"/>
                <w:lang w:eastAsia="zh-TW"/>
              </w:rPr>
              <w:t>經協商一致，我方作爲擔保物權人特此申請幷委托貴公司根據本表所載信息對相關擔保品進行處置，幷依據誠實信用原則做出如下承諾：</w:t>
            </w:r>
          </w:p>
          <w:p w14:paraId="4C2A7E7F" w14:textId="35671DAC" w:rsidR="00D5301E" w:rsidRDefault="009F63C0">
            <w:pPr>
              <w:pStyle w:val="ae"/>
              <w:numPr>
                <w:ilvl w:val="0"/>
                <w:numId w:val="11"/>
              </w:numPr>
              <w:ind w:firstLine="480"/>
              <w:rPr>
                <w:rFonts w:eastAsia="仿宋"/>
                <w:sz w:val="24"/>
              </w:rPr>
            </w:pPr>
            <w:r w:rsidRPr="009F63C0">
              <w:rPr>
                <w:rFonts w:eastAsia="PMingLiU" w:hint="eastAsia"/>
                <w:sz w:val="24"/>
                <w:lang w:eastAsia="zh-TW"/>
              </w:rPr>
              <w:t>我方有權處置本表所述擔保品，幷充分知悉、接受和執行《銀行間市場清算所股份有限公司擔保品處置業務實施細則》以及貴公司其他相關規定，認可貴公司擔保品處置程序的正當性及處置結果的最終性；</w:t>
            </w:r>
          </w:p>
          <w:p w14:paraId="1543A4FB" w14:textId="274CF130" w:rsidR="00D5301E" w:rsidRDefault="009F63C0">
            <w:pPr>
              <w:pStyle w:val="ae"/>
              <w:numPr>
                <w:ilvl w:val="0"/>
                <w:numId w:val="11"/>
              </w:numPr>
              <w:ind w:firstLine="480"/>
              <w:rPr>
                <w:rFonts w:eastAsia="仿宋"/>
                <w:sz w:val="24"/>
              </w:rPr>
            </w:pPr>
            <w:r w:rsidRPr="009F63C0">
              <w:rPr>
                <w:rFonts w:eastAsia="PMingLiU" w:hint="eastAsia"/>
                <w:sz w:val="24"/>
                <w:lang w:eastAsia="zh-TW"/>
              </w:rPr>
              <w:t>我方申請幷委托貴公司進行擔保品處置符合相關法律法規的規定，所依據的債權和質權等權利基礎不存在瑕疵，且無第三人針對待處置的擔保品主張任何權利，我方自願承擔相應的法律責任；</w:t>
            </w:r>
          </w:p>
          <w:p w14:paraId="5F1CF8AA" w14:textId="62A5757B" w:rsidR="00D5301E" w:rsidRDefault="009F63C0">
            <w:pPr>
              <w:pStyle w:val="ae"/>
              <w:numPr>
                <w:ilvl w:val="0"/>
                <w:numId w:val="11"/>
              </w:numPr>
              <w:ind w:firstLine="480"/>
              <w:rPr>
                <w:rFonts w:eastAsia="仿宋"/>
                <w:sz w:val="24"/>
              </w:rPr>
            </w:pPr>
            <w:r w:rsidRPr="009F63C0">
              <w:rPr>
                <w:rFonts w:eastAsia="PMingLiU" w:hint="eastAsia"/>
                <w:sz w:val="24"/>
                <w:lang w:eastAsia="zh-TW"/>
              </w:rPr>
              <w:t>我方充分知悉幷自願承擔擔保品變賣處置相關的各類風險，瞭解變賣價格確定後至變賣處置完成期間，可能發生未預期的發行人兌付、發行人付息兌付違約等對變賣價格判斷産生重大影響的事件，貴公司在任何情况下不對因根據業務規則開展或中止擔保品變賣處置而對任何一方産生的任何損失和風險承擔任何責任；</w:t>
            </w:r>
          </w:p>
          <w:p w14:paraId="757C7689" w14:textId="1AD3F89C" w:rsidR="00D5301E" w:rsidRDefault="009F63C0">
            <w:pPr>
              <w:pStyle w:val="ae"/>
              <w:numPr>
                <w:ilvl w:val="0"/>
                <w:numId w:val="11"/>
              </w:numPr>
              <w:ind w:firstLine="480"/>
              <w:rPr>
                <w:rFonts w:eastAsia="仿宋"/>
                <w:sz w:val="24"/>
              </w:rPr>
            </w:pPr>
            <w:r w:rsidRPr="009F63C0">
              <w:rPr>
                <w:rFonts w:eastAsia="PMingLiU" w:hint="eastAsia"/>
                <w:sz w:val="24"/>
                <w:lang w:eastAsia="zh-TW"/>
              </w:rPr>
              <w:t>若擔保品變賣處置所得總金額大于違約金額，我方將在變賣處置完成後十個工作日內向擔保人指定賬戶匯入多餘款項；</w:t>
            </w:r>
          </w:p>
          <w:p w14:paraId="42DC4B5F" w14:textId="22793A16" w:rsidR="00D5301E" w:rsidRDefault="009F63C0">
            <w:pPr>
              <w:pStyle w:val="ae"/>
              <w:numPr>
                <w:ilvl w:val="0"/>
                <w:numId w:val="11"/>
              </w:numPr>
              <w:ind w:firstLine="480"/>
              <w:rPr>
                <w:rFonts w:eastAsia="仿宋"/>
                <w:sz w:val="24"/>
              </w:rPr>
            </w:pPr>
            <w:r w:rsidRPr="009F63C0">
              <w:rPr>
                <w:rFonts w:eastAsia="PMingLiU" w:hint="eastAsia"/>
                <w:sz w:val="24"/>
                <w:lang w:eastAsia="zh-TW"/>
              </w:rPr>
              <w:t>本表所填內容以及所附材料真實、準確、完整、有效，不存在虛假記載、誤導性陳述或重大遺漏，若我方信息、陳述或承諾不實、有誤或無效所導致的任何責任及損失，由我方自行承擔，貴公司不承擔任何責任。</w:t>
            </w:r>
          </w:p>
          <w:p w14:paraId="1844610B" w14:textId="77777777" w:rsidR="00D5301E" w:rsidRDefault="00D5301E">
            <w:pPr>
              <w:rPr>
                <w:rFonts w:eastAsia="仿宋"/>
                <w:sz w:val="24"/>
              </w:rPr>
            </w:pPr>
          </w:p>
          <w:p w14:paraId="124B9B32" w14:textId="01A80997" w:rsidR="00D5301E" w:rsidRDefault="009F63C0">
            <w:pPr>
              <w:jc w:val="right"/>
              <w:rPr>
                <w:rFonts w:eastAsia="仿宋"/>
                <w:sz w:val="24"/>
              </w:rPr>
            </w:pPr>
            <w:r w:rsidRPr="009F63C0">
              <w:rPr>
                <w:rFonts w:eastAsia="PMingLiU" w:hint="eastAsia"/>
                <w:sz w:val="24"/>
                <w:lang w:eastAsia="zh-TW"/>
              </w:rPr>
              <w:t>擔保物權人單位公章</w:t>
            </w:r>
            <w:r w:rsidRPr="009F63C0">
              <w:rPr>
                <w:rFonts w:eastAsia="PMingLiU"/>
                <w:sz w:val="24"/>
                <w:lang w:eastAsia="zh-TW"/>
              </w:rPr>
              <w:t>/</w:t>
            </w:r>
            <w:r w:rsidRPr="009F63C0">
              <w:rPr>
                <w:rFonts w:eastAsia="PMingLiU" w:hint="eastAsia"/>
                <w:sz w:val="24"/>
                <w:lang w:eastAsia="zh-TW"/>
              </w:rPr>
              <w:t>授權章</w:t>
            </w:r>
          </w:p>
          <w:p w14:paraId="798D897A" w14:textId="77777777" w:rsidR="00D5301E" w:rsidRDefault="00D5301E">
            <w:pPr>
              <w:jc w:val="right"/>
              <w:rPr>
                <w:rFonts w:eastAsia="仿宋"/>
                <w:sz w:val="24"/>
              </w:rPr>
            </w:pPr>
          </w:p>
          <w:p w14:paraId="45E015FD" w14:textId="77777777" w:rsidR="00D5301E" w:rsidRDefault="00D5301E">
            <w:pPr>
              <w:jc w:val="right"/>
              <w:rPr>
                <w:rFonts w:eastAsia="仿宋"/>
                <w:sz w:val="24"/>
              </w:rPr>
            </w:pPr>
          </w:p>
          <w:p w14:paraId="40B870BD" w14:textId="77777777" w:rsidR="00D5301E" w:rsidRDefault="00D5301E">
            <w:pPr>
              <w:jc w:val="right"/>
              <w:rPr>
                <w:rFonts w:eastAsia="仿宋"/>
                <w:sz w:val="24"/>
              </w:rPr>
            </w:pPr>
          </w:p>
          <w:p w14:paraId="7EC9D6BA" w14:textId="77777777" w:rsidR="00D5301E" w:rsidRDefault="00D5301E">
            <w:pPr>
              <w:jc w:val="right"/>
              <w:rPr>
                <w:rFonts w:eastAsia="仿宋"/>
                <w:sz w:val="24"/>
              </w:rPr>
            </w:pPr>
          </w:p>
          <w:p w14:paraId="203F9622" w14:textId="77777777" w:rsidR="00D5301E" w:rsidRDefault="00D5301E">
            <w:pPr>
              <w:jc w:val="right"/>
              <w:rPr>
                <w:rFonts w:eastAsia="仿宋"/>
                <w:sz w:val="24"/>
              </w:rPr>
            </w:pPr>
          </w:p>
          <w:p w14:paraId="426F53DE" w14:textId="7EACEBFE" w:rsidR="00D5301E" w:rsidRDefault="009F63C0">
            <w:pPr>
              <w:jc w:val="right"/>
              <w:rPr>
                <w:rFonts w:eastAsia="仿宋"/>
                <w:sz w:val="24"/>
              </w:rPr>
            </w:pPr>
            <w:r w:rsidRPr="009F63C0">
              <w:rPr>
                <w:rFonts w:eastAsia="PMingLiU" w:hint="eastAsia"/>
                <w:sz w:val="24"/>
                <w:lang w:eastAsia="zh-TW"/>
              </w:rPr>
              <w:t>年</w:t>
            </w:r>
            <w:r w:rsidRPr="009F63C0">
              <w:rPr>
                <w:rFonts w:eastAsia="PMingLiU"/>
                <w:sz w:val="24"/>
                <w:lang w:eastAsia="zh-TW"/>
              </w:rPr>
              <w:t xml:space="preserve">    </w:t>
            </w:r>
            <w:r w:rsidRPr="009F63C0">
              <w:rPr>
                <w:rFonts w:eastAsia="PMingLiU" w:hint="eastAsia"/>
                <w:sz w:val="24"/>
                <w:lang w:eastAsia="zh-TW"/>
              </w:rPr>
              <w:t>月</w:t>
            </w:r>
            <w:r w:rsidRPr="009F63C0">
              <w:rPr>
                <w:rFonts w:eastAsia="PMingLiU"/>
                <w:sz w:val="24"/>
                <w:lang w:eastAsia="zh-TW"/>
              </w:rPr>
              <w:t xml:space="preserve">    </w:t>
            </w:r>
            <w:r w:rsidRPr="009F63C0">
              <w:rPr>
                <w:rFonts w:eastAsia="PMingLiU" w:hint="eastAsia"/>
                <w:sz w:val="24"/>
                <w:lang w:eastAsia="zh-TW"/>
              </w:rPr>
              <w:t>日</w:t>
            </w:r>
          </w:p>
        </w:tc>
      </w:tr>
      <w:tr w:rsidR="00D5301E" w14:paraId="3CC852E1" w14:textId="77777777">
        <w:trPr>
          <w:trHeight w:hRule="exact" w:val="7523"/>
          <w:jc w:val="center"/>
        </w:trPr>
        <w:tc>
          <w:tcPr>
            <w:tcW w:w="10060" w:type="dxa"/>
            <w:gridSpan w:val="29"/>
            <w:tcBorders>
              <w:top w:val="single" w:sz="4" w:space="0" w:color="auto"/>
              <w:left w:val="single" w:sz="4" w:space="0" w:color="auto"/>
              <w:bottom w:val="single" w:sz="4" w:space="0" w:color="auto"/>
              <w:right w:val="single" w:sz="4" w:space="0" w:color="auto"/>
            </w:tcBorders>
            <w:vAlign w:val="center"/>
          </w:tcPr>
          <w:p w14:paraId="1ABE75AE" w14:textId="77777777" w:rsidR="00D5301E" w:rsidRDefault="00D5301E">
            <w:pPr>
              <w:rPr>
                <w:rFonts w:eastAsia="仿宋"/>
                <w:sz w:val="24"/>
              </w:rPr>
            </w:pPr>
          </w:p>
          <w:p w14:paraId="17B547EA" w14:textId="04583831" w:rsidR="00D5301E" w:rsidRDefault="009F63C0">
            <w:pPr>
              <w:rPr>
                <w:rFonts w:eastAsia="仿宋"/>
                <w:sz w:val="24"/>
              </w:rPr>
            </w:pPr>
            <w:r w:rsidRPr="009F63C0">
              <w:rPr>
                <w:rFonts w:eastAsia="PMingLiU" w:hint="eastAsia"/>
                <w:sz w:val="24"/>
                <w:lang w:eastAsia="zh-TW"/>
              </w:rPr>
              <w:t>銀行間市場清算所股份有限公司：</w:t>
            </w:r>
          </w:p>
          <w:p w14:paraId="20949C39" w14:textId="2F176829" w:rsidR="00D5301E" w:rsidRDefault="009F63C0">
            <w:pPr>
              <w:ind w:firstLineChars="200" w:firstLine="480"/>
              <w:rPr>
                <w:rFonts w:eastAsia="仿宋"/>
                <w:sz w:val="24"/>
              </w:rPr>
            </w:pPr>
            <w:r w:rsidRPr="009F63C0">
              <w:rPr>
                <w:rFonts w:eastAsia="PMingLiU" w:hint="eastAsia"/>
                <w:sz w:val="24"/>
                <w:lang w:eastAsia="zh-TW"/>
              </w:rPr>
              <w:t>我方作爲本次擔保品變賣第三方受讓人依據誠實信用原則做出如下承諾：</w:t>
            </w:r>
          </w:p>
          <w:p w14:paraId="003A03BD" w14:textId="712E0BDD" w:rsidR="00D5301E" w:rsidRDefault="009F63C0">
            <w:pPr>
              <w:pStyle w:val="ae"/>
              <w:numPr>
                <w:ilvl w:val="0"/>
                <w:numId w:val="12"/>
              </w:numPr>
              <w:ind w:firstLine="480"/>
              <w:rPr>
                <w:rFonts w:eastAsia="仿宋"/>
                <w:sz w:val="24"/>
              </w:rPr>
            </w:pPr>
            <w:r w:rsidRPr="009F63C0">
              <w:rPr>
                <w:rFonts w:eastAsia="PMingLiU" w:hint="eastAsia"/>
                <w:sz w:val="24"/>
                <w:lang w:eastAsia="zh-TW"/>
              </w:rPr>
              <w:t>我方充分知悉、接受和執行《銀行間市場清算所股份有限公司擔保品處置業務實施細則》以及貴公司其他相關規定，認可貴公司擔保品處置程序的正當性及處置結果的最終性；</w:t>
            </w:r>
          </w:p>
          <w:p w14:paraId="4CAE12A5" w14:textId="61D6CA89" w:rsidR="00D5301E" w:rsidRDefault="009F63C0">
            <w:pPr>
              <w:pStyle w:val="ae"/>
              <w:numPr>
                <w:ilvl w:val="0"/>
                <w:numId w:val="12"/>
              </w:numPr>
              <w:ind w:firstLine="480"/>
              <w:rPr>
                <w:rFonts w:eastAsia="仿宋"/>
                <w:sz w:val="24"/>
              </w:rPr>
            </w:pPr>
            <w:r w:rsidRPr="009F63C0">
              <w:rPr>
                <w:rFonts w:eastAsia="PMingLiU" w:hint="eastAsia"/>
                <w:sz w:val="24"/>
                <w:lang w:eastAsia="zh-TW"/>
              </w:rPr>
              <w:t>我方充分知悉幷自願承擔擔保品變賣處置相關的各類風險，瞭解變賣價格確定後至變賣處置完成期間，可能發生未預期的發行人兌付、發行人付息兌付違約等對變賣價格判斷産生重大影響的事件，貴公司在任何情况下不對因根據業務規則開展或中止擔保品變賣處置而對任何一方産生的任何損失和風險承擔任何責任；</w:t>
            </w:r>
          </w:p>
          <w:p w14:paraId="4D0E2B7E" w14:textId="105DDA82" w:rsidR="00D5301E" w:rsidRDefault="009F63C0">
            <w:pPr>
              <w:pStyle w:val="ae"/>
              <w:numPr>
                <w:ilvl w:val="0"/>
                <w:numId w:val="12"/>
              </w:numPr>
              <w:ind w:firstLine="480"/>
              <w:rPr>
                <w:rFonts w:eastAsia="仿宋"/>
                <w:sz w:val="24"/>
              </w:rPr>
            </w:pPr>
            <w:r w:rsidRPr="009F63C0">
              <w:rPr>
                <w:rFonts w:eastAsia="PMingLiU" w:hint="eastAsia"/>
                <w:sz w:val="24"/>
                <w:lang w:eastAsia="zh-TW"/>
              </w:rPr>
              <w:t>我方同意受讓本表所載擔保品，幷承諾將在擔保品變賣處置日及時履行繳款義務；</w:t>
            </w:r>
          </w:p>
          <w:p w14:paraId="33A76A0C" w14:textId="6987F148" w:rsidR="00D5301E" w:rsidRDefault="009F63C0">
            <w:pPr>
              <w:pStyle w:val="ae"/>
              <w:numPr>
                <w:ilvl w:val="0"/>
                <w:numId w:val="12"/>
              </w:numPr>
              <w:ind w:firstLine="480"/>
              <w:rPr>
                <w:rFonts w:eastAsia="仿宋"/>
                <w:sz w:val="24"/>
              </w:rPr>
            </w:pPr>
            <w:r w:rsidRPr="009F63C0">
              <w:rPr>
                <w:rFonts w:eastAsia="PMingLiU" w:hint="eastAsia"/>
                <w:sz w:val="24"/>
                <w:lang w:eastAsia="zh-TW"/>
              </w:rPr>
              <w:t>我方確認若待受讓擔保品爲非公開發行産品，我方爲該産品的合格投資人；</w:t>
            </w:r>
          </w:p>
          <w:p w14:paraId="389C3011" w14:textId="1D27B254" w:rsidR="00D5301E" w:rsidRDefault="009F63C0">
            <w:pPr>
              <w:pStyle w:val="ae"/>
              <w:numPr>
                <w:ilvl w:val="0"/>
                <w:numId w:val="12"/>
              </w:numPr>
              <w:ind w:firstLine="480"/>
              <w:rPr>
                <w:rFonts w:eastAsia="仿宋"/>
                <w:sz w:val="24"/>
              </w:rPr>
            </w:pPr>
            <w:r w:rsidRPr="009F63C0">
              <w:rPr>
                <w:rFonts w:eastAsia="PMingLiU" w:hint="eastAsia"/>
                <w:sz w:val="24"/>
                <w:lang w:eastAsia="zh-TW"/>
              </w:rPr>
              <w:t>我方指定使</w:t>
            </w:r>
            <w:r w:rsidRPr="009F63C0">
              <w:rPr>
                <w:rFonts w:ascii="仿宋" w:eastAsia="PMingLiU" w:hAnsi="仿宋" w:hint="eastAsia"/>
                <w:sz w:val="24"/>
                <w:lang w:eastAsia="zh-TW"/>
              </w:rPr>
              <w:t>用全額</w:t>
            </w:r>
            <w:r w:rsidRPr="009F63C0">
              <w:rPr>
                <w:rFonts w:ascii="仿宋" w:eastAsia="PMingLiU" w:hAnsi="仿宋"/>
                <w:sz w:val="24"/>
                <w:lang w:eastAsia="zh-TW"/>
              </w:rPr>
              <w:t>DVP</w:t>
            </w:r>
            <w:r w:rsidRPr="009F63C0">
              <w:rPr>
                <w:rFonts w:ascii="仿宋" w:eastAsia="PMingLiU" w:hAnsi="仿宋" w:hint="eastAsia"/>
                <w:sz w:val="24"/>
                <w:lang w:eastAsia="zh-TW"/>
              </w:rPr>
              <w:t>資金結算賬戶用于擔保品變賣資金結算，幷授權貴公司根據擔保品處置申請在全額</w:t>
            </w:r>
            <w:r w:rsidRPr="009F63C0">
              <w:rPr>
                <w:rFonts w:ascii="仿宋" w:eastAsia="PMingLiU" w:hAnsi="仿宋"/>
                <w:sz w:val="24"/>
                <w:lang w:eastAsia="zh-TW"/>
              </w:rPr>
              <w:t>DVP</w:t>
            </w:r>
            <w:r w:rsidRPr="009F63C0">
              <w:rPr>
                <w:rFonts w:ascii="仿宋" w:eastAsia="PMingLiU" w:hAnsi="仿宋" w:hint="eastAsia"/>
                <w:sz w:val="24"/>
                <w:lang w:eastAsia="zh-TW"/>
              </w:rPr>
              <w:t>資金</w:t>
            </w:r>
            <w:r w:rsidRPr="009F63C0">
              <w:rPr>
                <w:rFonts w:eastAsia="PMingLiU" w:hint="eastAsia"/>
                <w:sz w:val="24"/>
                <w:lang w:eastAsia="zh-TW"/>
              </w:rPr>
              <w:t>結算賬戶中扣劃相關資金；</w:t>
            </w:r>
          </w:p>
          <w:p w14:paraId="5AECD09E" w14:textId="34153139" w:rsidR="00D5301E" w:rsidRDefault="009F63C0">
            <w:pPr>
              <w:pStyle w:val="ae"/>
              <w:numPr>
                <w:ilvl w:val="0"/>
                <w:numId w:val="12"/>
              </w:numPr>
              <w:ind w:firstLine="480"/>
              <w:rPr>
                <w:rFonts w:eastAsia="仿宋"/>
                <w:sz w:val="24"/>
              </w:rPr>
            </w:pPr>
            <w:r w:rsidRPr="009F63C0">
              <w:rPr>
                <w:rFonts w:eastAsia="PMingLiU" w:hint="eastAsia"/>
                <w:sz w:val="24"/>
                <w:lang w:eastAsia="zh-TW"/>
              </w:rPr>
              <w:t>若我方信息、陳述或承諾不實、有誤或無效所導致的任何責任及損失，由我方自行承擔，貴公司不承擔任何責任。</w:t>
            </w:r>
          </w:p>
          <w:p w14:paraId="4A0C3270" w14:textId="77777777" w:rsidR="00D5301E" w:rsidRDefault="00D5301E">
            <w:pPr>
              <w:rPr>
                <w:rFonts w:eastAsia="仿宋"/>
                <w:sz w:val="24"/>
              </w:rPr>
            </w:pPr>
          </w:p>
          <w:p w14:paraId="50F7C1E3" w14:textId="0AB3C9AF" w:rsidR="00D5301E" w:rsidRDefault="009F63C0">
            <w:pPr>
              <w:jc w:val="right"/>
              <w:rPr>
                <w:rFonts w:eastAsia="仿宋"/>
                <w:sz w:val="24"/>
              </w:rPr>
            </w:pPr>
            <w:r w:rsidRPr="009F63C0">
              <w:rPr>
                <w:rFonts w:eastAsia="PMingLiU" w:hint="eastAsia"/>
                <w:sz w:val="24"/>
                <w:lang w:eastAsia="zh-TW"/>
              </w:rPr>
              <w:t>第三方受讓人單位公章</w:t>
            </w:r>
            <w:r w:rsidRPr="009F63C0">
              <w:rPr>
                <w:rFonts w:eastAsia="PMingLiU"/>
                <w:sz w:val="24"/>
                <w:lang w:eastAsia="zh-TW"/>
              </w:rPr>
              <w:t>/</w:t>
            </w:r>
            <w:r w:rsidRPr="009F63C0">
              <w:rPr>
                <w:rFonts w:eastAsia="PMingLiU" w:hint="eastAsia"/>
                <w:sz w:val="24"/>
                <w:lang w:eastAsia="zh-TW"/>
              </w:rPr>
              <w:t>授權章</w:t>
            </w:r>
          </w:p>
          <w:p w14:paraId="4BD5FB14" w14:textId="77777777" w:rsidR="00D5301E" w:rsidRDefault="00D5301E">
            <w:pPr>
              <w:jc w:val="right"/>
              <w:rPr>
                <w:rFonts w:eastAsia="仿宋"/>
                <w:sz w:val="24"/>
              </w:rPr>
            </w:pPr>
          </w:p>
          <w:p w14:paraId="6B0E1165" w14:textId="77777777" w:rsidR="00D5301E" w:rsidRDefault="00D5301E">
            <w:pPr>
              <w:jc w:val="right"/>
              <w:rPr>
                <w:rFonts w:eastAsia="仿宋"/>
                <w:sz w:val="24"/>
              </w:rPr>
            </w:pPr>
          </w:p>
          <w:p w14:paraId="15BE3572" w14:textId="77777777" w:rsidR="00D5301E" w:rsidRDefault="00D5301E">
            <w:pPr>
              <w:jc w:val="right"/>
              <w:rPr>
                <w:rFonts w:eastAsia="仿宋"/>
                <w:sz w:val="24"/>
              </w:rPr>
            </w:pPr>
          </w:p>
          <w:p w14:paraId="3D1523AA" w14:textId="77777777" w:rsidR="00D5301E" w:rsidRDefault="00D5301E">
            <w:pPr>
              <w:jc w:val="right"/>
              <w:rPr>
                <w:rFonts w:eastAsia="仿宋"/>
                <w:sz w:val="24"/>
              </w:rPr>
            </w:pPr>
          </w:p>
          <w:p w14:paraId="6F061502" w14:textId="77777777" w:rsidR="00D5301E" w:rsidRDefault="00D5301E">
            <w:pPr>
              <w:jc w:val="right"/>
              <w:rPr>
                <w:rFonts w:eastAsia="仿宋"/>
                <w:sz w:val="24"/>
              </w:rPr>
            </w:pPr>
          </w:p>
          <w:p w14:paraId="5760EF47" w14:textId="07FEB028" w:rsidR="00D5301E" w:rsidRDefault="009F63C0">
            <w:pPr>
              <w:jc w:val="right"/>
              <w:rPr>
                <w:rFonts w:eastAsia="仿宋"/>
                <w:sz w:val="24"/>
              </w:rPr>
            </w:pPr>
            <w:r w:rsidRPr="009F63C0">
              <w:rPr>
                <w:rFonts w:eastAsia="PMingLiU" w:hint="eastAsia"/>
                <w:sz w:val="24"/>
                <w:lang w:eastAsia="zh-TW"/>
              </w:rPr>
              <w:t>年</w:t>
            </w:r>
            <w:r w:rsidRPr="009F63C0">
              <w:rPr>
                <w:rFonts w:eastAsia="PMingLiU"/>
                <w:sz w:val="24"/>
                <w:lang w:eastAsia="zh-TW"/>
              </w:rPr>
              <w:t xml:space="preserve">    </w:t>
            </w:r>
            <w:r w:rsidRPr="009F63C0">
              <w:rPr>
                <w:rFonts w:eastAsia="PMingLiU" w:hint="eastAsia"/>
                <w:sz w:val="24"/>
                <w:lang w:eastAsia="zh-TW"/>
              </w:rPr>
              <w:t>月</w:t>
            </w:r>
            <w:r w:rsidRPr="009F63C0">
              <w:rPr>
                <w:rFonts w:eastAsia="PMingLiU"/>
                <w:sz w:val="24"/>
                <w:lang w:eastAsia="zh-TW"/>
              </w:rPr>
              <w:t xml:space="preserve">    </w:t>
            </w:r>
            <w:r w:rsidRPr="009F63C0">
              <w:rPr>
                <w:rFonts w:eastAsia="PMingLiU" w:hint="eastAsia"/>
                <w:sz w:val="24"/>
                <w:lang w:eastAsia="zh-TW"/>
              </w:rPr>
              <w:t>日</w:t>
            </w:r>
          </w:p>
        </w:tc>
      </w:tr>
    </w:tbl>
    <w:p w14:paraId="6C2064A4" w14:textId="673E92DA" w:rsidR="00D5301E" w:rsidRDefault="009F63C0">
      <w:pPr>
        <w:jc w:val="left"/>
        <w:rPr>
          <w:rFonts w:eastAsia="仿宋"/>
          <w:sz w:val="24"/>
          <w:szCs w:val="24"/>
        </w:rPr>
      </w:pPr>
      <w:r w:rsidRPr="009F63C0">
        <w:rPr>
          <w:rFonts w:eastAsia="PMingLiU" w:hint="eastAsia"/>
          <w:b/>
          <w:sz w:val="24"/>
          <w:szCs w:val="24"/>
          <w:lang w:eastAsia="zh-TW"/>
        </w:rPr>
        <w:t>填表說明</w:t>
      </w:r>
      <w:r w:rsidRPr="009F63C0">
        <w:rPr>
          <w:rFonts w:ascii="仿宋" w:eastAsia="PMingLiU" w:hAnsi="仿宋" w:hint="eastAsia"/>
          <w:b/>
          <w:bCs/>
          <w:sz w:val="24"/>
          <w:szCs w:val="24"/>
          <w:lang w:eastAsia="zh-TW"/>
        </w:rPr>
        <w:t>（重要信息，請仔細閱讀）</w:t>
      </w:r>
      <w:r w:rsidRPr="009F63C0">
        <w:rPr>
          <w:rFonts w:eastAsia="PMingLiU" w:hint="eastAsia"/>
          <w:b/>
          <w:sz w:val="24"/>
          <w:szCs w:val="24"/>
          <w:lang w:eastAsia="zh-TW"/>
        </w:rPr>
        <w:t>：</w:t>
      </w:r>
      <w:r w:rsidR="00835F78">
        <w:rPr>
          <w:rFonts w:eastAsia="仿宋"/>
          <w:sz w:val="24"/>
          <w:szCs w:val="24"/>
        </w:rPr>
        <w:t xml:space="preserve"> </w:t>
      </w:r>
    </w:p>
    <w:p w14:paraId="31C1DECA" w14:textId="4387AB68" w:rsidR="00D5301E" w:rsidRDefault="009F63C0">
      <w:pPr>
        <w:pStyle w:val="ae"/>
        <w:numPr>
          <w:ilvl w:val="0"/>
          <w:numId w:val="13"/>
        </w:numPr>
        <w:ind w:firstLineChars="0"/>
        <w:rPr>
          <w:rFonts w:ascii="仿宋" w:eastAsia="仿宋" w:hAnsi="仿宋"/>
          <w:sz w:val="24"/>
          <w:szCs w:val="24"/>
        </w:rPr>
      </w:pPr>
      <w:r w:rsidRPr="009F63C0">
        <w:rPr>
          <w:rFonts w:ascii="仿宋" w:eastAsia="PMingLiU" w:hAnsi="仿宋" w:hint="eastAsia"/>
          <w:sz w:val="24"/>
          <w:szCs w:val="24"/>
          <w:lang w:eastAsia="zh-TW"/>
        </w:rPr>
        <w:t>擔保物權人或第三方受讓人爲非法人産品的，加蓋資産管理人單位公章，以及托管人單位公章</w:t>
      </w:r>
      <w:r w:rsidRPr="009F63C0">
        <w:rPr>
          <w:rFonts w:ascii="仿宋" w:eastAsia="PMingLiU" w:hAnsi="仿宋"/>
          <w:sz w:val="24"/>
          <w:szCs w:val="24"/>
          <w:lang w:eastAsia="zh-TW"/>
        </w:rPr>
        <w:t>/</w:t>
      </w:r>
      <w:r w:rsidRPr="009F63C0">
        <w:rPr>
          <w:rFonts w:ascii="仿宋" w:eastAsia="PMingLiU" w:hAnsi="仿宋" w:hint="eastAsia"/>
          <w:sz w:val="24"/>
          <w:szCs w:val="24"/>
          <w:lang w:eastAsia="zh-TW"/>
        </w:rPr>
        <w:t>授權章</w:t>
      </w:r>
      <w:r w:rsidRPr="009F63C0">
        <w:rPr>
          <w:rFonts w:ascii="仿宋" w:eastAsia="PMingLiU" w:hAnsi="仿宋"/>
          <w:sz w:val="24"/>
          <w:szCs w:val="24"/>
          <w:lang w:eastAsia="zh-TW"/>
        </w:rPr>
        <w:t>/</w:t>
      </w:r>
      <w:r w:rsidRPr="009F63C0">
        <w:rPr>
          <w:rFonts w:ascii="仿宋" w:eastAsia="PMingLiU" w:hAnsi="仿宋" w:hint="eastAsia"/>
          <w:sz w:val="24"/>
          <w:szCs w:val="24"/>
          <w:lang w:eastAsia="zh-TW"/>
        </w:rPr>
        <w:t>非法人産品預留印鑒。</w:t>
      </w:r>
    </w:p>
    <w:p w14:paraId="758CC4EB" w14:textId="1CB1DBBE" w:rsidR="00D5301E" w:rsidRDefault="009F63C0">
      <w:pPr>
        <w:pStyle w:val="ae"/>
        <w:numPr>
          <w:ilvl w:val="0"/>
          <w:numId w:val="13"/>
        </w:numPr>
        <w:ind w:firstLineChars="0"/>
        <w:rPr>
          <w:rFonts w:ascii="仿宋" w:eastAsia="仿宋" w:hAnsi="仿宋"/>
          <w:sz w:val="24"/>
          <w:szCs w:val="24"/>
        </w:rPr>
      </w:pPr>
      <w:r w:rsidRPr="009F63C0">
        <w:rPr>
          <w:rFonts w:ascii="仿宋" w:eastAsia="PMingLiU" w:hAnsi="仿宋" w:hint="eastAsia"/>
          <w:sz w:val="24"/>
          <w:szCs w:val="24"/>
          <w:lang w:eastAsia="zh-TW"/>
        </w:rPr>
        <w:t>擔保物權人或第三方受讓人爲境外機構的，加蓋結算代理人單位公章</w:t>
      </w:r>
      <w:r w:rsidRPr="009F63C0">
        <w:rPr>
          <w:rFonts w:ascii="仿宋" w:eastAsia="PMingLiU" w:hAnsi="仿宋"/>
          <w:sz w:val="24"/>
          <w:szCs w:val="24"/>
          <w:lang w:eastAsia="zh-TW"/>
        </w:rPr>
        <w:t>/</w:t>
      </w:r>
      <w:r w:rsidRPr="009F63C0">
        <w:rPr>
          <w:rFonts w:ascii="仿宋" w:eastAsia="PMingLiU" w:hAnsi="仿宋" w:hint="eastAsia"/>
          <w:sz w:val="24"/>
          <w:szCs w:val="24"/>
          <w:lang w:eastAsia="zh-TW"/>
        </w:rPr>
        <w:t>授權章</w:t>
      </w:r>
      <w:r w:rsidRPr="009F63C0">
        <w:rPr>
          <w:rFonts w:ascii="仿宋" w:eastAsia="PMingLiU" w:hAnsi="仿宋"/>
          <w:sz w:val="24"/>
          <w:szCs w:val="24"/>
          <w:lang w:eastAsia="zh-TW"/>
        </w:rPr>
        <w:t>,</w:t>
      </w:r>
      <w:r w:rsidRPr="009F63C0">
        <w:rPr>
          <w:rFonts w:ascii="仿宋" w:eastAsia="PMingLiU" w:hAnsi="仿宋" w:hint="eastAsia"/>
          <w:sz w:val="24"/>
          <w:szCs w:val="24"/>
          <w:lang w:eastAsia="zh-TW"/>
        </w:rPr>
        <w:t>幷另附境外機構委托結算代理人代爲參與擔保品處置的授權文件；該授權文件應注明授權目的與授權期限，其中授權目的應表明境外機構委托幷授權結算代理人代爲參與擔保品處置業務，授權期限應明確授權起止時間或授權長期有效。</w:t>
      </w:r>
    </w:p>
    <w:p w14:paraId="346B6DE6" w14:textId="5669B0C0" w:rsidR="00D5301E" w:rsidRDefault="009F63C0">
      <w:pPr>
        <w:pStyle w:val="ae"/>
        <w:numPr>
          <w:ilvl w:val="0"/>
          <w:numId w:val="13"/>
        </w:numPr>
        <w:ind w:firstLineChars="0"/>
        <w:rPr>
          <w:rFonts w:ascii="仿宋" w:eastAsia="仿宋" w:hAnsi="仿宋"/>
          <w:sz w:val="24"/>
          <w:szCs w:val="24"/>
        </w:rPr>
      </w:pPr>
      <w:r w:rsidRPr="009F63C0">
        <w:rPr>
          <w:rFonts w:ascii="仿宋" w:eastAsia="PMingLiU" w:hAnsi="仿宋" w:hint="eastAsia"/>
          <w:sz w:val="24"/>
          <w:szCs w:val="24"/>
          <w:lang w:eastAsia="zh-TW"/>
        </w:rPr>
        <w:t>加蓋授權章需另附授權文件，授權文件應注明授權目的與授權期限，其中授權目的應表明授權章已獲得用印單位內部充分授權，與用印單位公章具有同等法律效力，可用于用印單位參與擔保品處置業務辦理；授權期限應明確授權起止時間或授權長期有效。</w:t>
      </w:r>
    </w:p>
    <w:p w14:paraId="1863D438" w14:textId="3DA9DC4B" w:rsidR="00D5301E" w:rsidRDefault="009F63C0">
      <w:pPr>
        <w:pStyle w:val="ae"/>
        <w:numPr>
          <w:ilvl w:val="0"/>
          <w:numId w:val="13"/>
        </w:numPr>
        <w:ind w:firstLineChars="0"/>
        <w:rPr>
          <w:rFonts w:ascii="仿宋" w:eastAsia="仿宋" w:hAnsi="仿宋"/>
          <w:sz w:val="24"/>
          <w:szCs w:val="24"/>
          <w:lang w:eastAsia="zh-TW"/>
        </w:rPr>
      </w:pPr>
      <w:r w:rsidRPr="009F63C0">
        <w:rPr>
          <w:rFonts w:ascii="仿宋" w:eastAsia="PMingLiU" w:hAnsi="仿宋" w:hint="eastAsia"/>
          <w:sz w:val="24"/>
          <w:szCs w:val="24"/>
          <w:lang w:eastAsia="zh-TW"/>
        </w:rPr>
        <w:t>擔保物權人：指債券回購交易的逆回購方、債券借貸交易的借出方、債券質押的質權方等享有擔保物權的權利人。擔保物權人未在上海清算所開立賬戶的，無需填寫債券賬戶賬號，僅需在債券賬戶全稱下方填寫單位全稱。</w:t>
      </w:r>
    </w:p>
    <w:p w14:paraId="48D11CA5" w14:textId="07DCDEF1" w:rsidR="00D5301E" w:rsidRDefault="009F63C0">
      <w:pPr>
        <w:pStyle w:val="ae"/>
        <w:numPr>
          <w:ilvl w:val="0"/>
          <w:numId w:val="13"/>
        </w:numPr>
        <w:ind w:firstLineChars="0"/>
        <w:rPr>
          <w:rFonts w:ascii="仿宋" w:eastAsia="仿宋" w:hAnsi="仿宋"/>
          <w:sz w:val="24"/>
          <w:szCs w:val="24"/>
        </w:rPr>
      </w:pPr>
      <w:r w:rsidRPr="009F63C0">
        <w:rPr>
          <w:rFonts w:ascii="仿宋" w:eastAsia="PMingLiU" w:hAnsi="仿宋" w:hint="eastAsia"/>
          <w:sz w:val="24"/>
          <w:szCs w:val="24"/>
          <w:lang w:eastAsia="zh-TW"/>
        </w:rPr>
        <w:t>擔保人：指債券回購交易的正回購方、債券借貸交易的借入方、債券質押的出質方等承擔擔保責任的義務人。</w:t>
      </w:r>
    </w:p>
    <w:p w14:paraId="1944B78A" w14:textId="649BA7A6" w:rsidR="00D5301E" w:rsidRDefault="009F63C0">
      <w:pPr>
        <w:pStyle w:val="Normal1"/>
        <w:numPr>
          <w:ilvl w:val="0"/>
          <w:numId w:val="13"/>
        </w:numPr>
        <w:rPr>
          <w:rFonts w:ascii="仿宋" w:eastAsia="仿宋" w:hAnsi="仿宋"/>
          <w:sz w:val="24"/>
          <w:szCs w:val="24"/>
        </w:rPr>
      </w:pPr>
      <w:bookmarkStart w:id="1" w:name="_Hlk11614967"/>
      <w:r w:rsidRPr="009F63C0">
        <w:rPr>
          <w:rFonts w:ascii="仿宋" w:eastAsia="PMingLiU" w:hAnsi="仿宋" w:hint="eastAsia"/>
          <w:bCs/>
          <w:sz w:val="24"/>
          <w:lang w:eastAsia="zh-TW"/>
        </w:rPr>
        <w:t>擔保品相關業務</w:t>
      </w:r>
      <w:r w:rsidRPr="009F63C0">
        <w:rPr>
          <w:rFonts w:ascii="仿宋" w:eastAsia="PMingLiU" w:hAnsi="仿宋" w:hint="eastAsia"/>
          <w:sz w:val="24"/>
          <w:szCs w:val="24"/>
          <w:lang w:eastAsia="zh-TW"/>
        </w:rPr>
        <w:t>合同編號：如爲銀行間市場債券交易，填寫源交易號；如爲債券質押業務，填寫雙方質押合同編號。</w:t>
      </w:r>
    </w:p>
    <w:p w14:paraId="7C41FB8D" w14:textId="0C589E12" w:rsidR="00D5301E" w:rsidRDefault="009F63C0">
      <w:pPr>
        <w:pStyle w:val="Normal1"/>
        <w:numPr>
          <w:ilvl w:val="0"/>
          <w:numId w:val="13"/>
        </w:numPr>
        <w:rPr>
          <w:rFonts w:ascii="仿宋" w:eastAsia="仿宋" w:hAnsi="仿宋"/>
          <w:sz w:val="24"/>
          <w:szCs w:val="24"/>
        </w:rPr>
      </w:pPr>
      <w:r w:rsidRPr="009F63C0">
        <w:rPr>
          <w:rFonts w:ascii="仿宋" w:eastAsia="PMingLiU" w:hAnsi="仿宋" w:hint="eastAsia"/>
          <w:sz w:val="24"/>
          <w:szCs w:val="24"/>
          <w:lang w:eastAsia="zh-TW"/>
        </w:rPr>
        <w:t>擔保品擔保發生日：如爲銀行間市場債券交易，填寫首期結算日；如爲債券質押業務，填寫質押起始日。</w:t>
      </w:r>
    </w:p>
    <w:p w14:paraId="0A5C48F0" w14:textId="362B1A3F" w:rsidR="00D5301E" w:rsidRDefault="009F63C0">
      <w:pPr>
        <w:pStyle w:val="Normal1"/>
        <w:numPr>
          <w:ilvl w:val="0"/>
          <w:numId w:val="13"/>
        </w:numPr>
        <w:rPr>
          <w:rFonts w:ascii="仿宋" w:eastAsia="仿宋" w:hAnsi="仿宋"/>
          <w:sz w:val="24"/>
          <w:szCs w:val="24"/>
        </w:rPr>
      </w:pPr>
      <w:r w:rsidRPr="009F63C0">
        <w:rPr>
          <w:rFonts w:ascii="仿宋" w:eastAsia="PMingLiU" w:hAnsi="仿宋" w:hint="eastAsia"/>
          <w:sz w:val="24"/>
          <w:szCs w:val="24"/>
          <w:lang w:eastAsia="zh-TW"/>
        </w:rPr>
        <w:t>擔保品擔保到期日：如爲銀行間市場債券交易，填寫到期結算日；如爲債券質押業務，填寫質押到期日。</w:t>
      </w:r>
    </w:p>
    <w:p w14:paraId="1166C448" w14:textId="1E22E6F6" w:rsidR="00D5301E" w:rsidRDefault="009F63C0">
      <w:pPr>
        <w:pStyle w:val="ae"/>
        <w:numPr>
          <w:ilvl w:val="0"/>
          <w:numId w:val="13"/>
        </w:numPr>
        <w:ind w:firstLineChars="0"/>
        <w:rPr>
          <w:rFonts w:ascii="仿宋" w:eastAsia="仿宋" w:hAnsi="仿宋"/>
          <w:sz w:val="24"/>
          <w:szCs w:val="24"/>
        </w:rPr>
      </w:pPr>
      <w:r w:rsidRPr="009F63C0">
        <w:rPr>
          <w:rFonts w:ascii="仿宋" w:eastAsia="PMingLiU" w:hAnsi="仿宋" w:cs="Times New Roman" w:hint="eastAsia"/>
          <w:sz w:val="24"/>
          <w:szCs w:val="24"/>
          <w:lang w:eastAsia="zh-TW"/>
        </w:rPr>
        <w:t>違約結算指令類型：根據實際情况填寫到期結算指令或逾期返售結算指令。</w:t>
      </w:r>
    </w:p>
    <w:p w14:paraId="2E84AE43" w14:textId="08CFFC5C" w:rsidR="00D5301E" w:rsidRDefault="009F63C0">
      <w:pPr>
        <w:pStyle w:val="ae"/>
        <w:numPr>
          <w:ilvl w:val="0"/>
          <w:numId w:val="13"/>
        </w:numPr>
        <w:ind w:firstLineChars="0"/>
        <w:rPr>
          <w:rFonts w:ascii="仿宋" w:eastAsia="仿宋" w:hAnsi="仿宋"/>
          <w:sz w:val="24"/>
          <w:szCs w:val="24"/>
        </w:rPr>
      </w:pPr>
      <w:r w:rsidRPr="009F63C0">
        <w:rPr>
          <w:rFonts w:ascii="仿宋" w:eastAsia="PMingLiU" w:hAnsi="仿宋" w:cs="Times New Roman" w:hint="eastAsia"/>
          <w:sz w:val="24"/>
          <w:szCs w:val="24"/>
          <w:lang w:eastAsia="zh-TW"/>
        </w:rPr>
        <w:t>擔保品系統指令編號：如爲銀行間市場債券交易，填寫結算失敗的原到期結算指令編號或最近一筆逾期返售結算指令編號；如爲債券質押業務，填寫上海清算所綜合業務系統生成的質押凍結編號；少數業務確不存在上述系統指令編號的，無需填寫擔保品系統指令編號。</w:t>
      </w:r>
    </w:p>
    <w:bookmarkEnd w:id="1"/>
    <w:p w14:paraId="331E0B58" w14:textId="3D1C169F" w:rsidR="00D5301E" w:rsidRDefault="009F63C0">
      <w:pPr>
        <w:pStyle w:val="Normal1"/>
        <w:numPr>
          <w:ilvl w:val="0"/>
          <w:numId w:val="13"/>
        </w:numPr>
        <w:rPr>
          <w:rFonts w:ascii="仿宋" w:eastAsia="仿宋" w:hAnsi="仿宋"/>
          <w:sz w:val="24"/>
          <w:szCs w:val="24"/>
        </w:rPr>
      </w:pPr>
      <w:r w:rsidRPr="009F63C0">
        <w:rPr>
          <w:rFonts w:ascii="仿宋" w:eastAsia="PMingLiU" w:hAnsi="仿宋" w:hint="eastAsia"/>
          <w:sz w:val="24"/>
          <w:szCs w:val="24"/>
          <w:lang w:eastAsia="zh-TW"/>
        </w:rPr>
        <w:t>申請處置原因：填寫違約事實以及處置擔保品的相關條款依據，若違約事實爲回購債券到期結算失敗的，則無需填寫處置擔保品的條款依據。</w:t>
      </w:r>
    </w:p>
    <w:p w14:paraId="22A601FE" w14:textId="7EB1854F" w:rsidR="00D5301E" w:rsidRDefault="009F63C0">
      <w:pPr>
        <w:pStyle w:val="Normal1"/>
        <w:numPr>
          <w:ilvl w:val="0"/>
          <w:numId w:val="13"/>
        </w:numPr>
        <w:rPr>
          <w:rFonts w:ascii="仿宋" w:eastAsia="仿宋" w:hAnsi="仿宋"/>
          <w:sz w:val="24"/>
          <w:szCs w:val="24"/>
        </w:rPr>
      </w:pPr>
      <w:r w:rsidRPr="009F63C0">
        <w:rPr>
          <w:rFonts w:ascii="仿宋" w:eastAsia="PMingLiU" w:hAnsi="仿宋" w:hint="eastAsia"/>
          <w:sz w:val="24"/>
          <w:szCs w:val="24"/>
          <w:lang w:eastAsia="zh-TW"/>
        </w:rPr>
        <w:t>全額</w:t>
      </w:r>
      <w:r w:rsidRPr="009F63C0">
        <w:rPr>
          <w:rFonts w:ascii="仿宋" w:eastAsia="PMingLiU" w:hAnsi="仿宋"/>
          <w:sz w:val="24"/>
          <w:szCs w:val="24"/>
          <w:lang w:eastAsia="zh-TW"/>
        </w:rPr>
        <w:t>DVP</w:t>
      </w:r>
      <w:r w:rsidRPr="009F63C0">
        <w:rPr>
          <w:rFonts w:ascii="仿宋" w:eastAsia="PMingLiU" w:hAnsi="仿宋" w:hint="eastAsia"/>
          <w:sz w:val="24"/>
          <w:szCs w:val="24"/>
          <w:lang w:eastAsia="zh-TW"/>
        </w:rPr>
        <w:t>資金結算賬戶：指與債券賬戶綁定的用于全額</w:t>
      </w:r>
      <w:r w:rsidRPr="009F63C0">
        <w:rPr>
          <w:rFonts w:ascii="仿宋" w:eastAsia="PMingLiU" w:hAnsi="仿宋"/>
          <w:sz w:val="24"/>
          <w:szCs w:val="24"/>
          <w:lang w:eastAsia="zh-TW"/>
        </w:rPr>
        <w:t>DVP</w:t>
      </w:r>
      <w:r w:rsidRPr="009F63C0">
        <w:rPr>
          <w:rFonts w:ascii="仿宋" w:eastAsia="PMingLiU" w:hAnsi="仿宋" w:hint="eastAsia"/>
          <w:sz w:val="24"/>
          <w:szCs w:val="24"/>
          <w:lang w:eastAsia="zh-TW"/>
        </w:rPr>
        <w:t>資金結算的資金賬戶，爲大額支付系統賬戶或在上海清算所開立的資金結算專戶。</w:t>
      </w:r>
    </w:p>
    <w:p w14:paraId="55A72AA4" w14:textId="00845D44" w:rsidR="00D5301E" w:rsidRDefault="009F63C0">
      <w:pPr>
        <w:pStyle w:val="Normal1"/>
        <w:numPr>
          <w:ilvl w:val="0"/>
          <w:numId w:val="13"/>
        </w:numPr>
        <w:rPr>
          <w:rFonts w:ascii="仿宋" w:eastAsia="仿宋" w:hAnsi="仿宋"/>
          <w:sz w:val="24"/>
          <w:szCs w:val="24"/>
        </w:rPr>
      </w:pPr>
      <w:r w:rsidRPr="009F63C0">
        <w:rPr>
          <w:rFonts w:ascii="仿宋" w:eastAsia="PMingLiU" w:hAnsi="仿宋" w:hint="eastAsia"/>
          <w:sz w:val="24"/>
          <w:szCs w:val="24"/>
          <w:lang w:eastAsia="zh-TW"/>
        </w:rPr>
        <w:t>産品（提前）到期日：因含權債行權或其他原因提前到期的，填寫提前到期日，否則填寫産品到期日；産品爲永續債的，填寫</w:t>
      </w:r>
      <w:r w:rsidRPr="009F63C0">
        <w:rPr>
          <w:rFonts w:ascii="仿宋" w:eastAsia="PMingLiU" w:hAnsi="仿宋"/>
          <w:sz w:val="24"/>
          <w:szCs w:val="24"/>
          <w:lang w:eastAsia="zh-TW"/>
        </w:rPr>
        <w:t>“</w:t>
      </w:r>
      <w:r w:rsidRPr="009F63C0">
        <w:rPr>
          <w:rFonts w:ascii="仿宋" w:eastAsia="PMingLiU" w:hAnsi="仿宋" w:hint="eastAsia"/>
          <w:sz w:val="24"/>
          <w:szCs w:val="24"/>
          <w:lang w:eastAsia="zh-TW"/>
        </w:rPr>
        <w:t>永續</w:t>
      </w:r>
      <w:r w:rsidRPr="009F63C0">
        <w:rPr>
          <w:rFonts w:ascii="仿宋" w:eastAsia="PMingLiU" w:hAnsi="仿宋"/>
          <w:sz w:val="24"/>
          <w:szCs w:val="24"/>
          <w:lang w:eastAsia="zh-TW"/>
        </w:rPr>
        <w:t>”</w:t>
      </w:r>
      <w:r w:rsidRPr="009F63C0">
        <w:rPr>
          <w:rFonts w:ascii="仿宋" w:eastAsia="PMingLiU" w:hAnsi="仿宋" w:hint="eastAsia"/>
          <w:sz w:val="24"/>
          <w:szCs w:val="24"/>
          <w:lang w:eastAsia="zh-TW"/>
        </w:rPr>
        <w:t>。</w:t>
      </w:r>
    </w:p>
    <w:p w14:paraId="091BA65B" w14:textId="3B9E7E60" w:rsidR="00D5301E" w:rsidRDefault="009F63C0">
      <w:pPr>
        <w:pStyle w:val="ae"/>
        <w:numPr>
          <w:ilvl w:val="0"/>
          <w:numId w:val="13"/>
        </w:numPr>
        <w:ind w:firstLineChars="0"/>
        <w:rPr>
          <w:rFonts w:ascii="仿宋" w:eastAsia="仿宋" w:hAnsi="仿宋" w:cs="Times New Roman"/>
          <w:b/>
          <w:sz w:val="24"/>
          <w:szCs w:val="24"/>
        </w:rPr>
      </w:pPr>
      <w:r w:rsidRPr="009F63C0">
        <w:rPr>
          <w:rFonts w:ascii="仿宋" w:eastAsia="PMingLiU" w:hAnsi="仿宋" w:cs="Times New Roman" w:hint="eastAsia"/>
          <w:sz w:val="24"/>
          <w:szCs w:val="24"/>
          <w:lang w:eastAsia="zh-TW"/>
        </w:rPr>
        <w:t>質押期間全部暫扣資金是指上海清算所收到申請時，已因行權、分期償付、（提前）到期兌付等原因，擔保品在處于質押狀態期間發行人兌付但暫時留存在上海清算所的全部相應兌付本金；處置方式爲上海清算所將擔保品對應質押期間的暫扣資金全部劃付至質權方或出質方其中一方的付息兌付資金收款賬戶；質權方未開立付息兌付資金收款賬戶的，應向上海清算所另行提交加蓋單位公章或授權章的擔保品質押期間全部暫扣資金收款賬戶信息說明。</w:t>
      </w:r>
    </w:p>
    <w:p w14:paraId="04C99D32" w14:textId="0C8885D1" w:rsidR="00D5301E" w:rsidRDefault="009F63C0">
      <w:pPr>
        <w:pStyle w:val="ae"/>
        <w:numPr>
          <w:ilvl w:val="0"/>
          <w:numId w:val="14"/>
        </w:numPr>
        <w:ind w:firstLineChars="0"/>
        <w:rPr>
          <w:rFonts w:ascii="仿宋" w:eastAsia="仿宋" w:hAnsi="仿宋" w:cs="Times New Roman"/>
          <w:b/>
          <w:sz w:val="24"/>
          <w:szCs w:val="24"/>
        </w:rPr>
      </w:pPr>
      <w:r w:rsidRPr="009F63C0">
        <w:rPr>
          <w:rFonts w:ascii="仿宋" w:eastAsia="PMingLiU" w:hAnsi="仿宋" w:cs="Times New Roman" w:hint="eastAsia"/>
          <w:b/>
          <w:sz w:val="24"/>
          <w:szCs w:val="24"/>
          <w:lang w:eastAsia="zh-TW"/>
        </w:rPr>
        <w:t>對于擔保品變賣處置（第三方受讓情形），若質權方同時申請對質押券及其質押期間暫扣資金開展處置的，暫扣資金僅在該只質押券變賣成功後按照質權方的申請進行劃付，變賣失敗則本次不予處理。若質權方擬僅對擔保品質押期間暫扣資金進行處置的，可按照《銀行間市場清算所股份有限公司擔保品處置業務實施細則》擔保品協議折價處置或變賣處置（適用于擔保物權人受讓情形）相關流程，向上海清算所申請劃付暫扣資金。</w:t>
      </w:r>
    </w:p>
    <w:p w14:paraId="45A03A1E" w14:textId="5F1700A4" w:rsidR="00D5301E" w:rsidRDefault="009F63C0">
      <w:pPr>
        <w:pStyle w:val="ae"/>
        <w:numPr>
          <w:ilvl w:val="0"/>
          <w:numId w:val="14"/>
        </w:numPr>
        <w:ind w:firstLineChars="0"/>
        <w:rPr>
          <w:rFonts w:ascii="仿宋" w:eastAsia="仿宋" w:hAnsi="仿宋" w:cs="Times New Roman"/>
          <w:b/>
          <w:sz w:val="24"/>
          <w:szCs w:val="24"/>
        </w:rPr>
      </w:pPr>
      <w:r w:rsidRPr="009F63C0">
        <w:rPr>
          <w:rFonts w:ascii="仿宋" w:eastAsia="PMingLiU" w:hAnsi="仿宋" w:cs="Times New Roman" w:hint="eastAsia"/>
          <w:b/>
          <w:sz w:val="24"/>
          <w:szCs w:val="24"/>
          <w:lang w:eastAsia="zh-TW"/>
        </w:rPr>
        <w:t>對于擔保品變賣處置（第三方受讓情形），若擔保物權人在申請變賣債券擔保品的同時，申請解押或返還擔保人債券擔保品的，解押或返還債券擔保品僅在該只債券擔保品變賣成功後按照擔保物權人的申請予以處理，變賣失敗則本次不予處理。</w:t>
      </w:r>
    </w:p>
    <w:p w14:paraId="2EE25828" w14:textId="37DB7797" w:rsidR="00D5301E" w:rsidRDefault="009F63C0">
      <w:pPr>
        <w:pStyle w:val="ae"/>
        <w:numPr>
          <w:ilvl w:val="0"/>
          <w:numId w:val="14"/>
        </w:numPr>
        <w:ind w:firstLineChars="0"/>
        <w:rPr>
          <w:rFonts w:ascii="仿宋" w:eastAsia="仿宋" w:hAnsi="仿宋" w:cs="Times New Roman"/>
          <w:sz w:val="24"/>
          <w:szCs w:val="24"/>
        </w:rPr>
      </w:pPr>
      <w:r w:rsidRPr="009F63C0">
        <w:rPr>
          <w:rFonts w:ascii="仿宋" w:eastAsia="PMingLiU" w:hAnsi="仿宋" w:cs="Times New Roman" w:hint="eastAsia"/>
          <w:sz w:val="24"/>
          <w:szCs w:val="24"/>
          <w:lang w:eastAsia="zh-TW"/>
        </w:rPr>
        <w:t>上述內容除不適用處（在“□不適用”處打勾）及特別說明外，均爲必填項；除蓋章和落款日期外，所有信息請勿手寫，機打填寫內容必須清晰、完整，不得塗改，且不得包含引號等任何特殊字符。</w:t>
      </w:r>
    </w:p>
    <w:p w14:paraId="3C5CC668" w14:textId="4EE0508C" w:rsidR="00D5301E" w:rsidRDefault="009F63C0">
      <w:pPr>
        <w:pStyle w:val="ae"/>
        <w:numPr>
          <w:ilvl w:val="0"/>
          <w:numId w:val="14"/>
        </w:numPr>
        <w:ind w:firstLineChars="0"/>
        <w:rPr>
          <w:rFonts w:ascii="仿宋" w:eastAsia="仿宋" w:hAnsi="仿宋" w:cs="Times New Roman"/>
          <w:sz w:val="24"/>
          <w:szCs w:val="24"/>
        </w:rPr>
      </w:pPr>
      <w:r w:rsidRPr="009F63C0">
        <w:rPr>
          <w:rFonts w:ascii="仿宋" w:eastAsia="PMingLiU" w:hAnsi="仿宋" w:cs="Times New Roman" w:hint="eastAsia"/>
          <w:sz w:val="24"/>
          <w:szCs w:val="24"/>
          <w:lang w:eastAsia="zh-TW"/>
        </w:rPr>
        <w:t>本擔保品變賣處置申請書（適用于第三方受讓情形）僅支持對一隻債券擔保品提交變賣處置申請，申請機構</w:t>
      </w:r>
      <w:r w:rsidRPr="009F63C0">
        <w:rPr>
          <w:rFonts w:ascii="仿宋" w:eastAsia="PMingLiU" w:hAnsi="仿宋" w:cs="Times New Roman" w:hint="eastAsia"/>
          <w:b/>
          <w:sz w:val="24"/>
          <w:szCs w:val="24"/>
          <w:lang w:eastAsia="zh-TW"/>
        </w:rPr>
        <w:t>不可自行添加欄位，</w:t>
      </w:r>
      <w:r w:rsidRPr="009F63C0">
        <w:rPr>
          <w:rFonts w:ascii="仿宋" w:eastAsia="PMingLiU" w:hAnsi="仿宋" w:cs="Times New Roman" w:hint="eastAsia"/>
          <w:sz w:val="24"/>
          <w:szCs w:val="24"/>
          <w:lang w:eastAsia="zh-TW"/>
        </w:rPr>
        <w:t>若申請將多隻債券擔保品變賣至第三方則需提交多份申請書；對于單份申請書，請在申請書每一頁右下角注明頁數及該份申請書總頁數，單面打印（本填表說明無需打印）後加蓋騎縫章。</w:t>
      </w:r>
    </w:p>
    <w:p w14:paraId="4E344F62" w14:textId="77777777" w:rsidR="00D5301E" w:rsidRDefault="00D5301E">
      <w:pPr>
        <w:ind w:firstLine="360"/>
        <w:rPr>
          <w:rFonts w:ascii="仿宋" w:eastAsia="仿宋" w:hAnsi="仿宋"/>
          <w:sz w:val="24"/>
          <w:szCs w:val="24"/>
        </w:rPr>
      </w:pPr>
    </w:p>
    <w:p w14:paraId="47D64701" w14:textId="37E158A1" w:rsidR="00D5301E" w:rsidRDefault="009F63C0">
      <w:pPr>
        <w:ind w:firstLine="360"/>
        <w:rPr>
          <w:rFonts w:ascii="仿宋" w:eastAsia="仿宋" w:hAnsi="仿宋"/>
          <w:b/>
          <w:sz w:val="24"/>
          <w:szCs w:val="24"/>
        </w:rPr>
      </w:pPr>
      <w:r w:rsidRPr="009F63C0">
        <w:rPr>
          <w:rFonts w:ascii="仿宋" w:eastAsia="PMingLiU" w:hAnsi="仿宋" w:hint="eastAsia"/>
          <w:b/>
          <w:sz w:val="24"/>
          <w:szCs w:val="24"/>
          <w:lang w:eastAsia="zh-TW"/>
        </w:rPr>
        <w:t>請將申請材料寄送至：</w:t>
      </w:r>
    </w:p>
    <w:p w14:paraId="026EDA7E" w14:textId="5A36AFED" w:rsidR="00D5301E" w:rsidRDefault="009F63C0">
      <w:pPr>
        <w:ind w:firstLine="360"/>
        <w:rPr>
          <w:rFonts w:ascii="仿宋" w:eastAsia="仿宋" w:hAnsi="仿宋"/>
          <w:sz w:val="24"/>
          <w:szCs w:val="24"/>
        </w:rPr>
      </w:pPr>
      <w:r w:rsidRPr="009F63C0">
        <w:rPr>
          <w:rFonts w:ascii="仿宋" w:eastAsia="PMingLiU" w:hAnsi="仿宋" w:hint="eastAsia"/>
          <w:sz w:val="24"/>
          <w:szCs w:val="24"/>
          <w:lang w:eastAsia="zh-TW"/>
        </w:rPr>
        <w:t>上海市黃浦區北京東路</w:t>
      </w:r>
      <w:r w:rsidRPr="009F63C0">
        <w:rPr>
          <w:rFonts w:ascii="仿宋" w:eastAsia="PMingLiU" w:hAnsi="仿宋"/>
          <w:sz w:val="24"/>
          <w:szCs w:val="24"/>
          <w:lang w:eastAsia="zh-TW"/>
        </w:rPr>
        <w:t>2</w:t>
      </w:r>
      <w:r w:rsidRPr="009F63C0">
        <w:rPr>
          <w:rFonts w:ascii="仿宋" w:eastAsia="PMingLiU" w:hAnsi="仿宋" w:hint="eastAsia"/>
          <w:sz w:val="24"/>
          <w:szCs w:val="24"/>
          <w:lang w:eastAsia="zh-TW"/>
        </w:rPr>
        <w:t>號上海清算所運營部</w:t>
      </w:r>
      <w:r w:rsidRPr="009F63C0">
        <w:rPr>
          <w:rFonts w:ascii="仿宋" w:eastAsia="PMingLiU" w:hAnsi="仿宋"/>
          <w:sz w:val="24"/>
          <w:szCs w:val="24"/>
          <w:lang w:eastAsia="zh-TW"/>
        </w:rPr>
        <w:t xml:space="preserve"> </w:t>
      </w:r>
      <w:r w:rsidRPr="009F63C0">
        <w:rPr>
          <w:rFonts w:ascii="仿宋" w:eastAsia="PMingLiU" w:hAnsi="仿宋" w:hint="eastAsia"/>
          <w:sz w:val="24"/>
          <w:szCs w:val="24"/>
          <w:lang w:eastAsia="zh-TW"/>
        </w:rPr>
        <w:t>資金組</w:t>
      </w:r>
    </w:p>
    <w:p w14:paraId="71C0C12D" w14:textId="69099049" w:rsidR="00D5301E" w:rsidRDefault="009F63C0">
      <w:pPr>
        <w:ind w:firstLine="360"/>
        <w:rPr>
          <w:rFonts w:ascii="仿宋" w:eastAsia="仿宋" w:hAnsi="仿宋"/>
          <w:sz w:val="24"/>
          <w:szCs w:val="24"/>
        </w:rPr>
      </w:pPr>
      <w:r w:rsidRPr="009F63C0">
        <w:rPr>
          <w:rFonts w:ascii="仿宋" w:eastAsia="PMingLiU" w:hAnsi="仿宋" w:hint="eastAsia"/>
          <w:sz w:val="24"/>
          <w:szCs w:val="24"/>
          <w:lang w:eastAsia="zh-TW"/>
        </w:rPr>
        <w:t>郵編：</w:t>
      </w:r>
      <w:r w:rsidRPr="009F63C0">
        <w:rPr>
          <w:rFonts w:ascii="仿宋" w:eastAsia="PMingLiU" w:hAnsi="仿宋"/>
          <w:sz w:val="24"/>
          <w:szCs w:val="24"/>
          <w:lang w:eastAsia="zh-TW"/>
        </w:rPr>
        <w:t>200002</w:t>
      </w:r>
    </w:p>
    <w:sectPr w:rsidR="00D5301E">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9EF6" w14:textId="77777777" w:rsidR="00242031" w:rsidRDefault="00242031">
      <w:r>
        <w:separator/>
      </w:r>
    </w:p>
  </w:endnote>
  <w:endnote w:type="continuationSeparator" w:id="0">
    <w:p w14:paraId="1DB3A344" w14:textId="77777777" w:rsidR="00242031" w:rsidRDefault="0024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35576"/>
    </w:sdtPr>
    <w:sdtEndPr>
      <w:rPr>
        <w:rFonts w:asciiTheme="minorEastAsia" w:hAnsiTheme="minorEastAsia"/>
        <w:sz w:val="28"/>
        <w:szCs w:val="28"/>
      </w:rPr>
    </w:sdtEndPr>
    <w:sdtContent>
      <w:p w14:paraId="19A13B84" w14:textId="7A855BC0" w:rsidR="00D5301E" w:rsidRDefault="00835F78">
        <w:pPr>
          <w:pStyle w:val="a7"/>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Pr="00835F78">
          <w:rPr>
            <w:rFonts w:asciiTheme="minorEastAsia" w:hAnsiTheme="minorEastAsia"/>
            <w:noProof/>
            <w:sz w:val="28"/>
            <w:szCs w:val="28"/>
            <w:lang w:val="zh-CN"/>
          </w:rPr>
          <w:t>-</w:t>
        </w:r>
        <w:r>
          <w:rPr>
            <w:rFonts w:asciiTheme="minorEastAsia" w:hAnsiTheme="minorEastAsia"/>
            <w:noProof/>
            <w:sz w:val="28"/>
            <w:szCs w:val="28"/>
          </w:rPr>
          <w:t xml:space="preserve"> 20 </w:t>
        </w:r>
        <w:r w:rsidR="009F63C0" w:rsidRPr="009F63C0">
          <w:rPr>
            <w:rFonts w:asciiTheme="minorEastAsia" w:eastAsia="PMingLiU" w:hAnsiTheme="minorEastAsia"/>
            <w:noProof/>
            <w:sz w:val="28"/>
            <w:szCs w:val="28"/>
            <w:lang w:eastAsia="zh-TW"/>
          </w:rPr>
          <w:t>-</w:t>
        </w:r>
        <w:r>
          <w:rPr>
            <w:rFonts w:asciiTheme="minorEastAsia" w:hAnsiTheme="minorEastAsia"/>
            <w:sz w:val="28"/>
            <w:szCs w:val="28"/>
          </w:rPr>
          <w:fldChar w:fldCharType="end"/>
        </w:r>
      </w:p>
    </w:sdtContent>
  </w:sdt>
  <w:p w14:paraId="5974FF08" w14:textId="77777777" w:rsidR="00D5301E" w:rsidRDefault="00D5301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754415"/>
    </w:sdtPr>
    <w:sdtEndPr>
      <w:rPr>
        <w:rFonts w:asciiTheme="minorEastAsia" w:hAnsiTheme="minorEastAsia"/>
        <w:sz w:val="28"/>
        <w:szCs w:val="28"/>
      </w:rPr>
    </w:sdtEndPr>
    <w:sdtContent>
      <w:p w14:paraId="6769932C" w14:textId="36549F6C" w:rsidR="00D5301E" w:rsidRDefault="00835F78">
        <w:pPr>
          <w:pStyle w:val="a7"/>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Pr="00835F78">
          <w:rPr>
            <w:rFonts w:asciiTheme="minorEastAsia" w:hAnsiTheme="minorEastAsia"/>
            <w:noProof/>
            <w:sz w:val="28"/>
            <w:szCs w:val="28"/>
            <w:lang w:val="zh-CN"/>
          </w:rPr>
          <w:t>-</w:t>
        </w:r>
        <w:r>
          <w:rPr>
            <w:rFonts w:asciiTheme="minorEastAsia" w:hAnsiTheme="minorEastAsia"/>
            <w:noProof/>
            <w:sz w:val="28"/>
            <w:szCs w:val="28"/>
          </w:rPr>
          <w:t xml:space="preserve"> 21 </w:t>
        </w:r>
        <w:r w:rsidR="009F63C0" w:rsidRPr="009F63C0">
          <w:rPr>
            <w:rFonts w:asciiTheme="minorEastAsia" w:eastAsia="PMingLiU" w:hAnsiTheme="minorEastAsia"/>
            <w:noProof/>
            <w:sz w:val="28"/>
            <w:szCs w:val="28"/>
            <w:lang w:eastAsia="zh-TW"/>
          </w:rPr>
          <w:t>-</w:t>
        </w:r>
        <w:r>
          <w:rPr>
            <w:rFonts w:asciiTheme="minorEastAsia" w:hAnsiTheme="minorEastAsia"/>
            <w:sz w:val="28"/>
            <w:szCs w:val="28"/>
          </w:rPr>
          <w:fldChar w:fldCharType="end"/>
        </w:r>
      </w:p>
    </w:sdtContent>
  </w:sdt>
  <w:p w14:paraId="583FE782" w14:textId="77777777" w:rsidR="00D5301E" w:rsidRDefault="00D530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6871" w14:textId="77777777" w:rsidR="00242031" w:rsidRDefault="00242031">
      <w:r>
        <w:separator/>
      </w:r>
    </w:p>
  </w:footnote>
  <w:footnote w:type="continuationSeparator" w:id="0">
    <w:p w14:paraId="18149604" w14:textId="77777777" w:rsidR="00242031" w:rsidRDefault="00242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C000C"/>
    <w:multiLevelType w:val="multilevel"/>
    <w:tmpl w:val="18CC000C"/>
    <w:lvl w:ilvl="0">
      <w:start w:val="1"/>
      <w:numFmt w:val="chineseCountingThousand"/>
      <w:suff w:val="nothing"/>
      <w:lvlText w:val="%1、"/>
      <w:lvlJc w:val="left"/>
      <w:pPr>
        <w:ind w:left="0" w:firstLine="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9FC0BB7"/>
    <w:multiLevelType w:val="multilevel"/>
    <w:tmpl w:val="19FC0BB7"/>
    <w:lvl w:ilvl="0">
      <w:start w:val="1"/>
      <w:numFmt w:val="decimal"/>
      <w:lvlText w:val="%1."/>
      <w:lvlJc w:val="left"/>
      <w:pPr>
        <w:ind w:left="360" w:hanging="360"/>
      </w:pPr>
      <w:rPr>
        <w:rFonts w:hint="default"/>
        <w:b w:val="0"/>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5100D26"/>
    <w:multiLevelType w:val="multilevel"/>
    <w:tmpl w:val="25100D26"/>
    <w:lvl w:ilvl="0">
      <w:start w:val="1"/>
      <w:numFmt w:val="chineseCountingThousand"/>
      <w:suff w:val="space"/>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 w15:restartNumberingAfterBreak="0">
    <w:nsid w:val="2548671D"/>
    <w:multiLevelType w:val="multilevel"/>
    <w:tmpl w:val="2548671D"/>
    <w:lvl w:ilvl="0">
      <w:start w:val="1"/>
      <w:numFmt w:val="chineseCountingThousand"/>
      <w:suff w:val="nothing"/>
      <w:lvlText w:val="%1、"/>
      <w:lvlJc w:val="left"/>
      <w:pPr>
        <w:ind w:left="0" w:firstLine="0"/>
      </w:pPr>
      <w:rPr>
        <w:rFonts w:ascii="仿宋" w:eastAsia="仿宋" w:hAnsi="仿宋"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A067233"/>
    <w:multiLevelType w:val="multilevel"/>
    <w:tmpl w:val="2A067233"/>
    <w:lvl w:ilvl="0">
      <w:start w:val="1"/>
      <w:numFmt w:val="chineseCountingThousand"/>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A0F6A15"/>
    <w:multiLevelType w:val="multilevel"/>
    <w:tmpl w:val="4A0F6A15"/>
    <w:lvl w:ilvl="0">
      <w:start w:val="1"/>
      <w:numFmt w:val="decimal"/>
      <w:lvlText w:val="%1."/>
      <w:lvlJc w:val="left"/>
      <w:pPr>
        <w:ind w:left="360" w:hanging="360"/>
      </w:pPr>
      <w:rPr>
        <w:rFonts w:hint="default"/>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8CB2D96"/>
    <w:multiLevelType w:val="multilevel"/>
    <w:tmpl w:val="58CB2D96"/>
    <w:lvl w:ilvl="0">
      <w:start w:val="1"/>
      <w:numFmt w:val="decimal"/>
      <w:lvlText w:val="%1."/>
      <w:lvlJc w:val="left"/>
      <w:pPr>
        <w:ind w:left="360" w:hanging="360"/>
      </w:pPr>
      <w:rPr>
        <w:rFonts w:hint="default"/>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C4C1F85"/>
    <w:multiLevelType w:val="multilevel"/>
    <w:tmpl w:val="5C4C1F85"/>
    <w:lvl w:ilvl="0">
      <w:start w:val="1"/>
      <w:numFmt w:val="chineseCountingThousand"/>
      <w:suff w:val="space"/>
      <w:lvlText w:val="(%1)"/>
      <w:lvlJc w:val="left"/>
      <w:pPr>
        <w:ind w:left="1022"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8" w15:restartNumberingAfterBreak="0">
    <w:nsid w:val="5C7A77C3"/>
    <w:multiLevelType w:val="multilevel"/>
    <w:tmpl w:val="5C7A77C3"/>
    <w:lvl w:ilvl="0">
      <w:start w:val="1"/>
      <w:numFmt w:val="chineseCountingThousand"/>
      <w:suff w:val="space"/>
      <w:lvlText w:val="(%1)"/>
      <w:lvlJc w:val="left"/>
      <w:pPr>
        <w:ind w:left="1022"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9" w15:restartNumberingAfterBreak="0">
    <w:nsid w:val="5EA109A1"/>
    <w:multiLevelType w:val="multilevel"/>
    <w:tmpl w:val="5EA109A1"/>
    <w:lvl w:ilvl="0">
      <w:start w:val="1"/>
      <w:numFmt w:val="chineseCountingThousand"/>
      <w:suff w:val="space"/>
      <w:lvlText w:val="(%1)"/>
      <w:lvlJc w:val="left"/>
      <w:pPr>
        <w:ind w:left="1682"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0" w15:restartNumberingAfterBreak="0">
    <w:nsid w:val="6B1843F0"/>
    <w:multiLevelType w:val="multilevel"/>
    <w:tmpl w:val="6B1843F0"/>
    <w:lvl w:ilvl="0">
      <w:start w:val="1"/>
      <w:numFmt w:val="chineseCountingThousand"/>
      <w:suff w:val="space"/>
      <w:lvlText w:val="第%1条"/>
      <w:lvlJc w:val="left"/>
      <w:pPr>
        <w:ind w:left="1022" w:hanging="420"/>
      </w:pPr>
      <w:rPr>
        <w:rFonts w:hint="eastAsia"/>
        <w:b/>
        <w:bCs/>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11" w15:restartNumberingAfterBreak="0">
    <w:nsid w:val="6CC218B5"/>
    <w:multiLevelType w:val="multilevel"/>
    <w:tmpl w:val="6CC218B5"/>
    <w:lvl w:ilvl="0">
      <w:start w:val="15"/>
      <w:numFmt w:val="decimal"/>
      <w:lvlText w:val="%1."/>
      <w:lvlJc w:val="left"/>
      <w:pPr>
        <w:ind w:left="360" w:hanging="360"/>
      </w:pPr>
      <w:rPr>
        <w:rFonts w:hint="default"/>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E422FEF"/>
    <w:multiLevelType w:val="multilevel"/>
    <w:tmpl w:val="6E422FEF"/>
    <w:lvl w:ilvl="0">
      <w:start w:val="1"/>
      <w:numFmt w:val="chineseCountingThousand"/>
      <w:suff w:val="space"/>
      <w:lvlText w:val="(%1)"/>
      <w:lvlJc w:val="left"/>
      <w:pPr>
        <w:ind w:left="1682"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3" w15:restartNumberingAfterBreak="0">
    <w:nsid w:val="73A6787C"/>
    <w:multiLevelType w:val="multilevel"/>
    <w:tmpl w:val="73A6787C"/>
    <w:lvl w:ilvl="0">
      <w:start w:val="1"/>
      <w:numFmt w:val="chineseCountingThousand"/>
      <w:suff w:val="nothing"/>
      <w:lvlText w:val="%1、"/>
      <w:lvlJc w:val="left"/>
      <w:pPr>
        <w:ind w:left="0" w:firstLine="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49341682">
    <w:abstractNumId w:val="10"/>
  </w:num>
  <w:num w:numId="2" w16cid:durableId="1368070303">
    <w:abstractNumId w:val="8"/>
  </w:num>
  <w:num w:numId="3" w16cid:durableId="836267159">
    <w:abstractNumId w:val="7"/>
  </w:num>
  <w:num w:numId="4" w16cid:durableId="2023122926">
    <w:abstractNumId w:val="9"/>
  </w:num>
  <w:num w:numId="5" w16cid:durableId="927344283">
    <w:abstractNumId w:val="12"/>
  </w:num>
  <w:num w:numId="6" w16cid:durableId="1692341388">
    <w:abstractNumId w:val="2"/>
  </w:num>
  <w:num w:numId="7" w16cid:durableId="1092093439">
    <w:abstractNumId w:val="3"/>
  </w:num>
  <w:num w:numId="8" w16cid:durableId="1635911003">
    <w:abstractNumId w:val="5"/>
  </w:num>
  <w:num w:numId="9" w16cid:durableId="1665282179">
    <w:abstractNumId w:val="4"/>
  </w:num>
  <w:num w:numId="10" w16cid:durableId="1678145131">
    <w:abstractNumId w:val="6"/>
  </w:num>
  <w:num w:numId="11" w16cid:durableId="228735817">
    <w:abstractNumId w:val="13"/>
  </w:num>
  <w:num w:numId="12" w16cid:durableId="1029792720">
    <w:abstractNumId w:val="0"/>
  </w:num>
  <w:num w:numId="13" w16cid:durableId="692265849">
    <w:abstractNumId w:val="1"/>
  </w:num>
  <w:num w:numId="14" w16cid:durableId="18569206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239"/>
    <w:rsid w:val="F7B71D61"/>
    <w:rsid w:val="FFBB2AF6"/>
    <w:rsid w:val="000001AC"/>
    <w:rsid w:val="00000C91"/>
    <w:rsid w:val="00003FD6"/>
    <w:rsid w:val="00004E1D"/>
    <w:rsid w:val="00007A44"/>
    <w:rsid w:val="00007D3D"/>
    <w:rsid w:val="00011490"/>
    <w:rsid w:val="000116A7"/>
    <w:rsid w:val="00012B6D"/>
    <w:rsid w:val="000147C2"/>
    <w:rsid w:val="00014BC5"/>
    <w:rsid w:val="000161BD"/>
    <w:rsid w:val="00023308"/>
    <w:rsid w:val="00023600"/>
    <w:rsid w:val="00024648"/>
    <w:rsid w:val="0003053D"/>
    <w:rsid w:val="0003141B"/>
    <w:rsid w:val="0004069E"/>
    <w:rsid w:val="0004093B"/>
    <w:rsid w:val="00041A5D"/>
    <w:rsid w:val="00041AE0"/>
    <w:rsid w:val="00044151"/>
    <w:rsid w:val="00044AB3"/>
    <w:rsid w:val="00051667"/>
    <w:rsid w:val="00052838"/>
    <w:rsid w:val="00052D91"/>
    <w:rsid w:val="00054B6A"/>
    <w:rsid w:val="00062157"/>
    <w:rsid w:val="0006380A"/>
    <w:rsid w:val="00066CB9"/>
    <w:rsid w:val="0007001D"/>
    <w:rsid w:val="000708C2"/>
    <w:rsid w:val="000742B0"/>
    <w:rsid w:val="00075391"/>
    <w:rsid w:val="0007753E"/>
    <w:rsid w:val="00077596"/>
    <w:rsid w:val="0008049C"/>
    <w:rsid w:val="0008504B"/>
    <w:rsid w:val="00087B28"/>
    <w:rsid w:val="00092866"/>
    <w:rsid w:val="00093A00"/>
    <w:rsid w:val="00096020"/>
    <w:rsid w:val="00097631"/>
    <w:rsid w:val="00097DE1"/>
    <w:rsid w:val="000A2143"/>
    <w:rsid w:val="000A7C3D"/>
    <w:rsid w:val="000B0AF0"/>
    <w:rsid w:val="000B34C0"/>
    <w:rsid w:val="000C5656"/>
    <w:rsid w:val="000C6C2D"/>
    <w:rsid w:val="000D04CD"/>
    <w:rsid w:val="000D1B92"/>
    <w:rsid w:val="000D2019"/>
    <w:rsid w:val="000E09F8"/>
    <w:rsid w:val="000E1ABE"/>
    <w:rsid w:val="000E2E02"/>
    <w:rsid w:val="000E7FB1"/>
    <w:rsid w:val="000F05CB"/>
    <w:rsid w:val="000F35C2"/>
    <w:rsid w:val="000F478F"/>
    <w:rsid w:val="000F6332"/>
    <w:rsid w:val="001025FC"/>
    <w:rsid w:val="00103A90"/>
    <w:rsid w:val="001120D6"/>
    <w:rsid w:val="00113CAB"/>
    <w:rsid w:val="00116C32"/>
    <w:rsid w:val="0011709E"/>
    <w:rsid w:val="001236CA"/>
    <w:rsid w:val="001237FB"/>
    <w:rsid w:val="00126188"/>
    <w:rsid w:val="00133F88"/>
    <w:rsid w:val="0014711E"/>
    <w:rsid w:val="00154945"/>
    <w:rsid w:val="00155B37"/>
    <w:rsid w:val="00161206"/>
    <w:rsid w:val="001671A8"/>
    <w:rsid w:val="00171A99"/>
    <w:rsid w:val="00172148"/>
    <w:rsid w:val="001730BC"/>
    <w:rsid w:val="00176744"/>
    <w:rsid w:val="00180DE9"/>
    <w:rsid w:val="00181852"/>
    <w:rsid w:val="0018302E"/>
    <w:rsid w:val="00186753"/>
    <w:rsid w:val="001959BC"/>
    <w:rsid w:val="0019668C"/>
    <w:rsid w:val="00197A35"/>
    <w:rsid w:val="001A0A7D"/>
    <w:rsid w:val="001A1A2F"/>
    <w:rsid w:val="001A2177"/>
    <w:rsid w:val="001B2535"/>
    <w:rsid w:val="001B2BEC"/>
    <w:rsid w:val="001C10FA"/>
    <w:rsid w:val="001C32C3"/>
    <w:rsid w:val="001C36DD"/>
    <w:rsid w:val="001C75A9"/>
    <w:rsid w:val="001C78AF"/>
    <w:rsid w:val="001D0150"/>
    <w:rsid w:val="001D1D18"/>
    <w:rsid w:val="001D34EA"/>
    <w:rsid w:val="001D384C"/>
    <w:rsid w:val="001D4223"/>
    <w:rsid w:val="001D4250"/>
    <w:rsid w:val="001D5406"/>
    <w:rsid w:val="001D6E59"/>
    <w:rsid w:val="001E6E4E"/>
    <w:rsid w:val="001E7D47"/>
    <w:rsid w:val="001F1637"/>
    <w:rsid w:val="001F3CDB"/>
    <w:rsid w:val="001F582F"/>
    <w:rsid w:val="001F742C"/>
    <w:rsid w:val="00202751"/>
    <w:rsid w:val="00203930"/>
    <w:rsid w:val="0020446D"/>
    <w:rsid w:val="00204C75"/>
    <w:rsid w:val="00207B47"/>
    <w:rsid w:val="00210258"/>
    <w:rsid w:val="0021057E"/>
    <w:rsid w:val="00214123"/>
    <w:rsid w:val="002214A9"/>
    <w:rsid w:val="0022181B"/>
    <w:rsid w:val="00221B24"/>
    <w:rsid w:val="00222849"/>
    <w:rsid w:val="002241FD"/>
    <w:rsid w:val="00225EF8"/>
    <w:rsid w:val="00227F5F"/>
    <w:rsid w:val="002355DE"/>
    <w:rsid w:val="00242031"/>
    <w:rsid w:val="00242121"/>
    <w:rsid w:val="00242503"/>
    <w:rsid w:val="00250B7D"/>
    <w:rsid w:val="0025331B"/>
    <w:rsid w:val="00255969"/>
    <w:rsid w:val="00256058"/>
    <w:rsid w:val="00260996"/>
    <w:rsid w:val="00260A13"/>
    <w:rsid w:val="0026181B"/>
    <w:rsid w:val="00262676"/>
    <w:rsid w:val="0026595A"/>
    <w:rsid w:val="00266B9D"/>
    <w:rsid w:val="00267BCB"/>
    <w:rsid w:val="0027120B"/>
    <w:rsid w:val="00273126"/>
    <w:rsid w:val="0027362B"/>
    <w:rsid w:val="00274F44"/>
    <w:rsid w:val="00276929"/>
    <w:rsid w:val="00284B88"/>
    <w:rsid w:val="0028502B"/>
    <w:rsid w:val="002904D6"/>
    <w:rsid w:val="002953BA"/>
    <w:rsid w:val="002959A5"/>
    <w:rsid w:val="002973CC"/>
    <w:rsid w:val="002977F1"/>
    <w:rsid w:val="002A017C"/>
    <w:rsid w:val="002A07C1"/>
    <w:rsid w:val="002A188A"/>
    <w:rsid w:val="002A228F"/>
    <w:rsid w:val="002A3B52"/>
    <w:rsid w:val="002B2900"/>
    <w:rsid w:val="002B7AD3"/>
    <w:rsid w:val="002B7C5B"/>
    <w:rsid w:val="002C0145"/>
    <w:rsid w:val="002C095E"/>
    <w:rsid w:val="002C0B61"/>
    <w:rsid w:val="002C10AB"/>
    <w:rsid w:val="002C4CA8"/>
    <w:rsid w:val="002C5ABF"/>
    <w:rsid w:val="002D22B4"/>
    <w:rsid w:val="002D2A81"/>
    <w:rsid w:val="002D4B9E"/>
    <w:rsid w:val="002D5A3B"/>
    <w:rsid w:val="002E00CC"/>
    <w:rsid w:val="002F0538"/>
    <w:rsid w:val="002F403C"/>
    <w:rsid w:val="002F6EBA"/>
    <w:rsid w:val="002F781B"/>
    <w:rsid w:val="0030042F"/>
    <w:rsid w:val="00302928"/>
    <w:rsid w:val="00303EEE"/>
    <w:rsid w:val="0030422A"/>
    <w:rsid w:val="003045EA"/>
    <w:rsid w:val="00305D6F"/>
    <w:rsid w:val="00307B5A"/>
    <w:rsid w:val="00307CB0"/>
    <w:rsid w:val="00313C17"/>
    <w:rsid w:val="003150C4"/>
    <w:rsid w:val="0032128D"/>
    <w:rsid w:val="00323B50"/>
    <w:rsid w:val="00324211"/>
    <w:rsid w:val="003245E4"/>
    <w:rsid w:val="00326E19"/>
    <w:rsid w:val="003356EC"/>
    <w:rsid w:val="00335BCE"/>
    <w:rsid w:val="00336C59"/>
    <w:rsid w:val="00336EEE"/>
    <w:rsid w:val="003407E8"/>
    <w:rsid w:val="00340B74"/>
    <w:rsid w:val="003531B8"/>
    <w:rsid w:val="003565F6"/>
    <w:rsid w:val="003570E1"/>
    <w:rsid w:val="00357DB3"/>
    <w:rsid w:val="00363C89"/>
    <w:rsid w:val="00364075"/>
    <w:rsid w:val="00365482"/>
    <w:rsid w:val="00367EBB"/>
    <w:rsid w:val="003710B4"/>
    <w:rsid w:val="00373442"/>
    <w:rsid w:val="00375540"/>
    <w:rsid w:val="00375BA0"/>
    <w:rsid w:val="00376E7C"/>
    <w:rsid w:val="00383A81"/>
    <w:rsid w:val="00387228"/>
    <w:rsid w:val="003922A8"/>
    <w:rsid w:val="003936BA"/>
    <w:rsid w:val="003A2945"/>
    <w:rsid w:val="003A5E10"/>
    <w:rsid w:val="003B1B1E"/>
    <w:rsid w:val="003B39DE"/>
    <w:rsid w:val="003B4125"/>
    <w:rsid w:val="003B4628"/>
    <w:rsid w:val="003C22BF"/>
    <w:rsid w:val="003C3374"/>
    <w:rsid w:val="003C338E"/>
    <w:rsid w:val="003C755E"/>
    <w:rsid w:val="003D097E"/>
    <w:rsid w:val="003D3F50"/>
    <w:rsid w:val="003D6FB6"/>
    <w:rsid w:val="003E3002"/>
    <w:rsid w:val="003E327F"/>
    <w:rsid w:val="003F1D50"/>
    <w:rsid w:val="003F3E7A"/>
    <w:rsid w:val="003F6473"/>
    <w:rsid w:val="003F7C54"/>
    <w:rsid w:val="004005D2"/>
    <w:rsid w:val="00400F41"/>
    <w:rsid w:val="00401535"/>
    <w:rsid w:val="004029C0"/>
    <w:rsid w:val="004113F7"/>
    <w:rsid w:val="00425A9B"/>
    <w:rsid w:val="00426B65"/>
    <w:rsid w:val="0043216E"/>
    <w:rsid w:val="004345B2"/>
    <w:rsid w:val="004347EF"/>
    <w:rsid w:val="00436DC0"/>
    <w:rsid w:val="00443E32"/>
    <w:rsid w:val="004457FF"/>
    <w:rsid w:val="00446C1B"/>
    <w:rsid w:val="00446C29"/>
    <w:rsid w:val="00450702"/>
    <w:rsid w:val="00453B9B"/>
    <w:rsid w:val="0046046C"/>
    <w:rsid w:val="00461C3F"/>
    <w:rsid w:val="00463751"/>
    <w:rsid w:val="00467E83"/>
    <w:rsid w:val="004700E4"/>
    <w:rsid w:val="00475729"/>
    <w:rsid w:val="004808B6"/>
    <w:rsid w:val="004842FF"/>
    <w:rsid w:val="00485496"/>
    <w:rsid w:val="0048552F"/>
    <w:rsid w:val="00491178"/>
    <w:rsid w:val="00493BC0"/>
    <w:rsid w:val="00494559"/>
    <w:rsid w:val="0049512F"/>
    <w:rsid w:val="004A03A2"/>
    <w:rsid w:val="004A4155"/>
    <w:rsid w:val="004A4B43"/>
    <w:rsid w:val="004A62D0"/>
    <w:rsid w:val="004A6D4C"/>
    <w:rsid w:val="004B2B73"/>
    <w:rsid w:val="004B36EE"/>
    <w:rsid w:val="004B38CB"/>
    <w:rsid w:val="004B3B48"/>
    <w:rsid w:val="004B4AA0"/>
    <w:rsid w:val="004B4C05"/>
    <w:rsid w:val="004B62DA"/>
    <w:rsid w:val="004C31AF"/>
    <w:rsid w:val="004C796D"/>
    <w:rsid w:val="004D4F21"/>
    <w:rsid w:val="004D5F63"/>
    <w:rsid w:val="004D73B3"/>
    <w:rsid w:val="004E307A"/>
    <w:rsid w:val="004E5B97"/>
    <w:rsid w:val="004E7059"/>
    <w:rsid w:val="004F04B3"/>
    <w:rsid w:val="004F0555"/>
    <w:rsid w:val="004F1E4D"/>
    <w:rsid w:val="004F49F9"/>
    <w:rsid w:val="004F5684"/>
    <w:rsid w:val="004F6D5D"/>
    <w:rsid w:val="004F72C4"/>
    <w:rsid w:val="00506DBF"/>
    <w:rsid w:val="00507CB6"/>
    <w:rsid w:val="00510810"/>
    <w:rsid w:val="005109DC"/>
    <w:rsid w:val="0051172D"/>
    <w:rsid w:val="005127F3"/>
    <w:rsid w:val="00523C30"/>
    <w:rsid w:val="00524EE6"/>
    <w:rsid w:val="00525716"/>
    <w:rsid w:val="00525941"/>
    <w:rsid w:val="005360DA"/>
    <w:rsid w:val="005410AF"/>
    <w:rsid w:val="00545F51"/>
    <w:rsid w:val="005557B5"/>
    <w:rsid w:val="00557C55"/>
    <w:rsid w:val="00557EE8"/>
    <w:rsid w:val="005600A9"/>
    <w:rsid w:val="005607AC"/>
    <w:rsid w:val="00561174"/>
    <w:rsid w:val="005611BE"/>
    <w:rsid w:val="00561985"/>
    <w:rsid w:val="0056718D"/>
    <w:rsid w:val="00571395"/>
    <w:rsid w:val="00572D34"/>
    <w:rsid w:val="0057527A"/>
    <w:rsid w:val="00575813"/>
    <w:rsid w:val="00576D6D"/>
    <w:rsid w:val="00577796"/>
    <w:rsid w:val="00580472"/>
    <w:rsid w:val="00583A7E"/>
    <w:rsid w:val="0058491D"/>
    <w:rsid w:val="00584C53"/>
    <w:rsid w:val="00591AE5"/>
    <w:rsid w:val="005922A1"/>
    <w:rsid w:val="00594102"/>
    <w:rsid w:val="00594735"/>
    <w:rsid w:val="00595D74"/>
    <w:rsid w:val="00595DBB"/>
    <w:rsid w:val="0059691B"/>
    <w:rsid w:val="005A3070"/>
    <w:rsid w:val="005A3547"/>
    <w:rsid w:val="005A50A5"/>
    <w:rsid w:val="005A5261"/>
    <w:rsid w:val="005A743B"/>
    <w:rsid w:val="005B1853"/>
    <w:rsid w:val="005B30C7"/>
    <w:rsid w:val="005B5502"/>
    <w:rsid w:val="005B55F3"/>
    <w:rsid w:val="005B67EA"/>
    <w:rsid w:val="005C1FFF"/>
    <w:rsid w:val="005D02D5"/>
    <w:rsid w:val="005D1A1F"/>
    <w:rsid w:val="005D3DFC"/>
    <w:rsid w:val="005D499B"/>
    <w:rsid w:val="005D6061"/>
    <w:rsid w:val="005D6204"/>
    <w:rsid w:val="005D7A15"/>
    <w:rsid w:val="005E07DC"/>
    <w:rsid w:val="005E0BEC"/>
    <w:rsid w:val="005E1620"/>
    <w:rsid w:val="005E1BA9"/>
    <w:rsid w:val="005E1C3F"/>
    <w:rsid w:val="005F054C"/>
    <w:rsid w:val="005F148B"/>
    <w:rsid w:val="006070F9"/>
    <w:rsid w:val="00612DBB"/>
    <w:rsid w:val="00616EEC"/>
    <w:rsid w:val="00621A82"/>
    <w:rsid w:val="00632BA3"/>
    <w:rsid w:val="00632F39"/>
    <w:rsid w:val="006358ED"/>
    <w:rsid w:val="00637D93"/>
    <w:rsid w:val="00644D31"/>
    <w:rsid w:val="00650BBB"/>
    <w:rsid w:val="0065255C"/>
    <w:rsid w:val="00653820"/>
    <w:rsid w:val="00657927"/>
    <w:rsid w:val="00663902"/>
    <w:rsid w:val="00666579"/>
    <w:rsid w:val="00670FA1"/>
    <w:rsid w:val="006760D9"/>
    <w:rsid w:val="00693CCE"/>
    <w:rsid w:val="00695076"/>
    <w:rsid w:val="006A104F"/>
    <w:rsid w:val="006A1CDC"/>
    <w:rsid w:val="006A1CE6"/>
    <w:rsid w:val="006A237C"/>
    <w:rsid w:val="006A6FF3"/>
    <w:rsid w:val="006B14FF"/>
    <w:rsid w:val="006B18A4"/>
    <w:rsid w:val="006B2747"/>
    <w:rsid w:val="006B4849"/>
    <w:rsid w:val="006B7703"/>
    <w:rsid w:val="006C0A22"/>
    <w:rsid w:val="006C0ADC"/>
    <w:rsid w:val="006C5CDE"/>
    <w:rsid w:val="006C7DEB"/>
    <w:rsid w:val="006C7FFE"/>
    <w:rsid w:val="006D1FB4"/>
    <w:rsid w:val="006D5148"/>
    <w:rsid w:val="006D56FF"/>
    <w:rsid w:val="006D60A3"/>
    <w:rsid w:val="006E0E96"/>
    <w:rsid w:val="006E67F0"/>
    <w:rsid w:val="006F04E4"/>
    <w:rsid w:val="006F2159"/>
    <w:rsid w:val="00701694"/>
    <w:rsid w:val="00702740"/>
    <w:rsid w:val="0071654C"/>
    <w:rsid w:val="00720081"/>
    <w:rsid w:val="007202C4"/>
    <w:rsid w:val="00720E1A"/>
    <w:rsid w:val="00722AA7"/>
    <w:rsid w:val="00724AA8"/>
    <w:rsid w:val="00725AC5"/>
    <w:rsid w:val="00727B73"/>
    <w:rsid w:val="00727E06"/>
    <w:rsid w:val="00731823"/>
    <w:rsid w:val="00733942"/>
    <w:rsid w:val="00734536"/>
    <w:rsid w:val="007375B9"/>
    <w:rsid w:val="0074479F"/>
    <w:rsid w:val="00747098"/>
    <w:rsid w:val="007474CE"/>
    <w:rsid w:val="007525C6"/>
    <w:rsid w:val="0075347B"/>
    <w:rsid w:val="007551E5"/>
    <w:rsid w:val="00755CF0"/>
    <w:rsid w:val="007619AC"/>
    <w:rsid w:val="00764EBE"/>
    <w:rsid w:val="00765526"/>
    <w:rsid w:val="00765D9B"/>
    <w:rsid w:val="00765F5A"/>
    <w:rsid w:val="007703E2"/>
    <w:rsid w:val="00772DD1"/>
    <w:rsid w:val="007750E0"/>
    <w:rsid w:val="00775860"/>
    <w:rsid w:val="00780F2F"/>
    <w:rsid w:val="00781C67"/>
    <w:rsid w:val="00783CEF"/>
    <w:rsid w:val="007855A7"/>
    <w:rsid w:val="00796235"/>
    <w:rsid w:val="007A0EFD"/>
    <w:rsid w:val="007A1D14"/>
    <w:rsid w:val="007A4ACB"/>
    <w:rsid w:val="007A4CF2"/>
    <w:rsid w:val="007B0FBF"/>
    <w:rsid w:val="007B3239"/>
    <w:rsid w:val="007B7F29"/>
    <w:rsid w:val="007C0404"/>
    <w:rsid w:val="007C0864"/>
    <w:rsid w:val="007C57A1"/>
    <w:rsid w:val="007C6260"/>
    <w:rsid w:val="007C6987"/>
    <w:rsid w:val="007D3696"/>
    <w:rsid w:val="007E0466"/>
    <w:rsid w:val="007E5061"/>
    <w:rsid w:val="007E6536"/>
    <w:rsid w:val="007E75B8"/>
    <w:rsid w:val="007F2F6B"/>
    <w:rsid w:val="007F58FB"/>
    <w:rsid w:val="008026C5"/>
    <w:rsid w:val="00802DB2"/>
    <w:rsid w:val="0080347E"/>
    <w:rsid w:val="00803B5B"/>
    <w:rsid w:val="00803E77"/>
    <w:rsid w:val="00806A56"/>
    <w:rsid w:val="00807893"/>
    <w:rsid w:val="00817D2A"/>
    <w:rsid w:val="00821F93"/>
    <w:rsid w:val="00822139"/>
    <w:rsid w:val="0082301F"/>
    <w:rsid w:val="00827A80"/>
    <w:rsid w:val="00830CE1"/>
    <w:rsid w:val="00831B19"/>
    <w:rsid w:val="00833C9D"/>
    <w:rsid w:val="00834963"/>
    <w:rsid w:val="00835F78"/>
    <w:rsid w:val="0084153D"/>
    <w:rsid w:val="008451DC"/>
    <w:rsid w:val="00852547"/>
    <w:rsid w:val="0085594D"/>
    <w:rsid w:val="008605FA"/>
    <w:rsid w:val="00860EE9"/>
    <w:rsid w:val="00861FD6"/>
    <w:rsid w:val="0086234C"/>
    <w:rsid w:val="008626A6"/>
    <w:rsid w:val="00862C5E"/>
    <w:rsid w:val="00867407"/>
    <w:rsid w:val="00871CA4"/>
    <w:rsid w:val="00874459"/>
    <w:rsid w:val="00876F3B"/>
    <w:rsid w:val="00877181"/>
    <w:rsid w:val="00892502"/>
    <w:rsid w:val="00894056"/>
    <w:rsid w:val="00894092"/>
    <w:rsid w:val="00896579"/>
    <w:rsid w:val="00896A11"/>
    <w:rsid w:val="008A1DB2"/>
    <w:rsid w:val="008A2BEF"/>
    <w:rsid w:val="008B00D8"/>
    <w:rsid w:val="008B017B"/>
    <w:rsid w:val="008B07C8"/>
    <w:rsid w:val="008B13AF"/>
    <w:rsid w:val="008B20E5"/>
    <w:rsid w:val="008C03BD"/>
    <w:rsid w:val="008C31DC"/>
    <w:rsid w:val="008C5F8C"/>
    <w:rsid w:val="008D1858"/>
    <w:rsid w:val="008D3D95"/>
    <w:rsid w:val="008D544B"/>
    <w:rsid w:val="008E1EB8"/>
    <w:rsid w:val="008E4E8E"/>
    <w:rsid w:val="008E767F"/>
    <w:rsid w:val="008F6407"/>
    <w:rsid w:val="00900642"/>
    <w:rsid w:val="009031CF"/>
    <w:rsid w:val="00903934"/>
    <w:rsid w:val="00903CB2"/>
    <w:rsid w:val="009043D2"/>
    <w:rsid w:val="00904817"/>
    <w:rsid w:val="009066FD"/>
    <w:rsid w:val="00907946"/>
    <w:rsid w:val="009103F2"/>
    <w:rsid w:val="00910EED"/>
    <w:rsid w:val="00913BDC"/>
    <w:rsid w:val="00915AA6"/>
    <w:rsid w:val="009165F7"/>
    <w:rsid w:val="00917316"/>
    <w:rsid w:val="00923B9C"/>
    <w:rsid w:val="00941546"/>
    <w:rsid w:val="00943008"/>
    <w:rsid w:val="00946F9C"/>
    <w:rsid w:val="0095026B"/>
    <w:rsid w:val="009505B9"/>
    <w:rsid w:val="009531E4"/>
    <w:rsid w:val="00955ED2"/>
    <w:rsid w:val="00960C7C"/>
    <w:rsid w:val="00961680"/>
    <w:rsid w:val="00962C7C"/>
    <w:rsid w:val="00971FC7"/>
    <w:rsid w:val="0097766F"/>
    <w:rsid w:val="00984BFD"/>
    <w:rsid w:val="00986B35"/>
    <w:rsid w:val="009901B9"/>
    <w:rsid w:val="009951AD"/>
    <w:rsid w:val="00996019"/>
    <w:rsid w:val="009A124A"/>
    <w:rsid w:val="009A3124"/>
    <w:rsid w:val="009A7F17"/>
    <w:rsid w:val="009B0C25"/>
    <w:rsid w:val="009B3B38"/>
    <w:rsid w:val="009B4E1D"/>
    <w:rsid w:val="009C0472"/>
    <w:rsid w:val="009C33AC"/>
    <w:rsid w:val="009C3D04"/>
    <w:rsid w:val="009C4B03"/>
    <w:rsid w:val="009C50B7"/>
    <w:rsid w:val="009D000F"/>
    <w:rsid w:val="009D5AA1"/>
    <w:rsid w:val="009D6539"/>
    <w:rsid w:val="009E280E"/>
    <w:rsid w:val="009E4CC5"/>
    <w:rsid w:val="009F147B"/>
    <w:rsid w:val="009F331D"/>
    <w:rsid w:val="009F63C0"/>
    <w:rsid w:val="009F6523"/>
    <w:rsid w:val="009F76D2"/>
    <w:rsid w:val="00A07319"/>
    <w:rsid w:val="00A11542"/>
    <w:rsid w:val="00A115CC"/>
    <w:rsid w:val="00A1467E"/>
    <w:rsid w:val="00A305FA"/>
    <w:rsid w:val="00A32D02"/>
    <w:rsid w:val="00A415A3"/>
    <w:rsid w:val="00A41764"/>
    <w:rsid w:val="00A51C5E"/>
    <w:rsid w:val="00A51E42"/>
    <w:rsid w:val="00A563C5"/>
    <w:rsid w:val="00A722D0"/>
    <w:rsid w:val="00A72F17"/>
    <w:rsid w:val="00A74EE8"/>
    <w:rsid w:val="00A812A3"/>
    <w:rsid w:val="00A824CB"/>
    <w:rsid w:val="00A83677"/>
    <w:rsid w:val="00A85F0C"/>
    <w:rsid w:val="00A9055A"/>
    <w:rsid w:val="00A906C6"/>
    <w:rsid w:val="00A909B0"/>
    <w:rsid w:val="00A94062"/>
    <w:rsid w:val="00AA2BE8"/>
    <w:rsid w:val="00AA495A"/>
    <w:rsid w:val="00AA6B79"/>
    <w:rsid w:val="00AA7DDD"/>
    <w:rsid w:val="00AA7ECF"/>
    <w:rsid w:val="00AB18A9"/>
    <w:rsid w:val="00AB235E"/>
    <w:rsid w:val="00AB29F3"/>
    <w:rsid w:val="00AB5792"/>
    <w:rsid w:val="00AC79E0"/>
    <w:rsid w:val="00AD195A"/>
    <w:rsid w:val="00AD273A"/>
    <w:rsid w:val="00AD2A8C"/>
    <w:rsid w:val="00AD3A4A"/>
    <w:rsid w:val="00AD3FBF"/>
    <w:rsid w:val="00AD5A36"/>
    <w:rsid w:val="00AD7C5B"/>
    <w:rsid w:val="00AE04B8"/>
    <w:rsid w:val="00AE082A"/>
    <w:rsid w:val="00AE1BB4"/>
    <w:rsid w:val="00AE7AFD"/>
    <w:rsid w:val="00AF2707"/>
    <w:rsid w:val="00AF45E7"/>
    <w:rsid w:val="00AF5634"/>
    <w:rsid w:val="00AF7EFE"/>
    <w:rsid w:val="00B0095B"/>
    <w:rsid w:val="00B00E52"/>
    <w:rsid w:val="00B01422"/>
    <w:rsid w:val="00B02267"/>
    <w:rsid w:val="00B06A02"/>
    <w:rsid w:val="00B10C3B"/>
    <w:rsid w:val="00B10FD4"/>
    <w:rsid w:val="00B12D84"/>
    <w:rsid w:val="00B2102D"/>
    <w:rsid w:val="00B22ACC"/>
    <w:rsid w:val="00B273B9"/>
    <w:rsid w:val="00B30639"/>
    <w:rsid w:val="00B32EB0"/>
    <w:rsid w:val="00B353DA"/>
    <w:rsid w:val="00B374EF"/>
    <w:rsid w:val="00B37BF2"/>
    <w:rsid w:val="00B41E45"/>
    <w:rsid w:val="00B44106"/>
    <w:rsid w:val="00B459BB"/>
    <w:rsid w:val="00B4663E"/>
    <w:rsid w:val="00B46709"/>
    <w:rsid w:val="00B52C3B"/>
    <w:rsid w:val="00B531B0"/>
    <w:rsid w:val="00B541AF"/>
    <w:rsid w:val="00B54DE3"/>
    <w:rsid w:val="00B553D2"/>
    <w:rsid w:val="00B60BBE"/>
    <w:rsid w:val="00B62E92"/>
    <w:rsid w:val="00B6323F"/>
    <w:rsid w:val="00B6560C"/>
    <w:rsid w:val="00B6621B"/>
    <w:rsid w:val="00B66F99"/>
    <w:rsid w:val="00B6793E"/>
    <w:rsid w:val="00B707D2"/>
    <w:rsid w:val="00B71BBA"/>
    <w:rsid w:val="00B723AD"/>
    <w:rsid w:val="00B751C0"/>
    <w:rsid w:val="00B8274C"/>
    <w:rsid w:val="00B82DDE"/>
    <w:rsid w:val="00B848FF"/>
    <w:rsid w:val="00B860A3"/>
    <w:rsid w:val="00B923C6"/>
    <w:rsid w:val="00B92B46"/>
    <w:rsid w:val="00B9372F"/>
    <w:rsid w:val="00B95EB6"/>
    <w:rsid w:val="00B9750B"/>
    <w:rsid w:val="00B97FBD"/>
    <w:rsid w:val="00BA2875"/>
    <w:rsid w:val="00BA3510"/>
    <w:rsid w:val="00BB0D8D"/>
    <w:rsid w:val="00BB0F55"/>
    <w:rsid w:val="00BB6919"/>
    <w:rsid w:val="00BC2B7D"/>
    <w:rsid w:val="00BC3A27"/>
    <w:rsid w:val="00BC4C15"/>
    <w:rsid w:val="00BC4C20"/>
    <w:rsid w:val="00BC7678"/>
    <w:rsid w:val="00BD25AB"/>
    <w:rsid w:val="00BD3CE2"/>
    <w:rsid w:val="00BD4CA0"/>
    <w:rsid w:val="00BD5FF2"/>
    <w:rsid w:val="00BD6739"/>
    <w:rsid w:val="00BE0861"/>
    <w:rsid w:val="00BE1BCF"/>
    <w:rsid w:val="00BE1D0F"/>
    <w:rsid w:val="00BE28D5"/>
    <w:rsid w:val="00BE544C"/>
    <w:rsid w:val="00BE7829"/>
    <w:rsid w:val="00BE7DB5"/>
    <w:rsid w:val="00BF147E"/>
    <w:rsid w:val="00BF3799"/>
    <w:rsid w:val="00BF4BF6"/>
    <w:rsid w:val="00BF6593"/>
    <w:rsid w:val="00BF666F"/>
    <w:rsid w:val="00BF7DA6"/>
    <w:rsid w:val="00BF7EF3"/>
    <w:rsid w:val="00C00708"/>
    <w:rsid w:val="00C01009"/>
    <w:rsid w:val="00C01CE7"/>
    <w:rsid w:val="00C054FB"/>
    <w:rsid w:val="00C07024"/>
    <w:rsid w:val="00C070A7"/>
    <w:rsid w:val="00C10B65"/>
    <w:rsid w:val="00C14F53"/>
    <w:rsid w:val="00C22EB5"/>
    <w:rsid w:val="00C267A9"/>
    <w:rsid w:val="00C26835"/>
    <w:rsid w:val="00C303E0"/>
    <w:rsid w:val="00C31BFF"/>
    <w:rsid w:val="00C330C6"/>
    <w:rsid w:val="00C36F9E"/>
    <w:rsid w:val="00C375F6"/>
    <w:rsid w:val="00C37962"/>
    <w:rsid w:val="00C4095D"/>
    <w:rsid w:val="00C4182D"/>
    <w:rsid w:val="00C438B3"/>
    <w:rsid w:val="00C51E67"/>
    <w:rsid w:val="00C52853"/>
    <w:rsid w:val="00C54219"/>
    <w:rsid w:val="00C553F0"/>
    <w:rsid w:val="00C55C7A"/>
    <w:rsid w:val="00C65B0B"/>
    <w:rsid w:val="00C65E80"/>
    <w:rsid w:val="00C71418"/>
    <w:rsid w:val="00C71E6A"/>
    <w:rsid w:val="00C7294B"/>
    <w:rsid w:val="00C73217"/>
    <w:rsid w:val="00C7472D"/>
    <w:rsid w:val="00C766E8"/>
    <w:rsid w:val="00C806CD"/>
    <w:rsid w:val="00C81C9B"/>
    <w:rsid w:val="00C8240C"/>
    <w:rsid w:val="00C8291D"/>
    <w:rsid w:val="00C8375F"/>
    <w:rsid w:val="00C90A1E"/>
    <w:rsid w:val="00C90E4A"/>
    <w:rsid w:val="00C91806"/>
    <w:rsid w:val="00C91937"/>
    <w:rsid w:val="00CA510B"/>
    <w:rsid w:val="00CA5159"/>
    <w:rsid w:val="00CA575F"/>
    <w:rsid w:val="00CA5C38"/>
    <w:rsid w:val="00CA6359"/>
    <w:rsid w:val="00CB0C39"/>
    <w:rsid w:val="00CB1181"/>
    <w:rsid w:val="00CB3A2B"/>
    <w:rsid w:val="00CB3B7F"/>
    <w:rsid w:val="00CB7ACF"/>
    <w:rsid w:val="00CC1C3C"/>
    <w:rsid w:val="00CC4DE7"/>
    <w:rsid w:val="00CD0191"/>
    <w:rsid w:val="00CE0DD9"/>
    <w:rsid w:val="00CE232E"/>
    <w:rsid w:val="00CE3251"/>
    <w:rsid w:val="00CE351F"/>
    <w:rsid w:val="00CE7F63"/>
    <w:rsid w:val="00CF4963"/>
    <w:rsid w:val="00D016DB"/>
    <w:rsid w:val="00D052AA"/>
    <w:rsid w:val="00D158E0"/>
    <w:rsid w:val="00D176DC"/>
    <w:rsid w:val="00D22529"/>
    <w:rsid w:val="00D25D50"/>
    <w:rsid w:val="00D27216"/>
    <w:rsid w:val="00D30FAC"/>
    <w:rsid w:val="00D313DC"/>
    <w:rsid w:val="00D31402"/>
    <w:rsid w:val="00D31520"/>
    <w:rsid w:val="00D31B81"/>
    <w:rsid w:val="00D32E1A"/>
    <w:rsid w:val="00D34033"/>
    <w:rsid w:val="00D34828"/>
    <w:rsid w:val="00D41DBD"/>
    <w:rsid w:val="00D42082"/>
    <w:rsid w:val="00D42E15"/>
    <w:rsid w:val="00D45174"/>
    <w:rsid w:val="00D45AE8"/>
    <w:rsid w:val="00D46448"/>
    <w:rsid w:val="00D47C22"/>
    <w:rsid w:val="00D5301E"/>
    <w:rsid w:val="00D534AD"/>
    <w:rsid w:val="00D544BD"/>
    <w:rsid w:val="00D556F8"/>
    <w:rsid w:val="00D6209B"/>
    <w:rsid w:val="00D625B3"/>
    <w:rsid w:val="00D63EFB"/>
    <w:rsid w:val="00D64800"/>
    <w:rsid w:val="00D671E6"/>
    <w:rsid w:val="00D721E1"/>
    <w:rsid w:val="00D7603F"/>
    <w:rsid w:val="00D82573"/>
    <w:rsid w:val="00D845BE"/>
    <w:rsid w:val="00D84622"/>
    <w:rsid w:val="00D858D9"/>
    <w:rsid w:val="00D8628C"/>
    <w:rsid w:val="00D87337"/>
    <w:rsid w:val="00D90E1B"/>
    <w:rsid w:val="00D936BD"/>
    <w:rsid w:val="00D9533C"/>
    <w:rsid w:val="00D953D6"/>
    <w:rsid w:val="00D95DFB"/>
    <w:rsid w:val="00D96856"/>
    <w:rsid w:val="00D97396"/>
    <w:rsid w:val="00D97FA3"/>
    <w:rsid w:val="00DA1805"/>
    <w:rsid w:val="00DA27B9"/>
    <w:rsid w:val="00DA69B9"/>
    <w:rsid w:val="00DA7912"/>
    <w:rsid w:val="00DB137B"/>
    <w:rsid w:val="00DB53D1"/>
    <w:rsid w:val="00DB5936"/>
    <w:rsid w:val="00DB6277"/>
    <w:rsid w:val="00DB731C"/>
    <w:rsid w:val="00DC08B9"/>
    <w:rsid w:val="00DC2006"/>
    <w:rsid w:val="00DC4C77"/>
    <w:rsid w:val="00DC5C9A"/>
    <w:rsid w:val="00DC6557"/>
    <w:rsid w:val="00DD41E3"/>
    <w:rsid w:val="00DE152F"/>
    <w:rsid w:val="00DE3A8C"/>
    <w:rsid w:val="00DE403E"/>
    <w:rsid w:val="00DE4973"/>
    <w:rsid w:val="00DE7D2A"/>
    <w:rsid w:val="00DE7D70"/>
    <w:rsid w:val="00DF037F"/>
    <w:rsid w:val="00DF5D5E"/>
    <w:rsid w:val="00E0049A"/>
    <w:rsid w:val="00E02315"/>
    <w:rsid w:val="00E029CF"/>
    <w:rsid w:val="00E03362"/>
    <w:rsid w:val="00E03E13"/>
    <w:rsid w:val="00E05F7E"/>
    <w:rsid w:val="00E06F73"/>
    <w:rsid w:val="00E076F0"/>
    <w:rsid w:val="00E116DE"/>
    <w:rsid w:val="00E148C4"/>
    <w:rsid w:val="00E148DB"/>
    <w:rsid w:val="00E1680D"/>
    <w:rsid w:val="00E22920"/>
    <w:rsid w:val="00E23434"/>
    <w:rsid w:val="00E23623"/>
    <w:rsid w:val="00E2378E"/>
    <w:rsid w:val="00E259D0"/>
    <w:rsid w:val="00E263AE"/>
    <w:rsid w:val="00E33205"/>
    <w:rsid w:val="00E3434D"/>
    <w:rsid w:val="00E350F7"/>
    <w:rsid w:val="00E356DC"/>
    <w:rsid w:val="00E35A9A"/>
    <w:rsid w:val="00E362C2"/>
    <w:rsid w:val="00E37D7F"/>
    <w:rsid w:val="00E41DD2"/>
    <w:rsid w:val="00E42F4F"/>
    <w:rsid w:val="00E44979"/>
    <w:rsid w:val="00E55A06"/>
    <w:rsid w:val="00E60707"/>
    <w:rsid w:val="00E70152"/>
    <w:rsid w:val="00E7468E"/>
    <w:rsid w:val="00E74F99"/>
    <w:rsid w:val="00E80634"/>
    <w:rsid w:val="00E81314"/>
    <w:rsid w:val="00E8155A"/>
    <w:rsid w:val="00E82285"/>
    <w:rsid w:val="00E82A29"/>
    <w:rsid w:val="00E82B9E"/>
    <w:rsid w:val="00E871F6"/>
    <w:rsid w:val="00E87F6A"/>
    <w:rsid w:val="00E90C12"/>
    <w:rsid w:val="00EA03F7"/>
    <w:rsid w:val="00EA099A"/>
    <w:rsid w:val="00EB201B"/>
    <w:rsid w:val="00EB25F9"/>
    <w:rsid w:val="00EB56EB"/>
    <w:rsid w:val="00EB73DA"/>
    <w:rsid w:val="00EC125F"/>
    <w:rsid w:val="00ED4F9A"/>
    <w:rsid w:val="00ED6860"/>
    <w:rsid w:val="00ED7617"/>
    <w:rsid w:val="00ED7D4B"/>
    <w:rsid w:val="00EE0A4D"/>
    <w:rsid w:val="00EE19B2"/>
    <w:rsid w:val="00F03787"/>
    <w:rsid w:val="00F05B2C"/>
    <w:rsid w:val="00F07E22"/>
    <w:rsid w:val="00F135E7"/>
    <w:rsid w:val="00F160F1"/>
    <w:rsid w:val="00F20614"/>
    <w:rsid w:val="00F21AE4"/>
    <w:rsid w:val="00F2283D"/>
    <w:rsid w:val="00F23021"/>
    <w:rsid w:val="00F23E19"/>
    <w:rsid w:val="00F24602"/>
    <w:rsid w:val="00F25B91"/>
    <w:rsid w:val="00F3237F"/>
    <w:rsid w:val="00F32EA2"/>
    <w:rsid w:val="00F36A55"/>
    <w:rsid w:val="00F41627"/>
    <w:rsid w:val="00F41D0E"/>
    <w:rsid w:val="00F42F3C"/>
    <w:rsid w:val="00F4515D"/>
    <w:rsid w:val="00F54AD6"/>
    <w:rsid w:val="00F55C5F"/>
    <w:rsid w:val="00F617A4"/>
    <w:rsid w:val="00F62FC3"/>
    <w:rsid w:val="00F66284"/>
    <w:rsid w:val="00F67A67"/>
    <w:rsid w:val="00F71375"/>
    <w:rsid w:val="00F71773"/>
    <w:rsid w:val="00F719E6"/>
    <w:rsid w:val="00F766CB"/>
    <w:rsid w:val="00F77B6E"/>
    <w:rsid w:val="00F81FB2"/>
    <w:rsid w:val="00F8336B"/>
    <w:rsid w:val="00F84EE8"/>
    <w:rsid w:val="00F879BC"/>
    <w:rsid w:val="00F90F8B"/>
    <w:rsid w:val="00F9234E"/>
    <w:rsid w:val="00F92936"/>
    <w:rsid w:val="00F94E71"/>
    <w:rsid w:val="00F96012"/>
    <w:rsid w:val="00FA1B28"/>
    <w:rsid w:val="00FA1F10"/>
    <w:rsid w:val="00FA3B70"/>
    <w:rsid w:val="00FA6D6D"/>
    <w:rsid w:val="00FB1798"/>
    <w:rsid w:val="00FB6EAE"/>
    <w:rsid w:val="00FB7E9D"/>
    <w:rsid w:val="00FC55CB"/>
    <w:rsid w:val="00FD0B3A"/>
    <w:rsid w:val="00FD3B29"/>
    <w:rsid w:val="00FD5D81"/>
    <w:rsid w:val="00FE04CC"/>
    <w:rsid w:val="00FE09A4"/>
    <w:rsid w:val="00FE1130"/>
    <w:rsid w:val="00FE1FFB"/>
    <w:rsid w:val="00FE227F"/>
    <w:rsid w:val="00FE2A6A"/>
    <w:rsid w:val="00FE2F28"/>
    <w:rsid w:val="00FE3C5C"/>
    <w:rsid w:val="00FE7317"/>
    <w:rsid w:val="00FF1599"/>
    <w:rsid w:val="00FF7AEA"/>
    <w:rsid w:val="3BEF1B19"/>
    <w:rsid w:val="3DD29433"/>
    <w:rsid w:val="5F5A6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B61C49"/>
  <w15:docId w15:val="{1CEEA441-8C26-4411-9703-8E1FF9DB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rPr>
      <w:sz w:val="21"/>
      <w:szCs w:val="21"/>
    </w:rPr>
  </w:style>
  <w:style w:type="paragraph" w:styleId="ae">
    <w:name w:val="List Paragraph"/>
    <w:basedOn w:val="a"/>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paragraph" w:customStyle="1" w:styleId="Normal1">
    <w:name w:val="Normal1"/>
    <w:pPr>
      <w:widowControl w:val="0"/>
      <w:jc w:val="both"/>
    </w:pPr>
    <w:rPr>
      <w:rFonts w:ascii="Times New Roman" w:eastAsia="宋体" w:hAnsi="Times New Roman" w:cs="Times New Roman"/>
      <w:kern w:val="2"/>
      <w:sz w:val="21"/>
      <w:szCs w:val="21"/>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2122</Words>
  <Characters>12100</Characters>
  <Application>Microsoft Office Word</Application>
  <DocSecurity>0</DocSecurity>
  <Lines>100</Lines>
  <Paragraphs>28</Paragraphs>
  <ScaleCrop>false</ScaleCrop>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周游</dc:creator>
  <cp:lastModifiedBy>21790074@qq.com</cp:lastModifiedBy>
  <cp:revision>1</cp:revision>
  <dcterms:created xsi:type="dcterms:W3CDTF">2022-11-19T03:42:00Z</dcterms:created>
  <dcterms:modified xsi:type="dcterms:W3CDTF">2023-02-10T22:37:00Z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