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10" w:leftChars="-100" w:right="-210" w:rightChars="-100"/>
        <w:jc w:val="center"/>
        <w:rPr>
          <w:rFonts w:ascii="宋体" w:hAnsi="宋体" w:eastAsia="宋体" w:cs="宋体"/>
          <w:b/>
          <w:color w:val="000000"/>
          <w:sz w:val="32"/>
          <w:szCs w:val="32"/>
        </w:rPr>
      </w:pPr>
      <w:r>
        <w:rPr>
          <w:rFonts w:hint="eastAsia" w:ascii="宋体" w:hAnsi="宋体" w:eastAsia="宋体" w:cs="宋体"/>
          <w:b/>
          <w:color w:val="000000"/>
          <w:sz w:val="32"/>
          <w:szCs w:val="32"/>
        </w:rPr>
        <w:t>宜黄县生活污水处理厂建设及配套管网提升改造高抗冲增强管采购项目（项目编号：JXRT-YH2023-06）的成交结果公告</w:t>
      </w:r>
    </w:p>
    <w:p>
      <w:pPr>
        <w:numPr>
          <w:ilvl w:val="0"/>
          <w:numId w:val="1"/>
        </w:numPr>
        <w:spacing w:line="360" w:lineRule="exact"/>
        <w:rPr>
          <w:rFonts w:hint="default" w:asciiTheme="minorEastAsia" w:hAnsiTheme="minorEastAsia" w:cstheme="minorEastAsia"/>
          <w:bCs/>
          <w:color w:val="000000"/>
          <w:sz w:val="24"/>
          <w:lang w:val="en-US"/>
        </w:rPr>
      </w:pPr>
      <w:r>
        <w:rPr>
          <w:rFonts w:hint="eastAsia" w:asciiTheme="minorEastAsia" w:hAnsiTheme="minorEastAsia" w:cstheme="minorEastAsia"/>
          <w:b/>
          <w:color w:val="000000"/>
          <w:sz w:val="24"/>
        </w:rPr>
        <w:t>项目编号：JXRT-YH2023-06</w:t>
      </w:r>
    </w:p>
    <w:p>
      <w:pPr>
        <w:numPr>
          <w:ilvl w:val="0"/>
          <w:numId w:val="1"/>
        </w:numPr>
        <w:spacing w:line="360" w:lineRule="exact"/>
        <w:ind w:right="-420" w:rightChars="-200"/>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项目名称：宜黄县生活污水处理厂建设及配套管网提升改造高抗冲增强管采购项目</w:t>
      </w:r>
    </w:p>
    <w:p>
      <w:pPr>
        <w:numPr>
          <w:ilvl w:val="0"/>
          <w:numId w:val="1"/>
        </w:numPr>
        <w:spacing w:line="360" w:lineRule="exact"/>
        <w:ind w:right="-420" w:rightChars="-200"/>
        <w:rPr>
          <w:rFonts w:asciiTheme="minorEastAsia" w:hAnsiTheme="minorEastAsia" w:cstheme="minorEastAsia"/>
          <w:b/>
          <w:color w:val="000000"/>
          <w:sz w:val="24"/>
        </w:rPr>
      </w:pPr>
      <w:r>
        <w:rPr>
          <w:rFonts w:hint="eastAsia" w:asciiTheme="minorEastAsia" w:hAnsiTheme="minorEastAsia" w:cstheme="minorEastAsia"/>
          <w:b/>
          <w:color w:val="000000"/>
          <w:sz w:val="24"/>
        </w:rPr>
        <w:t>采购项目</w:t>
      </w:r>
    </w:p>
    <w:p>
      <w:pPr>
        <w:numPr>
          <w:ilvl w:val="0"/>
          <w:numId w:val="1"/>
        </w:numPr>
        <w:spacing w:line="360" w:lineRule="exact"/>
        <w:rPr>
          <w:rFonts w:asciiTheme="minorEastAsia" w:hAnsiTheme="minorEastAsia" w:cstheme="minorEastAsia"/>
          <w:b/>
          <w:color w:val="000000"/>
          <w:sz w:val="24"/>
        </w:rPr>
      </w:pPr>
      <w:r>
        <w:rPr>
          <w:rFonts w:hint="eastAsia" w:asciiTheme="minorEastAsia" w:hAnsiTheme="minorEastAsia" w:cstheme="minorEastAsia"/>
          <w:b/>
          <w:sz w:val="24"/>
        </w:rPr>
        <w:t>中标（成交）信息</w:t>
      </w:r>
    </w:p>
    <w:p>
      <w:pPr>
        <w:spacing w:line="360" w:lineRule="exact"/>
        <w:ind w:firstLine="480" w:firstLineChars="200"/>
        <w:rPr>
          <w:rFonts w:hint="eastAsia" w:asciiTheme="minorEastAsia" w:hAnsiTheme="minorEastAsia" w:cstheme="minorEastAsia"/>
          <w:bCs/>
          <w:sz w:val="24"/>
          <w:lang w:eastAsia="zh-CN"/>
        </w:rPr>
      </w:pPr>
      <w:r>
        <w:rPr>
          <w:rFonts w:hint="eastAsia" w:asciiTheme="minorEastAsia" w:hAnsiTheme="minorEastAsia" w:cstheme="minorEastAsia"/>
          <w:bCs/>
          <w:sz w:val="24"/>
        </w:rPr>
        <w:t>供应商名称：</w:t>
      </w:r>
      <w:bookmarkStart w:id="0" w:name="_GoBack"/>
      <w:r>
        <w:rPr>
          <w:rFonts w:hint="eastAsia" w:asciiTheme="minorEastAsia" w:hAnsiTheme="minorEastAsia" w:cstheme="minorEastAsia"/>
          <w:bCs/>
          <w:sz w:val="24"/>
          <w:lang w:val="en-US" w:eastAsia="zh-CN"/>
        </w:rPr>
        <w:t>大禹节水科技（江西）有限公司</w:t>
      </w:r>
      <w:bookmarkEnd w:id="0"/>
      <w:r>
        <w:rPr>
          <w:rFonts w:hint="eastAsia" w:asciiTheme="minorEastAsia" w:hAnsiTheme="minorEastAsia" w:cstheme="minorEastAsia"/>
          <w:bCs/>
          <w:sz w:val="24"/>
          <w:lang w:val="en-US" w:eastAsia="zh-CN"/>
        </w:rPr>
        <w:t xml:space="preserve">   </w:t>
      </w:r>
    </w:p>
    <w:p>
      <w:pPr>
        <w:spacing w:line="360" w:lineRule="exact"/>
        <w:ind w:firstLine="480" w:firstLineChars="200"/>
        <w:rPr>
          <w:rFonts w:hint="eastAsia" w:asciiTheme="minorEastAsia" w:hAnsiTheme="minorEastAsia" w:cstheme="minorEastAsia"/>
          <w:bCs/>
          <w:sz w:val="24"/>
          <w:lang w:eastAsia="zh-CN"/>
        </w:rPr>
      </w:pPr>
      <w:r>
        <w:rPr>
          <w:rFonts w:hint="eastAsia" w:asciiTheme="minorEastAsia" w:hAnsiTheme="minorEastAsia" w:cstheme="minorEastAsia"/>
          <w:bCs/>
          <w:sz w:val="24"/>
        </w:rPr>
        <w:t>供应商联系人：</w:t>
      </w:r>
      <w:r>
        <w:rPr>
          <w:rFonts w:hint="eastAsia" w:asciiTheme="minorEastAsia" w:hAnsiTheme="minorEastAsia" w:cstheme="minorEastAsia"/>
          <w:bCs/>
          <w:sz w:val="24"/>
          <w:lang w:val="en-US" w:eastAsia="zh-CN"/>
        </w:rPr>
        <w:t xml:space="preserve">黄俊峰  </w:t>
      </w:r>
    </w:p>
    <w:p>
      <w:pPr>
        <w:spacing w:line="360" w:lineRule="exact"/>
        <w:ind w:firstLine="480" w:firstLineChars="200"/>
        <w:rPr>
          <w:rFonts w:hint="default" w:asciiTheme="minorEastAsia" w:hAnsiTheme="minorEastAsia" w:cstheme="minorEastAsia"/>
          <w:bCs/>
          <w:sz w:val="24"/>
          <w:lang w:val="en-US"/>
        </w:rPr>
      </w:pPr>
      <w:r>
        <w:rPr>
          <w:rFonts w:hint="eastAsia" w:asciiTheme="minorEastAsia" w:hAnsiTheme="minorEastAsia" w:cstheme="minorEastAsia"/>
          <w:bCs/>
          <w:sz w:val="24"/>
        </w:rPr>
        <w:t>供应商联系电话：</w:t>
      </w:r>
      <w:r>
        <w:rPr>
          <w:rFonts w:hint="eastAsia" w:asciiTheme="minorEastAsia" w:hAnsiTheme="minorEastAsia" w:cstheme="minorEastAsia"/>
          <w:bCs/>
          <w:sz w:val="24"/>
          <w:lang w:val="en-US" w:eastAsia="zh-CN"/>
        </w:rPr>
        <w:t xml:space="preserve">15395186482 </w:t>
      </w:r>
    </w:p>
    <w:p>
      <w:pPr>
        <w:spacing w:line="360" w:lineRule="exact"/>
        <w:ind w:firstLine="480" w:firstLineChars="200"/>
        <w:rPr>
          <w:rFonts w:hint="eastAsia" w:asciiTheme="minorEastAsia" w:hAnsiTheme="minorEastAsia" w:cstheme="minorEastAsia"/>
          <w:bCs/>
          <w:sz w:val="24"/>
          <w:lang w:val="en-US" w:eastAsia="zh-CN"/>
        </w:rPr>
      </w:pPr>
      <w:r>
        <w:rPr>
          <w:rFonts w:hint="eastAsia" w:asciiTheme="minorEastAsia" w:hAnsiTheme="minorEastAsia" w:cstheme="minorEastAsia"/>
          <w:bCs/>
          <w:sz w:val="24"/>
        </w:rPr>
        <w:t>供应商地址：</w:t>
      </w:r>
      <w:r>
        <w:rPr>
          <w:rFonts w:hint="eastAsia" w:asciiTheme="minorEastAsia" w:hAnsiTheme="minorEastAsia" w:cstheme="minorEastAsia"/>
          <w:bCs/>
          <w:sz w:val="24"/>
          <w:lang w:val="en-US" w:eastAsia="zh-CN"/>
        </w:rPr>
        <w:t>江西省抚州市宜黄县工业园区</w:t>
      </w:r>
    </w:p>
    <w:p>
      <w:pPr>
        <w:spacing w:line="36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中标（成交）金额：</w:t>
      </w:r>
      <w:r>
        <w:rPr>
          <w:rFonts w:hint="eastAsia" w:asciiTheme="minorEastAsia" w:hAnsiTheme="minorEastAsia" w:cstheme="minorEastAsia"/>
          <w:bCs/>
          <w:sz w:val="24"/>
          <w:lang w:val="en-US" w:eastAsia="zh-CN"/>
        </w:rPr>
        <w:t>4241416.5</w:t>
      </w:r>
      <w:r>
        <w:rPr>
          <w:rFonts w:hint="eastAsia" w:asciiTheme="minorEastAsia" w:hAnsiTheme="minorEastAsia" w:cstheme="minorEastAsia"/>
          <w:bCs/>
          <w:sz w:val="24"/>
        </w:rPr>
        <w:t>元</w:t>
      </w:r>
    </w:p>
    <w:p>
      <w:pPr>
        <w:numPr>
          <w:ilvl w:val="0"/>
          <w:numId w:val="1"/>
        </w:numPr>
        <w:spacing w:line="360" w:lineRule="exact"/>
        <w:rPr>
          <w:rFonts w:asciiTheme="minorEastAsia" w:hAnsiTheme="minorEastAsia" w:cstheme="minorEastAsia"/>
          <w:b/>
          <w:sz w:val="24"/>
        </w:rPr>
      </w:pPr>
      <w:r>
        <w:rPr>
          <w:rFonts w:hint="eastAsia" w:asciiTheme="minorEastAsia" w:hAnsiTheme="minorEastAsia" w:cstheme="minorEastAsia"/>
          <w:b/>
          <w:sz w:val="24"/>
        </w:rPr>
        <w:t>主要标的信息</w:t>
      </w:r>
    </w:p>
    <w:tbl>
      <w:tblPr>
        <w:tblStyle w:val="8"/>
        <w:tblW w:w="950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72"/>
        <w:gridCol w:w="1645"/>
        <w:gridCol w:w="2229"/>
        <w:gridCol w:w="1350"/>
        <w:gridCol w:w="15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8" w:hRule="atLeast"/>
          <w:tblCellSpacing w:w="0" w:type="dxa"/>
          <w:jc w:val="center"/>
        </w:trPr>
        <w:tc>
          <w:tcPr>
            <w:tcW w:w="277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cstheme="minorEastAsia"/>
                <w:bCs/>
                <w:sz w:val="24"/>
              </w:rPr>
            </w:pPr>
            <w:r>
              <w:rPr>
                <w:rFonts w:asciiTheme="minorEastAsia" w:hAnsiTheme="minorEastAsia" w:cstheme="minorEastAsia"/>
                <w:bCs/>
                <w:sz w:val="24"/>
              </w:rPr>
              <w:t>名称</w:t>
            </w:r>
          </w:p>
        </w:tc>
        <w:tc>
          <w:tcPr>
            <w:tcW w:w="1645"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品牌</w:t>
            </w:r>
          </w:p>
        </w:tc>
        <w:tc>
          <w:tcPr>
            <w:tcW w:w="2229"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规格型号</w:t>
            </w:r>
          </w:p>
        </w:tc>
        <w:tc>
          <w:tcPr>
            <w:tcW w:w="1350"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数量</w:t>
            </w:r>
          </w:p>
        </w:tc>
        <w:tc>
          <w:tcPr>
            <w:tcW w:w="1506"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Theme="minorEastAsia" w:hAnsiTheme="minorEastAsia" w:eastAsiaTheme="minorEastAsia" w:cstheme="minorEastAsia"/>
                <w:bCs/>
                <w:sz w:val="24"/>
                <w:lang w:val="en-US" w:eastAsia="zh-CN"/>
              </w:rPr>
            </w:pPr>
            <w:r>
              <w:rPr>
                <w:rFonts w:hint="eastAsia" w:asciiTheme="minorEastAsia" w:hAnsiTheme="minorEastAsia" w:cstheme="minorEastAsia"/>
                <w:bCs/>
                <w:sz w:val="24"/>
              </w:rPr>
              <w:t>单价</w:t>
            </w:r>
            <w:r>
              <w:rPr>
                <w:rFonts w:hint="eastAsia" w:asciiTheme="minorEastAsia" w:hAnsiTheme="minorEastAsia" w:cstheme="minorEastAsia"/>
                <w:bCs/>
                <w:sz w:val="24"/>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2" w:hRule="atLeast"/>
          <w:tblCellSpacing w:w="0" w:type="dxa"/>
          <w:jc w:val="center"/>
        </w:trPr>
        <w:tc>
          <w:tcPr>
            <w:tcW w:w="277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textAlignment w:val="baseline"/>
              <w:rPr>
                <w:rFonts w:hint="eastAsia" w:asciiTheme="minorEastAsia" w:hAnsiTheme="minorEastAsia" w:eastAsiaTheme="minorEastAsia" w:cstheme="minorEastAsia"/>
                <w:bCs/>
                <w:sz w:val="24"/>
                <w:lang w:eastAsia="zh-CN"/>
              </w:rPr>
            </w:pPr>
            <w:r>
              <w:rPr>
                <w:rFonts w:hint="eastAsia" w:ascii="宋体" w:hAnsi="宋体" w:eastAsia="宋体" w:cs="宋体"/>
                <w:color w:val="auto"/>
                <w:sz w:val="24"/>
                <w:lang w:eastAsia="zh-CN"/>
              </w:rPr>
              <w:t>宜黄县生活污水处理厂建设及配套管网提升改造高抗冲增强管采购项目</w:t>
            </w:r>
          </w:p>
        </w:tc>
        <w:tc>
          <w:tcPr>
            <w:tcW w:w="1645"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textAlignment w:val="baseline"/>
              <w:rPr>
                <w:rFonts w:hint="default" w:asciiTheme="minorEastAsia" w:hAnsiTheme="minorEastAsia" w:eastAsiaTheme="minorEastAsia" w:cstheme="minorEastAsia"/>
                <w:bCs/>
                <w:sz w:val="24"/>
                <w:lang w:val="en-US" w:eastAsia="zh-CN"/>
              </w:rPr>
            </w:pPr>
            <w:r>
              <w:rPr>
                <w:rFonts w:hint="eastAsia" w:asciiTheme="minorEastAsia" w:hAnsiTheme="minorEastAsia" w:cstheme="minorEastAsia"/>
                <w:bCs/>
                <w:sz w:val="24"/>
                <w:lang w:val="en-US" w:eastAsia="zh-CN"/>
              </w:rPr>
              <w:t>/</w:t>
            </w:r>
          </w:p>
        </w:tc>
        <w:tc>
          <w:tcPr>
            <w:tcW w:w="2229"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textAlignment w:val="baseline"/>
              <w:rPr>
                <w:rFonts w:hint="eastAsia" w:asciiTheme="minorEastAsia" w:hAnsiTheme="minorEastAsia" w:eastAsiaTheme="minorEastAsia" w:cstheme="minorEastAsia"/>
                <w:bCs/>
                <w:sz w:val="24"/>
                <w:lang w:val="en-US" w:eastAsia="zh-CN"/>
              </w:rPr>
            </w:pPr>
            <w:r>
              <w:rPr>
                <w:rFonts w:hint="eastAsia" w:ascii="宋体" w:hAnsi="宋体" w:cs="宋体"/>
                <w:color w:val="auto"/>
                <w:sz w:val="24"/>
              </w:rPr>
              <w:t>详见</w:t>
            </w:r>
            <w:r>
              <w:rPr>
                <w:rFonts w:hint="eastAsia" w:ascii="宋体" w:hAnsi="宋体" w:cs="宋体"/>
                <w:color w:val="auto"/>
                <w:sz w:val="24"/>
                <w:lang w:eastAsia="zh-CN"/>
              </w:rPr>
              <w:t>询价文件</w:t>
            </w:r>
          </w:p>
        </w:tc>
        <w:tc>
          <w:tcPr>
            <w:tcW w:w="1350"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Theme="minorEastAsia" w:hAnsiTheme="minorEastAsia" w:eastAsiaTheme="minorEastAsia" w:cstheme="minorEastAsia"/>
                <w:bCs/>
                <w:sz w:val="24"/>
                <w:lang w:val="en-US" w:eastAsia="zh-CN"/>
              </w:rPr>
            </w:pPr>
            <w:r>
              <w:rPr>
                <w:rFonts w:hint="eastAsia" w:ascii="宋体" w:hAnsi="宋体" w:cs="宋体"/>
                <w:color w:val="auto"/>
                <w:sz w:val="24"/>
                <w:lang w:val="en-US" w:eastAsia="zh-CN"/>
              </w:rPr>
              <w:t>1批</w:t>
            </w:r>
          </w:p>
        </w:tc>
        <w:tc>
          <w:tcPr>
            <w:tcW w:w="1506"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default" w:asciiTheme="minorEastAsia" w:hAnsiTheme="minorEastAsia" w:eastAsiaTheme="minorEastAsia" w:cstheme="minorEastAsia"/>
                <w:bCs/>
                <w:sz w:val="24"/>
                <w:lang w:val="en-US" w:eastAsia="zh-CN"/>
              </w:rPr>
            </w:pPr>
            <w:r>
              <w:rPr>
                <w:rFonts w:hint="eastAsia" w:asciiTheme="minorEastAsia" w:hAnsiTheme="minorEastAsia" w:cstheme="minorEastAsia"/>
                <w:bCs/>
                <w:sz w:val="24"/>
                <w:lang w:val="en-US" w:eastAsia="zh-CN"/>
              </w:rPr>
              <w:t>4241416.50元</w:t>
            </w:r>
          </w:p>
        </w:tc>
      </w:tr>
    </w:tbl>
    <w:p>
      <w:pPr>
        <w:numPr>
          <w:ilvl w:val="0"/>
          <w:numId w:val="1"/>
        </w:numPr>
        <w:spacing w:line="360" w:lineRule="exact"/>
        <w:rPr>
          <w:rFonts w:asciiTheme="minorEastAsia" w:hAnsiTheme="minorEastAsia" w:cstheme="minorEastAsia"/>
          <w:sz w:val="24"/>
        </w:rPr>
      </w:pPr>
      <w:r>
        <w:rPr>
          <w:rFonts w:hint="eastAsia" w:asciiTheme="minorEastAsia" w:hAnsiTheme="minorEastAsia" w:cstheme="minorEastAsia"/>
          <w:b/>
          <w:sz w:val="24"/>
        </w:rPr>
        <w:t>评审专家名单：</w:t>
      </w:r>
      <w:r>
        <w:rPr>
          <w:rFonts w:hint="eastAsia" w:asciiTheme="minorEastAsia" w:hAnsiTheme="minorEastAsia" w:cstheme="minorEastAsia"/>
          <w:b/>
          <w:sz w:val="24"/>
          <w:lang w:val="en-US" w:eastAsia="zh-CN"/>
        </w:rPr>
        <w:t xml:space="preserve">陶淑芳、娄晓清、彭龙  </w:t>
      </w:r>
    </w:p>
    <w:p>
      <w:pPr>
        <w:numPr>
          <w:ilvl w:val="0"/>
          <w:numId w:val="1"/>
        </w:numPr>
        <w:spacing w:line="360" w:lineRule="exact"/>
        <w:rPr>
          <w:rFonts w:asciiTheme="minorEastAsia" w:hAnsiTheme="minorEastAsia" w:cstheme="minorEastAsia"/>
          <w:b/>
          <w:sz w:val="24"/>
        </w:rPr>
      </w:pPr>
      <w:r>
        <w:rPr>
          <w:rFonts w:hint="eastAsia" w:asciiTheme="minorEastAsia" w:hAnsiTheme="minorEastAsia" w:cstheme="minorEastAsia"/>
          <w:b/>
          <w:sz w:val="24"/>
        </w:rPr>
        <w:t>代理服务收费标准及金额：</w:t>
      </w:r>
      <w:r>
        <w:rPr>
          <w:rFonts w:hint="eastAsia" w:asciiTheme="minorEastAsia" w:hAnsiTheme="minorEastAsia" w:cstheme="minorEastAsia"/>
          <w:bCs/>
          <w:sz w:val="24"/>
          <w:lang w:val="en-US" w:eastAsia="zh-CN"/>
        </w:rPr>
        <w:t>/</w:t>
      </w:r>
      <w:r>
        <w:rPr>
          <w:rFonts w:hint="eastAsia" w:asciiTheme="minorEastAsia" w:hAnsiTheme="minorEastAsia" w:cstheme="minorEastAsia"/>
          <w:bCs/>
          <w:sz w:val="24"/>
        </w:rPr>
        <w:t>元</w:t>
      </w:r>
    </w:p>
    <w:p>
      <w:pPr>
        <w:numPr>
          <w:ilvl w:val="0"/>
          <w:numId w:val="1"/>
        </w:numPr>
        <w:spacing w:line="360" w:lineRule="exact"/>
        <w:rPr>
          <w:rFonts w:asciiTheme="minorEastAsia" w:hAnsiTheme="minorEastAsia" w:cstheme="minorEastAsia"/>
          <w:b/>
          <w:sz w:val="24"/>
        </w:rPr>
      </w:pPr>
      <w:r>
        <w:rPr>
          <w:rFonts w:hint="eastAsia" w:asciiTheme="minorEastAsia" w:hAnsiTheme="minorEastAsia" w:cstheme="minorEastAsia"/>
          <w:b/>
          <w:sz w:val="24"/>
        </w:rPr>
        <w:t>公告期限</w:t>
      </w:r>
    </w:p>
    <w:p>
      <w:pPr>
        <w:spacing w:line="360" w:lineRule="exact"/>
        <w:ind w:firstLine="480" w:firstLineChars="200"/>
        <w:rPr>
          <w:rFonts w:asciiTheme="minorEastAsia" w:hAnsiTheme="minorEastAsia" w:cstheme="minorEastAsia"/>
          <w:b/>
          <w:sz w:val="24"/>
        </w:rPr>
      </w:pPr>
      <w:r>
        <w:rPr>
          <w:rFonts w:hint="eastAsia" w:asciiTheme="minorEastAsia" w:hAnsiTheme="minorEastAsia" w:cstheme="minorEastAsia"/>
          <w:bCs/>
          <w:sz w:val="24"/>
        </w:rPr>
        <w:t>自本公告发布之日起1个工作日。</w:t>
      </w:r>
    </w:p>
    <w:p>
      <w:pPr>
        <w:numPr>
          <w:ilvl w:val="0"/>
          <w:numId w:val="1"/>
        </w:numPr>
        <w:spacing w:line="360" w:lineRule="exact"/>
        <w:ind w:left="482" w:hanging="482" w:hangingChars="200"/>
        <w:rPr>
          <w:rFonts w:asciiTheme="minorEastAsia" w:hAnsiTheme="minorEastAsia" w:cstheme="minorEastAsia"/>
          <w:b/>
          <w:sz w:val="24"/>
        </w:rPr>
      </w:pPr>
      <w:r>
        <w:rPr>
          <w:rFonts w:hint="eastAsia" w:asciiTheme="minorEastAsia" w:hAnsiTheme="minorEastAsia" w:cstheme="minorEastAsia"/>
          <w:b/>
          <w:sz w:val="24"/>
        </w:rPr>
        <w:t>其他补充事宜：</w:t>
      </w:r>
      <w:r>
        <w:rPr>
          <w:rFonts w:hint="eastAsia" w:asciiTheme="minorEastAsia" w:hAnsiTheme="minorEastAsia" w:cstheme="minorEastAsia"/>
          <w:bCs/>
          <w:sz w:val="24"/>
        </w:rPr>
        <w:t>各相关当事人对成交结果有异议的，可在本公告发布届满之日起七个工作日内，以书面形式提起质疑，逾期将不再受理。</w:t>
      </w:r>
    </w:p>
    <w:p>
      <w:pPr>
        <w:numPr>
          <w:ilvl w:val="0"/>
          <w:numId w:val="1"/>
        </w:numPr>
        <w:spacing w:line="360" w:lineRule="exact"/>
        <w:rPr>
          <w:rFonts w:asciiTheme="minorEastAsia" w:hAnsiTheme="minorEastAsia" w:cstheme="minorEastAsia"/>
          <w:b/>
          <w:sz w:val="24"/>
        </w:rPr>
      </w:pPr>
      <w:r>
        <w:rPr>
          <w:rFonts w:hint="eastAsia" w:asciiTheme="minorEastAsia" w:hAnsiTheme="minorEastAsia" w:cstheme="minorEastAsia"/>
          <w:b/>
          <w:sz w:val="24"/>
        </w:rPr>
        <w:t>凡对本次公告内容提出询问，请按以下方式联系。</w:t>
      </w:r>
    </w:p>
    <w:p>
      <w:pPr>
        <w:spacing w:line="360" w:lineRule="exact"/>
        <w:ind w:right="-105" w:rightChars="-50" w:firstLine="480" w:firstLineChars="200"/>
        <w:jc w:val="left"/>
        <w:outlineLvl w:val="0"/>
        <w:rPr>
          <w:rFonts w:ascii="宋体" w:hAnsi="宋体" w:eastAsia="宋体" w:cs="宋体"/>
        </w:rPr>
      </w:pPr>
      <w:r>
        <w:rPr>
          <w:rFonts w:hint="eastAsia" w:ascii="宋体" w:hAnsi="宋体" w:eastAsia="宋体" w:cs="宋体"/>
          <w:color w:val="000000"/>
          <w:kern w:val="0"/>
          <w:sz w:val="24"/>
        </w:rPr>
        <w:t>1.采购人信息</w:t>
      </w:r>
    </w:p>
    <w:p>
      <w:pPr>
        <w:spacing w:line="360" w:lineRule="exact"/>
        <w:ind w:right="-105" w:rightChars="-50" w:firstLine="480" w:firstLineChars="200"/>
        <w:jc w:val="left"/>
        <w:outlineLvl w:val="0"/>
        <w:rPr>
          <w:rFonts w:hint="eastAsia" w:ascii="宋体" w:hAnsi="宋体" w:eastAsia="宋体" w:cs="宋体"/>
          <w:lang w:val="en-US" w:eastAsia="zh-CN"/>
        </w:rPr>
      </w:pPr>
      <w:r>
        <w:rPr>
          <w:rFonts w:hint="eastAsia" w:ascii="宋体" w:hAnsi="宋体" w:eastAsia="宋体" w:cs="宋体"/>
          <w:color w:val="333333"/>
          <w:kern w:val="0"/>
          <w:sz w:val="24"/>
        </w:rPr>
        <w:t>名　　称：</w:t>
      </w:r>
      <w:r>
        <w:rPr>
          <w:rFonts w:hint="eastAsia" w:ascii="宋体" w:hAnsi="宋体" w:eastAsia="宋体" w:cs="宋体"/>
          <w:color w:val="333333"/>
          <w:kern w:val="0"/>
          <w:sz w:val="24"/>
          <w:lang w:eastAsia="zh-CN"/>
        </w:rPr>
        <w:t>江西华钰芳馨实业有限责任公司</w:t>
      </w:r>
    </w:p>
    <w:p>
      <w:pPr>
        <w:spacing w:line="360" w:lineRule="exact"/>
        <w:ind w:right="-105" w:rightChars="-50" w:firstLine="480" w:firstLineChars="200"/>
        <w:jc w:val="left"/>
        <w:rPr>
          <w:rFonts w:hint="eastAsia" w:ascii="宋体" w:hAnsi="宋体" w:cs="宋体" w:eastAsiaTheme="minorEastAsia"/>
          <w:lang w:eastAsia="zh-CN"/>
        </w:rPr>
      </w:pPr>
      <w:r>
        <w:rPr>
          <w:rFonts w:hint="eastAsia" w:ascii="宋体" w:hAnsi="宋体" w:eastAsia="宋体" w:cs="宋体"/>
          <w:color w:val="333333"/>
          <w:kern w:val="0"/>
          <w:sz w:val="24"/>
        </w:rPr>
        <w:t>地　　址：</w:t>
      </w:r>
      <w:r>
        <w:rPr>
          <w:rFonts w:hint="eastAsia" w:ascii="宋体" w:hAnsi="宋体" w:cs="宋体"/>
          <w:kern w:val="0"/>
          <w:sz w:val="24"/>
        </w:rPr>
        <w:t>宜黄县</w:t>
      </w:r>
      <w:r>
        <w:rPr>
          <w:rFonts w:hint="eastAsia" w:ascii="宋体" w:hAnsi="宋体" w:cs="宋体"/>
          <w:kern w:val="0"/>
          <w:sz w:val="24"/>
          <w:lang w:eastAsia="zh-CN"/>
        </w:rPr>
        <w:t>凤冈镇</w:t>
      </w:r>
    </w:p>
    <w:p>
      <w:pPr>
        <w:spacing w:line="360" w:lineRule="exact"/>
        <w:ind w:right="-105" w:rightChars="-50" w:firstLine="480" w:firstLineChars="200"/>
        <w:jc w:val="left"/>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rPr>
        <w:t>联系方式：</w:t>
      </w:r>
      <w:r>
        <w:rPr>
          <w:rFonts w:hint="eastAsia" w:ascii="宋体" w:hAnsi="宋体" w:eastAsia="宋体" w:cs="宋体"/>
          <w:color w:val="333333"/>
          <w:kern w:val="0"/>
          <w:sz w:val="24"/>
          <w:lang w:val="en-US" w:eastAsia="zh-CN"/>
        </w:rPr>
        <w:t>19979475979</w:t>
      </w:r>
    </w:p>
    <w:p>
      <w:pPr>
        <w:spacing w:line="360" w:lineRule="exact"/>
        <w:ind w:right="-105" w:rightChars="-50" w:firstLine="480" w:firstLineChars="200"/>
        <w:jc w:val="left"/>
        <w:outlineLvl w:val="0"/>
        <w:rPr>
          <w:rFonts w:ascii="宋体" w:hAnsi="宋体" w:eastAsia="宋体" w:cs="宋体"/>
        </w:rPr>
      </w:pPr>
      <w:r>
        <w:rPr>
          <w:rFonts w:hint="eastAsia" w:ascii="宋体" w:hAnsi="宋体" w:eastAsia="宋体" w:cs="宋体"/>
          <w:color w:val="000000"/>
          <w:kern w:val="0"/>
          <w:sz w:val="24"/>
        </w:rPr>
        <w:t>2.采购代理机构信息</w:t>
      </w:r>
    </w:p>
    <w:p>
      <w:pPr>
        <w:spacing w:line="360" w:lineRule="exact"/>
        <w:ind w:firstLine="480" w:firstLineChars="200"/>
        <w:rPr>
          <w:rFonts w:hint="default" w:eastAsia="宋体" w:asciiTheme="minorEastAsia" w:hAnsiTheme="minorEastAsia" w:cstheme="minorEastAsia"/>
          <w:bCs/>
          <w:sz w:val="24"/>
          <w:lang w:val="en-US" w:eastAsia="zh-CN"/>
        </w:rPr>
      </w:pPr>
      <w:r>
        <w:rPr>
          <w:rFonts w:hint="default" w:eastAsia="宋体" w:asciiTheme="minorEastAsia" w:hAnsiTheme="minorEastAsia" w:cstheme="minorEastAsia"/>
          <w:bCs/>
          <w:sz w:val="24"/>
          <w:lang w:val="en-US" w:eastAsia="zh-CN"/>
        </w:rPr>
        <w:t xml:space="preserve">名    称：江西瑞通项目管理有限公司 </w:t>
      </w:r>
    </w:p>
    <w:p>
      <w:pPr>
        <w:spacing w:line="360" w:lineRule="exact"/>
        <w:ind w:firstLine="480" w:firstLineChars="200"/>
        <w:rPr>
          <w:rFonts w:hint="default" w:eastAsia="宋体" w:asciiTheme="minorEastAsia" w:hAnsiTheme="minorEastAsia" w:cstheme="minorEastAsia"/>
          <w:bCs/>
          <w:sz w:val="24"/>
          <w:lang w:val="en-US" w:eastAsia="zh-CN"/>
        </w:rPr>
      </w:pPr>
      <w:r>
        <w:rPr>
          <w:rFonts w:hint="default" w:eastAsia="宋体" w:asciiTheme="minorEastAsia" w:hAnsiTheme="minorEastAsia" w:cstheme="minorEastAsia"/>
          <w:bCs/>
          <w:sz w:val="24"/>
          <w:lang w:val="en-US" w:eastAsia="zh-CN"/>
        </w:rPr>
        <w:t>地　　址：世纪家园21栋</w:t>
      </w:r>
    </w:p>
    <w:p>
      <w:pPr>
        <w:spacing w:line="360" w:lineRule="exact"/>
        <w:ind w:firstLine="480" w:firstLineChars="200"/>
        <w:rPr>
          <w:rFonts w:hint="default" w:eastAsia="宋体" w:asciiTheme="minorEastAsia" w:hAnsiTheme="minorEastAsia" w:cstheme="minorEastAsia"/>
          <w:bCs/>
          <w:sz w:val="24"/>
          <w:lang w:val="en-US" w:eastAsia="zh-CN"/>
        </w:rPr>
      </w:pPr>
      <w:r>
        <w:rPr>
          <w:rFonts w:hint="default" w:eastAsia="宋体" w:asciiTheme="minorEastAsia" w:hAnsiTheme="minorEastAsia" w:cstheme="minorEastAsia"/>
          <w:bCs/>
          <w:sz w:val="24"/>
          <w:lang w:val="en-US" w:eastAsia="zh-CN"/>
        </w:rPr>
        <w:t>联系方式：陈女士/13755947855</w:t>
      </w:r>
    </w:p>
    <w:p>
      <w:pPr>
        <w:spacing w:line="360" w:lineRule="exact"/>
        <w:ind w:right="-105" w:rightChars="-50" w:firstLine="480" w:firstLineChars="200"/>
        <w:jc w:val="left"/>
        <w:rPr>
          <w:rFonts w:ascii="宋体" w:hAnsi="宋体" w:eastAsia="宋体" w:cs="宋体"/>
        </w:rPr>
      </w:pPr>
      <w:r>
        <w:rPr>
          <w:rFonts w:hint="eastAsia" w:ascii="宋体" w:hAnsi="宋体" w:eastAsia="宋体" w:cs="宋体"/>
          <w:color w:val="333333"/>
          <w:kern w:val="0"/>
          <w:sz w:val="24"/>
        </w:rPr>
        <w:t>3.项目联系方式</w:t>
      </w:r>
    </w:p>
    <w:p>
      <w:pPr>
        <w:spacing w:line="360" w:lineRule="exact"/>
        <w:ind w:right="-105" w:rightChars="-50" w:firstLine="480" w:firstLineChars="200"/>
        <w:jc w:val="left"/>
        <w:rPr>
          <w:rFonts w:ascii="宋体" w:hAnsi="宋体" w:eastAsia="宋体" w:cs="宋体"/>
          <w:color w:val="333333"/>
          <w:kern w:val="0"/>
          <w:sz w:val="24"/>
        </w:rPr>
      </w:pPr>
      <w:r>
        <w:rPr>
          <w:rFonts w:hint="eastAsia" w:ascii="宋体" w:hAnsi="宋体" w:eastAsia="宋体" w:cs="宋体"/>
          <w:color w:val="333333"/>
          <w:kern w:val="0"/>
          <w:sz w:val="24"/>
        </w:rPr>
        <w:t>项目联系人：</w:t>
      </w:r>
      <w:r>
        <w:rPr>
          <w:rFonts w:hint="default" w:eastAsia="宋体" w:asciiTheme="minorEastAsia" w:hAnsiTheme="minorEastAsia" w:cstheme="minorEastAsia"/>
          <w:bCs/>
          <w:sz w:val="24"/>
          <w:lang w:val="en-US" w:eastAsia="zh-CN"/>
        </w:rPr>
        <w:t>陈女士</w:t>
      </w:r>
      <w:r>
        <w:rPr>
          <w:rFonts w:hint="eastAsia" w:ascii="宋体" w:hAnsi="宋体" w:eastAsia="宋体" w:cs="宋体"/>
          <w:color w:val="333333"/>
          <w:kern w:val="0"/>
          <w:sz w:val="24"/>
        </w:rPr>
        <w:t xml:space="preserve">    </w:t>
      </w:r>
    </w:p>
    <w:p>
      <w:pPr>
        <w:spacing w:line="360" w:lineRule="exact"/>
        <w:ind w:firstLine="480" w:firstLineChars="200"/>
        <w:rPr>
          <w:rFonts w:asciiTheme="minorEastAsia" w:hAnsiTheme="minorEastAsia" w:cstheme="minorEastAsia"/>
          <w:bCs/>
          <w:sz w:val="24"/>
        </w:rPr>
      </w:pPr>
      <w:r>
        <w:rPr>
          <w:rFonts w:hint="eastAsia" w:ascii="宋体" w:hAnsi="宋体" w:eastAsia="宋体" w:cs="宋体"/>
          <w:color w:val="333333"/>
          <w:kern w:val="0"/>
          <w:sz w:val="24"/>
        </w:rPr>
        <w:t>电　　　话：</w:t>
      </w:r>
      <w:r>
        <w:rPr>
          <w:rFonts w:hint="default" w:eastAsia="宋体" w:asciiTheme="minorEastAsia" w:hAnsiTheme="minorEastAsia" w:cstheme="minorEastAsia"/>
          <w:bCs/>
          <w:sz w:val="24"/>
          <w:lang w:val="en-US" w:eastAsia="zh-CN"/>
        </w:rPr>
        <w:t>13755947855</w:t>
      </w:r>
      <w:r>
        <w:rPr>
          <w:rFonts w:hint="eastAsia" w:asciiTheme="minorEastAsia" w:hAnsiTheme="minorEastAsia" w:cstheme="minorEastAsia"/>
          <w:bCs/>
          <w:sz w:val="24"/>
        </w:rPr>
        <w:t xml:space="preserve">                             </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7B8E8"/>
    <w:multiLevelType w:val="singleLevel"/>
    <w:tmpl w:val="18A7B8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ZjA2MGQ1ZWIzZjA4MWEzNzgxNTc3ZmQzYzFhNTkifQ=="/>
  </w:docVars>
  <w:rsids>
    <w:rsidRoot w:val="00882A5A"/>
    <w:rsid w:val="000640C3"/>
    <w:rsid w:val="00067643"/>
    <w:rsid w:val="003250F4"/>
    <w:rsid w:val="00542E23"/>
    <w:rsid w:val="006C431E"/>
    <w:rsid w:val="00882A5A"/>
    <w:rsid w:val="00A27B78"/>
    <w:rsid w:val="00C07701"/>
    <w:rsid w:val="00CC5044"/>
    <w:rsid w:val="00D46329"/>
    <w:rsid w:val="00E06793"/>
    <w:rsid w:val="00E276E9"/>
    <w:rsid w:val="00FF3251"/>
    <w:rsid w:val="01414A34"/>
    <w:rsid w:val="036100E6"/>
    <w:rsid w:val="0B030882"/>
    <w:rsid w:val="0CDB0F3D"/>
    <w:rsid w:val="132B67BD"/>
    <w:rsid w:val="151F735C"/>
    <w:rsid w:val="1C330F41"/>
    <w:rsid w:val="1E615EED"/>
    <w:rsid w:val="1F220545"/>
    <w:rsid w:val="23885400"/>
    <w:rsid w:val="294A6D30"/>
    <w:rsid w:val="29BD3F0D"/>
    <w:rsid w:val="2C106A20"/>
    <w:rsid w:val="2CF31320"/>
    <w:rsid w:val="2DB62BEE"/>
    <w:rsid w:val="2E8D1A81"/>
    <w:rsid w:val="2F6C7152"/>
    <w:rsid w:val="2F8D7842"/>
    <w:rsid w:val="31D47A1E"/>
    <w:rsid w:val="31D93028"/>
    <w:rsid w:val="3AB26D1E"/>
    <w:rsid w:val="3D7A0330"/>
    <w:rsid w:val="3E5E589F"/>
    <w:rsid w:val="3F7E3055"/>
    <w:rsid w:val="3FEE12DF"/>
    <w:rsid w:val="4806464C"/>
    <w:rsid w:val="49A00994"/>
    <w:rsid w:val="4A255E67"/>
    <w:rsid w:val="5419351E"/>
    <w:rsid w:val="5CFA0653"/>
    <w:rsid w:val="5D0D59E1"/>
    <w:rsid w:val="60536CFB"/>
    <w:rsid w:val="62235DB7"/>
    <w:rsid w:val="674549F6"/>
    <w:rsid w:val="69FE16C8"/>
    <w:rsid w:val="6E5A5231"/>
    <w:rsid w:val="730061DE"/>
    <w:rsid w:val="74C52687"/>
    <w:rsid w:val="766F3B13"/>
    <w:rsid w:val="78CE6124"/>
    <w:rsid w:val="79246C8D"/>
    <w:rsid w:val="799A450A"/>
    <w:rsid w:val="7A37792E"/>
    <w:rsid w:val="7A70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0"/>
    <w:basedOn w:val="1"/>
    <w:qFormat/>
    <w:uiPriority w:val="0"/>
    <w:pPr>
      <w:widowControl/>
      <w:adjustRightInd/>
      <w:spacing w:line="240" w:lineRule="auto"/>
      <w:textAlignment w:val="auto"/>
    </w:pPr>
    <w:rPr>
      <w:rFonts w:ascii="Times New Roman" w:eastAsia="宋体"/>
      <w:sz w:val="21"/>
    </w:rPr>
  </w:style>
  <w:style w:type="paragraph" w:styleId="4">
    <w:name w:val="Body Text Indent"/>
    <w:basedOn w:val="1"/>
    <w:qFormat/>
    <w:uiPriority w:val="0"/>
    <w:pPr>
      <w:ind w:firstLine="630"/>
    </w:pPr>
    <w:rPr>
      <w:rFonts w:eastAsia="仿宋_GB2312"/>
      <w:sz w:val="28"/>
      <w:szCs w:val="20"/>
    </w:rPr>
  </w:style>
  <w:style w:type="paragraph" w:styleId="5">
    <w:name w:val="footer"/>
    <w:basedOn w:val="1"/>
    <w:link w:val="27"/>
    <w:qFormat/>
    <w:uiPriority w:val="0"/>
    <w:pPr>
      <w:tabs>
        <w:tab w:val="center" w:pos="4153"/>
        <w:tab w:val="right" w:pos="8306"/>
      </w:tabs>
      <w:snapToGrid w:val="0"/>
      <w:jc w:val="left"/>
    </w:pPr>
    <w:rPr>
      <w:sz w:val="18"/>
      <w:szCs w:val="18"/>
    </w:rPr>
  </w:style>
  <w:style w:type="paragraph" w:styleId="6">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tabs>
        <w:tab w:val="left" w:pos="3255"/>
      </w:tabs>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irst-child"/>
    <w:basedOn w:val="10"/>
    <w:qFormat/>
    <w:uiPriority w:val="0"/>
  </w:style>
  <w:style w:type="character" w:customStyle="1" w:styleId="24">
    <w:name w:val="layui-layer-tabnow"/>
    <w:basedOn w:val="10"/>
    <w:qFormat/>
    <w:uiPriority w:val="0"/>
    <w:rPr>
      <w:bdr w:val="single" w:color="CCCCCC" w:sz="6" w:space="0"/>
      <w:shd w:val="clear" w:color="auto" w:fill="FFFFFF"/>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页眉 Char"/>
    <w:basedOn w:val="10"/>
    <w:link w:val="6"/>
    <w:qFormat/>
    <w:uiPriority w:val="0"/>
    <w:rPr>
      <w:rFonts w:asciiTheme="minorHAnsi" w:hAnsiTheme="minorHAnsi" w:eastAsiaTheme="minorEastAsia" w:cstheme="minorBidi"/>
      <w:kern w:val="2"/>
      <w:sz w:val="18"/>
      <w:szCs w:val="18"/>
    </w:rPr>
  </w:style>
  <w:style w:type="character" w:customStyle="1" w:styleId="27">
    <w:name w:val="页脚 Char"/>
    <w:basedOn w:val="10"/>
    <w:link w:val="5"/>
    <w:qFormat/>
    <w:uiPriority w:val="0"/>
    <w:rPr>
      <w:rFonts w:asciiTheme="minorHAnsi" w:hAnsiTheme="minorHAnsi" w:eastAsiaTheme="minorEastAsia" w:cstheme="minorBidi"/>
      <w:kern w:val="2"/>
      <w:sz w:val="18"/>
      <w:szCs w:val="18"/>
    </w:rPr>
  </w:style>
  <w:style w:type="character" w:customStyle="1" w:styleId="28">
    <w:name w:val="NormalCharacter"/>
    <w:autoRedefine/>
    <w:qFormat/>
    <w:uiPriority w:val="0"/>
    <w:rPr>
      <w:color w:val="000000"/>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430</Words>
  <Characters>504</Characters>
  <Lines>3</Lines>
  <Paragraphs>1</Paragraphs>
  <TotalTime>14</TotalTime>
  <ScaleCrop>false</ScaleCrop>
  <LinksUpToDate>false</LinksUpToDate>
  <CharactersWithSpaces>575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2021-11-25T01:32:00Z</dcterms:created>
  <dc:creator>Administrator</dc:creator>
  <cp:lastModifiedBy>丁。。</cp:lastModifiedBy>
  <cp:lastPrinted>2024-01-11T09:49:47Z</cp:lastPrinted>
  <dcterms:modified xsi:type="dcterms:W3CDTF">2024-01-11T09:52:38Z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A891753B21A84B4597B36A7221E74840_13</vt:lpwstr>
  </property>
</Properties>
</file>