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10" w:leftChars="-100" w:right="-210" w:rightChars="-100"/>
        <w:jc w:val="center"/>
        <w:rPr>
          <w:rFonts w:ascii="宋体" w:hAnsi="宋体" w:eastAsia="宋体" w:cs="宋体"/>
          <w:b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宜黄县文化中心项目EPC总承包预制构件采购项目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（项目编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  <w:t>JXRT-YH2024-03</w:t>
      </w:r>
      <w:r>
        <w:rPr>
          <w:rFonts w:hint="eastAsia" w:ascii="宋体" w:hAnsi="宋体" w:eastAsia="宋体" w:cs="宋体"/>
          <w:b/>
          <w:color w:val="000000"/>
          <w:sz w:val="32"/>
          <w:szCs w:val="32"/>
        </w:rPr>
        <w:t>）的成交结果公告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Cs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</w:rPr>
        <w:t>项目编号：</w:t>
      </w:r>
      <w:r>
        <w:rPr>
          <w:rFonts w:hint="eastAsia" w:asciiTheme="minorEastAsia" w:hAnsiTheme="minorEastAsia" w:cstheme="minorEastAsia"/>
          <w:b/>
          <w:color w:val="000000"/>
          <w:sz w:val="24"/>
          <w:lang w:eastAsia="zh-CN"/>
        </w:rPr>
        <w:t>JXRT-YH2024-03</w:t>
      </w:r>
    </w:p>
    <w:p>
      <w:pPr>
        <w:numPr>
          <w:ilvl w:val="0"/>
          <w:numId w:val="1"/>
        </w:numPr>
        <w:spacing w:line="360" w:lineRule="exact"/>
        <w:ind w:right="-420" w:rightChars="-200"/>
        <w:rPr>
          <w:rFonts w:asciiTheme="minorEastAsia" w:hAnsi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</w:rPr>
        <w:t>项目名称：</w:t>
      </w:r>
      <w:r>
        <w:rPr>
          <w:rFonts w:hint="eastAsia" w:asciiTheme="minorEastAsia" w:hAnsiTheme="minorEastAsia" w:cstheme="minorEastAsia"/>
          <w:b/>
          <w:color w:val="000000"/>
          <w:sz w:val="24"/>
          <w:lang w:eastAsia="zh-CN"/>
        </w:rPr>
        <w:t>宜黄县文化中心项目EPC总承包预制构件采购项目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中标（成交）信息</w:t>
      </w:r>
    </w:p>
    <w:p>
      <w:pPr>
        <w:spacing w:line="3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</w:rPr>
        <w:t>供应商名称：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江西迈瑞司建筑工业化有限公司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eastAsia="zh-CN"/>
        </w:rPr>
      </w:pPr>
      <w:r>
        <w:rPr>
          <w:rFonts w:hint="eastAsia" w:asciiTheme="minorEastAsia" w:hAnsiTheme="minorEastAsia" w:cstheme="minorEastAsia"/>
          <w:bCs/>
          <w:sz w:val="24"/>
        </w:rPr>
        <w:t>供应商联系人：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王武刚  </w:t>
      </w:r>
    </w:p>
    <w:p>
      <w:pPr>
        <w:spacing w:line="360" w:lineRule="exact"/>
        <w:ind w:firstLine="480" w:firstLineChars="200"/>
        <w:rPr>
          <w:rFonts w:hint="default" w:asciiTheme="minorEastAsia" w:hAnsiTheme="minorEastAsia" w:cstheme="minorEastAsia"/>
          <w:bCs/>
          <w:sz w:val="24"/>
          <w:lang w:val="en-US"/>
        </w:rPr>
      </w:pPr>
      <w:r>
        <w:rPr>
          <w:rFonts w:hint="eastAsia" w:asciiTheme="minorEastAsia" w:hAnsiTheme="minorEastAsia" w:cstheme="minorEastAsia"/>
          <w:bCs/>
          <w:sz w:val="24"/>
        </w:rPr>
        <w:t>供应商联系电话：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18172910055 </w:t>
      </w:r>
    </w:p>
    <w:p>
      <w:pPr>
        <w:spacing w:line="360" w:lineRule="exact"/>
        <w:ind w:left="1919" w:leftChars="228" w:hanging="1440" w:hangingChars="600"/>
        <w:rPr>
          <w:rFonts w:hint="eastAsia" w:asciiTheme="minorEastAsia" w:hAnsiTheme="minorEastAsia" w:eastAsia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</w:rPr>
        <w:t>供应商地址：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江西省南昌市南昌县武阳镇武阳创业园黛洲路36号 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中标（成交）金额：</w:t>
      </w:r>
      <w:r>
        <w:rPr>
          <w:rFonts w:hint="eastAsia" w:ascii="新宋体" w:hAnsi="新宋体" w:eastAsia="新宋体" w:cs="新宋体"/>
          <w:sz w:val="24"/>
          <w:lang w:val="en-US" w:eastAsia="zh-CN"/>
        </w:rPr>
        <w:t xml:space="preserve"> 6836323.00</w:t>
      </w:r>
      <w:r>
        <w:rPr>
          <w:rFonts w:hint="eastAsia" w:asciiTheme="minorEastAsia" w:hAnsiTheme="minorEastAsia" w:cstheme="minorEastAsia"/>
          <w:bCs/>
          <w:sz w:val="24"/>
        </w:rPr>
        <w:t>元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主要标的信息</w:t>
      </w:r>
    </w:p>
    <w:tbl>
      <w:tblPr>
        <w:tblStyle w:val="8"/>
        <w:tblW w:w="9672" w:type="dxa"/>
        <w:tblInd w:w="-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099"/>
        <w:gridCol w:w="500"/>
        <w:gridCol w:w="473"/>
        <w:gridCol w:w="1566"/>
        <w:gridCol w:w="844"/>
        <w:gridCol w:w="1184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货物名称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采购目录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参数规格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中标单位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中标金额（元）折扣率（%）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JXRT-YH2024-03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宜黄县文化中心项目EPC总承包预制构件采购项目</w:t>
            </w:r>
          </w:p>
        </w:tc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货物类</w:t>
            </w:r>
            <w:r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  <w:t>●</w:t>
            </w:r>
          </w:p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预制构件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江西迈瑞司建筑工业化有限公司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6836323.00元</w:t>
            </w:r>
          </w:p>
        </w:tc>
      </w:tr>
    </w:tbl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评审专家名单：</w:t>
      </w:r>
      <w:r>
        <w:rPr>
          <w:rFonts w:hint="eastAsia" w:asciiTheme="minorEastAsia" w:hAnsiTheme="minorEastAsia" w:cstheme="minorEastAsia"/>
          <w:b/>
          <w:sz w:val="24"/>
          <w:lang w:val="en-US" w:eastAsia="zh-CN"/>
        </w:rPr>
        <w:t>娄晓清、陶淑芳、吴允标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代理服务收费标准及金额：</w:t>
      </w: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/</w:t>
      </w:r>
      <w:r>
        <w:rPr>
          <w:rFonts w:hint="eastAsia" w:asciiTheme="minorEastAsia" w:hAnsiTheme="minorEastAsia" w:cstheme="minorEastAsia"/>
          <w:bCs/>
          <w:sz w:val="24"/>
        </w:rPr>
        <w:t>元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公告期限</w:t>
      </w:r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Cs/>
          <w:sz w:val="24"/>
        </w:rPr>
        <w:t>自本公告发布之日起1个工作日。</w:t>
      </w:r>
    </w:p>
    <w:p>
      <w:pPr>
        <w:numPr>
          <w:ilvl w:val="0"/>
          <w:numId w:val="1"/>
        </w:numPr>
        <w:spacing w:line="360" w:lineRule="exact"/>
        <w:ind w:left="482" w:hanging="482" w:hangingChars="200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其他补充事宜：</w:t>
      </w:r>
      <w:r>
        <w:rPr>
          <w:rFonts w:hint="eastAsia" w:asciiTheme="minorEastAsia" w:hAnsiTheme="minorEastAsia" w:cstheme="minorEastAsia"/>
          <w:bCs/>
          <w:sz w:val="24"/>
        </w:rPr>
        <w:t>各相关当事人对成交结果有异议的，可在本公告发布届满之日起七个工作日内，以书面形式提起质疑，逾期将不再受理。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凡对本次公告内容提出询问，请按以下方式联系。</w:t>
      </w:r>
    </w:p>
    <w:p>
      <w:pPr>
        <w:spacing w:line="360" w:lineRule="exact"/>
        <w:ind w:right="-105" w:rightChars="-50" w:firstLine="480" w:firstLineChars="200"/>
        <w:jc w:val="left"/>
        <w:outlineLvl w:val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1.采购人信息</w:t>
      </w:r>
    </w:p>
    <w:p>
      <w:pPr>
        <w:spacing w:line="360" w:lineRule="exact"/>
        <w:ind w:right="-105" w:rightChars="-50" w:firstLine="480" w:firstLineChars="200"/>
        <w:jc w:val="left"/>
        <w:outlineLvl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名　　称：</w:t>
      </w:r>
      <w:r>
        <w:rPr>
          <w:rFonts w:hint="eastAsia" w:ascii="宋体" w:hAnsi="宋体" w:eastAsia="宋体" w:cs="宋体"/>
          <w:color w:val="333333"/>
          <w:kern w:val="0"/>
          <w:sz w:val="24"/>
          <w:lang w:eastAsia="zh-CN"/>
        </w:rPr>
        <w:t>江西华钰芳馨实业有限责任公司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地    址：江西省抚州市宜黄县政务服务中心4楼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联系方式：廖长凯/19979475979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bookmarkStart w:id="0" w:name="_Toc27959"/>
      <w:bookmarkStart w:id="1" w:name="_Toc10692"/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2.采购代理机构信息</w:t>
      </w:r>
      <w:bookmarkEnd w:id="0"/>
      <w:bookmarkEnd w:id="1"/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 xml:space="preserve">名    称：江西瑞通项目管理有限公司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地　　址：江西省抚州市宜黄县世纪家园21栋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联系方式：陈女士/13755947855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bookmarkStart w:id="2" w:name="_Toc32452"/>
      <w:bookmarkStart w:id="3" w:name="_Toc264"/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3.项目联系方式</w:t>
      </w:r>
      <w:bookmarkEnd w:id="2"/>
      <w:bookmarkEnd w:id="3"/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项目联系人：陈女士</w:t>
      </w:r>
      <w:bookmarkStart w:id="4" w:name="_GoBack"/>
      <w:bookmarkEnd w:id="4"/>
    </w:p>
    <w:p>
      <w:pPr>
        <w:spacing w:line="360" w:lineRule="exact"/>
        <w:ind w:firstLine="480" w:firstLineChars="200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  <w:lang w:val="en-US" w:eastAsia="zh-CN"/>
        </w:rPr>
        <w:t>电话：13755947855</w:t>
      </w:r>
      <w:r>
        <w:rPr>
          <w:rFonts w:hint="eastAsia" w:asciiTheme="minorEastAsia" w:hAnsiTheme="minorEastAsia" w:cstheme="minorEastAsia"/>
          <w:bCs/>
          <w:sz w:val="24"/>
        </w:rPr>
        <w:t xml:space="preserve">                           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7B8E8"/>
    <w:multiLevelType w:val="singleLevel"/>
    <w:tmpl w:val="18A7B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hiZTNlNDdjMTVkY2VhMDIyYjYwNGE5NGVkYmYifQ=="/>
  </w:docVars>
  <w:rsids>
    <w:rsidRoot w:val="00882A5A"/>
    <w:rsid w:val="000640C3"/>
    <w:rsid w:val="00067643"/>
    <w:rsid w:val="003250F4"/>
    <w:rsid w:val="00542E23"/>
    <w:rsid w:val="006C431E"/>
    <w:rsid w:val="00882A5A"/>
    <w:rsid w:val="00A27B78"/>
    <w:rsid w:val="00C07701"/>
    <w:rsid w:val="00CC5044"/>
    <w:rsid w:val="00D46329"/>
    <w:rsid w:val="00E06793"/>
    <w:rsid w:val="00E276E9"/>
    <w:rsid w:val="00FF3251"/>
    <w:rsid w:val="01414A34"/>
    <w:rsid w:val="036100E6"/>
    <w:rsid w:val="03E01B9E"/>
    <w:rsid w:val="09733170"/>
    <w:rsid w:val="0B030882"/>
    <w:rsid w:val="0CDB0F3D"/>
    <w:rsid w:val="13190A50"/>
    <w:rsid w:val="132B67BD"/>
    <w:rsid w:val="151F735C"/>
    <w:rsid w:val="1E615EED"/>
    <w:rsid w:val="1F220545"/>
    <w:rsid w:val="23885400"/>
    <w:rsid w:val="294A6D30"/>
    <w:rsid w:val="29BD3F0D"/>
    <w:rsid w:val="2C106A20"/>
    <w:rsid w:val="2CF31320"/>
    <w:rsid w:val="2DB62BEE"/>
    <w:rsid w:val="2E8D1A81"/>
    <w:rsid w:val="2F6C7152"/>
    <w:rsid w:val="31D47A1E"/>
    <w:rsid w:val="31D93028"/>
    <w:rsid w:val="3E5E589F"/>
    <w:rsid w:val="3FEE12DF"/>
    <w:rsid w:val="40BF0BAA"/>
    <w:rsid w:val="492E1961"/>
    <w:rsid w:val="49A00994"/>
    <w:rsid w:val="5419351E"/>
    <w:rsid w:val="5CF11964"/>
    <w:rsid w:val="5CFA0653"/>
    <w:rsid w:val="5D0D59E1"/>
    <w:rsid w:val="5FCD44E2"/>
    <w:rsid w:val="60536CFB"/>
    <w:rsid w:val="62235DB7"/>
    <w:rsid w:val="674549F6"/>
    <w:rsid w:val="69FE16C8"/>
    <w:rsid w:val="6F7D1009"/>
    <w:rsid w:val="766F3B13"/>
    <w:rsid w:val="78CE6124"/>
    <w:rsid w:val="79246C8D"/>
    <w:rsid w:val="799A450A"/>
    <w:rsid w:val="7A37792E"/>
    <w:rsid w:val="7A7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autoRedefine/>
    <w:qFormat/>
    <w:uiPriority w:val="0"/>
    <w:pPr>
      <w:widowControl/>
      <w:adjustRightInd/>
      <w:spacing w:line="240" w:lineRule="auto"/>
      <w:textAlignment w:val="auto"/>
    </w:pPr>
    <w:rPr>
      <w:rFonts w:ascii="Times New Roman" w:eastAsia="宋体"/>
      <w:sz w:val="21"/>
    </w:rPr>
  </w:style>
  <w:style w:type="paragraph" w:styleId="4">
    <w:name w:val="Body Text Indent"/>
    <w:basedOn w:val="1"/>
    <w:autoRedefine/>
    <w:qFormat/>
    <w:uiPriority w:val="0"/>
    <w:pPr>
      <w:ind w:firstLine="630"/>
    </w:pPr>
    <w:rPr>
      <w:rFonts w:eastAsia="仿宋_GB2312"/>
      <w:sz w:val="28"/>
      <w:szCs w:val="20"/>
    </w:rPr>
  </w:style>
  <w:style w:type="paragraph" w:styleId="5">
    <w:name w:val="footer"/>
    <w:basedOn w:val="1"/>
    <w:link w:val="2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qFormat/>
    <w:uiPriority w:val="0"/>
    <w:pPr>
      <w:tabs>
        <w:tab w:val="left" w:pos="3255"/>
      </w:tabs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first-child"/>
    <w:basedOn w:val="10"/>
    <w:autoRedefine/>
    <w:qFormat/>
    <w:uiPriority w:val="0"/>
  </w:style>
  <w:style w:type="character" w:customStyle="1" w:styleId="24">
    <w:name w:val="layui-layer-tabnow"/>
    <w:basedOn w:val="10"/>
    <w:autoRedefine/>
    <w:qFormat/>
    <w:uiPriority w:val="0"/>
    <w:rPr>
      <w:bdr w:val="single" w:color="CCCCCC" w:sz="6" w:space="0"/>
      <w:shd w:val="clear" w:color="auto" w:fill="FFFFFF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页眉 Char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NormalCharacter"/>
    <w:autoRedefine/>
    <w:qFormat/>
    <w:uiPriority w:val="0"/>
    <w:rPr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430</Words>
  <Characters>504</Characters>
  <Lines>3</Lines>
  <Paragraphs>1</Paragraphs>
  <TotalTime>0</TotalTime>
  <ScaleCrop>false</ScaleCrop>
  <LinksUpToDate>false</LinksUpToDate>
  <CharactersWithSpaces>575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2021-11-25T01:32:00Z</dcterms:created>
  <dc:creator>Administrator</dc:creator>
  <cp:lastModifiedBy>苹果</cp:lastModifiedBy>
  <cp:lastPrinted>2023-07-28T07:54:00Z</cp:lastPrinted>
  <dcterms:modified xsi:type="dcterms:W3CDTF">2024-04-30T02:14:20Z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E625654766BC47C5B25EA6C53405C161_13</vt:lpwstr>
  </property>
</Properties>
</file>