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宋体" w:hAnsi="宋体" w:cs="Times New Roman"/>
          <w:sz w:val="32"/>
          <w:szCs w:val="32"/>
          <w:lang w:eastAsia="zh-CN"/>
        </w:rPr>
      </w:pPr>
      <w:bookmarkStart w:id="0" w:name="_Toc247513934"/>
      <w:bookmarkStart w:id="1" w:name="_Toc300834929"/>
      <w:bookmarkStart w:id="2" w:name="_Toc152045512"/>
      <w:bookmarkStart w:id="3" w:name="OLE_LINK1"/>
      <w:bookmarkStart w:id="4" w:name="_Toc247527535"/>
      <w:bookmarkStart w:id="5" w:name="_Toc152042288"/>
      <w:bookmarkStart w:id="6" w:name="_Toc144974480"/>
      <w:r>
        <w:rPr>
          <w:rFonts w:hint="eastAsia" w:ascii="宋体" w:hAnsi="宋体" w:cs="Times New Roman"/>
          <w:sz w:val="32"/>
          <w:szCs w:val="32"/>
          <w:lang w:eastAsia="zh-CN"/>
        </w:rPr>
        <w:t>宜黄县2022年设施蔬菜基地基础设施建设项目（EPC）总承包（龙和片区水肥一体化专业分包）比选项目</w:t>
      </w:r>
    </w:p>
    <w:p>
      <w:pPr>
        <w:adjustRightInd w:val="0"/>
        <w:spacing w:line="360" w:lineRule="auto"/>
        <w:jc w:val="center"/>
        <w:rPr>
          <w:rFonts w:hint="eastAsia" w:ascii="宋体" w:hAnsi="宋体" w:eastAsia="宋体" w:cs="Times New Roman"/>
          <w:sz w:val="32"/>
          <w:szCs w:val="32"/>
          <w:lang w:eastAsia="zh-CN"/>
        </w:rPr>
      </w:pPr>
      <w:r>
        <w:rPr>
          <w:rFonts w:hint="eastAsia" w:ascii="宋体" w:hAnsi="宋体" w:eastAsia="宋体" w:cs="Times New Roman"/>
          <w:sz w:val="32"/>
          <w:szCs w:val="32"/>
          <w:lang w:eastAsia="zh-CN"/>
        </w:rPr>
        <w:t>（招标编号：</w:t>
      </w:r>
      <w:r>
        <w:rPr>
          <w:rFonts w:hint="eastAsia" w:ascii="宋体" w:hAnsi="宋体" w:cs="Times New Roman"/>
          <w:color w:val="FF0000"/>
          <w:sz w:val="32"/>
          <w:szCs w:val="32"/>
        </w:rPr>
        <w:t>JXHYFX-2023-ZYFB002</w:t>
      </w:r>
      <w:r>
        <w:rPr>
          <w:rFonts w:hint="eastAsia" w:ascii="宋体" w:hAnsi="宋体" w:eastAsia="宋体" w:cs="Times New Roman"/>
          <w:sz w:val="32"/>
          <w:szCs w:val="32"/>
          <w:lang w:eastAsia="zh-CN"/>
        </w:rPr>
        <w:t>）</w:t>
      </w:r>
    </w:p>
    <w:bookmarkEnd w:id="0"/>
    <w:bookmarkEnd w:id="1"/>
    <w:bookmarkEnd w:id="2"/>
    <w:bookmarkEnd w:id="3"/>
    <w:bookmarkEnd w:id="4"/>
    <w:bookmarkEnd w:id="5"/>
    <w:bookmarkEnd w:id="6"/>
    <w:p>
      <w:pPr>
        <w:adjustRightInd w:val="0"/>
        <w:spacing w:line="360" w:lineRule="auto"/>
        <w:ind w:firstLine="420" w:firstLineChars="200"/>
        <w:rPr>
          <w:rFonts w:ascii="宋体" w:hAnsi="宋体" w:cs="Times New Roman"/>
        </w:rPr>
      </w:pPr>
      <w:r>
        <w:rPr>
          <w:rFonts w:ascii="宋体" w:hAnsi="宋体" w:cs="Times New Roman"/>
        </w:rPr>
        <w:t>1.招标条件</w:t>
      </w:r>
    </w:p>
    <w:p>
      <w:pPr>
        <w:adjustRightInd w:val="0"/>
        <w:spacing w:line="360" w:lineRule="auto"/>
        <w:ind w:firstLine="420" w:firstLineChars="200"/>
        <w:rPr>
          <w:rFonts w:ascii="宋体" w:hAnsi="宋体" w:cs="Times New Roman"/>
        </w:rPr>
      </w:pPr>
      <w:bookmarkStart w:id="7" w:name="_Toc247527536"/>
      <w:bookmarkStart w:id="8" w:name="_Toc247513935"/>
      <w:bookmarkStart w:id="9" w:name="_Toc152045513"/>
      <w:bookmarkStart w:id="10" w:name="_Toc300834930"/>
      <w:bookmarkStart w:id="11" w:name="_Toc152042289"/>
      <w:bookmarkStart w:id="12" w:name="_Toc144974481"/>
      <w:r>
        <w:rPr>
          <w:rFonts w:ascii="宋体" w:hAnsi="宋体" w:cs="Times New Roman"/>
        </w:rPr>
        <w:t>本招标项目招标人为</w:t>
      </w:r>
      <w:r>
        <w:rPr>
          <w:rFonts w:ascii="宋体" w:hAnsi="宋体" w:cs="Times New Roman"/>
          <w:u w:val="single"/>
        </w:rPr>
        <w:t xml:space="preserve"> </w:t>
      </w:r>
      <w:r>
        <w:rPr>
          <w:rFonts w:hint="eastAsia" w:ascii="宋体" w:hAnsi="宋体" w:cs="Times New Roman"/>
          <w:b/>
          <w:bCs/>
          <w:u w:val="single"/>
        </w:rPr>
        <w:t>江西华钰芳馨实业有限责任公</w:t>
      </w:r>
      <w:r>
        <w:rPr>
          <w:rFonts w:hint="eastAsia" w:ascii="宋体" w:hAnsi="宋体" w:cs="Times New Roman"/>
          <w:u w:val="single"/>
        </w:rPr>
        <w:t xml:space="preserve">司 </w:t>
      </w:r>
      <w:r>
        <w:rPr>
          <w:rFonts w:ascii="宋体" w:hAnsi="宋体" w:cs="Times New Roman"/>
        </w:rPr>
        <w:t>，建设资金来源</w:t>
      </w:r>
      <w:r>
        <w:rPr>
          <w:rFonts w:hint="eastAsia" w:ascii="宋体" w:hAnsi="宋体" w:cs="Times New Roman"/>
          <w:u w:val="single"/>
        </w:rPr>
        <w:t xml:space="preserve">国家债券及项目资金 </w:t>
      </w:r>
      <w:r>
        <w:rPr>
          <w:rFonts w:ascii="宋体" w:hAnsi="宋体" w:cs="Times New Roman"/>
        </w:rPr>
        <w:t>。项目已具备招标条件，现对该项目的</w:t>
      </w:r>
      <w:r>
        <w:rPr>
          <w:rFonts w:hint="eastAsia" w:ascii="宋体" w:hAnsi="宋体" w:cs="Times New Roman"/>
        </w:rPr>
        <w:t>龙和片区水肥一体化</w:t>
      </w:r>
      <w:r>
        <w:rPr>
          <w:rFonts w:ascii="宋体" w:hAnsi="宋体" w:cs="Times New Roman"/>
        </w:rPr>
        <w:t>进行</w:t>
      </w:r>
      <w:r>
        <w:rPr>
          <w:rFonts w:hint="eastAsia" w:ascii="宋体" w:hAnsi="宋体" w:cs="Times New Roman"/>
        </w:rPr>
        <w:t>专业分包比选招标</w:t>
      </w:r>
      <w:r>
        <w:rPr>
          <w:rFonts w:ascii="宋体" w:hAnsi="宋体" w:cs="Times New Roman"/>
        </w:rPr>
        <w:t>。</w:t>
      </w:r>
    </w:p>
    <w:p>
      <w:pPr>
        <w:adjustRightInd w:val="0"/>
        <w:spacing w:line="360" w:lineRule="auto"/>
        <w:ind w:firstLine="420" w:firstLineChars="200"/>
        <w:rPr>
          <w:rFonts w:ascii="宋体" w:hAnsi="宋体" w:cs="Times New Roman"/>
        </w:rPr>
      </w:pPr>
      <w:r>
        <w:rPr>
          <w:rFonts w:ascii="宋体" w:hAnsi="宋体" w:cs="Times New Roman"/>
        </w:rPr>
        <w:t>2.项目概况与招标范围</w:t>
      </w:r>
      <w:bookmarkEnd w:id="7"/>
      <w:bookmarkEnd w:id="8"/>
      <w:bookmarkEnd w:id="9"/>
      <w:bookmarkEnd w:id="10"/>
      <w:bookmarkEnd w:id="11"/>
      <w:bookmarkEnd w:id="12"/>
    </w:p>
    <w:p>
      <w:pPr>
        <w:adjustRightInd w:val="0"/>
        <w:spacing w:line="360" w:lineRule="auto"/>
        <w:ind w:firstLine="420" w:firstLineChars="200"/>
        <w:rPr>
          <w:rFonts w:ascii="宋体" w:hAnsi="宋体" w:cs="Times New Roman"/>
        </w:rPr>
      </w:pPr>
      <w:r>
        <w:rPr>
          <w:rFonts w:ascii="宋体" w:hAnsi="宋体" w:cs="Times New Roman"/>
        </w:rPr>
        <w:t>2.1工程名称：</w:t>
      </w:r>
      <w:r>
        <w:rPr>
          <w:rFonts w:hint="eastAsia" w:ascii="宋体" w:hAnsi="宋体" w:cs="Times New Roman"/>
          <w:b/>
          <w:bCs/>
        </w:rPr>
        <w:t>宜黄县2022年设施蔬菜基地基础设施建设项目（EPC）总承包（龙和片区水肥一体化专业分包）比选项目</w:t>
      </w:r>
      <w:r>
        <w:rPr>
          <w:rFonts w:ascii="宋体" w:hAnsi="宋体" w:cs="Times New Roman"/>
          <w:b/>
          <w:bCs/>
        </w:rPr>
        <w:t>。</w:t>
      </w:r>
    </w:p>
    <w:p>
      <w:pPr>
        <w:adjustRightInd w:val="0"/>
        <w:spacing w:line="360" w:lineRule="auto"/>
        <w:ind w:firstLine="420" w:firstLineChars="200"/>
        <w:rPr>
          <w:rFonts w:ascii="宋体" w:hAnsi="宋体" w:cs="Times New Roman"/>
        </w:rPr>
      </w:pPr>
      <w:r>
        <w:rPr>
          <w:rFonts w:ascii="宋体" w:hAnsi="宋体" w:cs="Times New Roman"/>
        </w:rPr>
        <w:t>2.2建设地点：</w:t>
      </w:r>
      <w:r>
        <w:rPr>
          <w:rFonts w:hint="eastAsia" w:ascii="宋体" w:hAnsi="宋体" w:cs="Times New Roman"/>
        </w:rPr>
        <w:t>宜黄县境内。</w:t>
      </w:r>
    </w:p>
    <w:p>
      <w:pPr>
        <w:adjustRightInd w:val="0"/>
        <w:spacing w:line="360" w:lineRule="auto"/>
        <w:ind w:firstLine="420" w:firstLineChars="200"/>
        <w:jc w:val="left"/>
        <w:rPr>
          <w:rFonts w:hint="eastAsia" w:ascii="宋体" w:hAnsi="宋体" w:cs="Times New Roman"/>
        </w:rPr>
      </w:pPr>
      <w:r>
        <w:rPr>
          <w:rFonts w:hint="eastAsia" w:ascii="宋体" w:hAnsi="宋体" w:cs="Times New Roman"/>
        </w:rPr>
        <w:t>2.3工程投资：</w:t>
      </w:r>
      <w:bookmarkStart w:id="13" w:name="_Toc152042290"/>
      <w:bookmarkStart w:id="14" w:name="_Toc152045514"/>
      <w:bookmarkStart w:id="15" w:name="_Toc300834931"/>
      <w:bookmarkStart w:id="16" w:name="_Toc247513936"/>
      <w:bookmarkStart w:id="17" w:name="_Toc247527537"/>
      <w:bookmarkStart w:id="18" w:name="_Toc144974482"/>
      <w:r>
        <w:rPr>
          <w:rFonts w:hint="eastAsia" w:ascii="宋体" w:hAnsi="宋体" w:cs="Times New Roman"/>
        </w:rPr>
        <w:t>项目总投资</w:t>
      </w:r>
      <w:r>
        <w:rPr>
          <w:rFonts w:hint="eastAsia" w:ascii="宋体" w:hAnsi="宋体" w:cs="Times New Roman"/>
          <w:b/>
          <w:bCs/>
        </w:rPr>
        <w:t>15000</w:t>
      </w:r>
      <w:r>
        <w:rPr>
          <w:rFonts w:hint="eastAsia" w:ascii="宋体" w:hAnsi="宋体" w:cs="Times New Roman"/>
        </w:rPr>
        <w:t>万元。本次专业分包招标金额约为</w:t>
      </w:r>
      <w:r>
        <w:rPr>
          <w:rFonts w:hint="eastAsia" w:ascii="宋体" w:hAnsi="宋体" w:cs="Times New Roman"/>
          <w:color w:val="FF0000"/>
        </w:rPr>
        <w:t>90</w:t>
      </w:r>
      <w:r>
        <w:rPr>
          <w:rFonts w:hint="eastAsia" w:ascii="宋体" w:hAnsi="宋体" w:cs="Times New Roman"/>
        </w:rPr>
        <w:t>万元。（最终以结算价为准）</w:t>
      </w:r>
    </w:p>
    <w:p>
      <w:pPr>
        <w:adjustRightInd w:val="0"/>
        <w:spacing w:line="360" w:lineRule="auto"/>
        <w:ind w:firstLine="420" w:firstLineChars="200"/>
        <w:rPr>
          <w:rFonts w:hint="eastAsia" w:ascii="宋体" w:hAnsi="宋体" w:cs="Times New Roman"/>
        </w:rPr>
      </w:pPr>
      <w:r>
        <w:rPr>
          <w:rFonts w:hint="eastAsia" w:ascii="宋体" w:hAnsi="宋体" w:cs="Times New Roman"/>
        </w:rPr>
        <w:t>2.4工作内容：本次宜黄县蔬菜大棚试点工程设计灌溉面积为200亩；新建提灌泵站1座，新建排水井2口，新建检查井3口，新建水箱1座，新建管道总长15km及入棚灌溉设施和大棚信息化建设。</w:t>
      </w:r>
    </w:p>
    <w:p>
      <w:pPr>
        <w:adjustRightInd w:val="0"/>
        <w:spacing w:line="360" w:lineRule="auto"/>
        <w:ind w:firstLine="420" w:firstLineChars="200"/>
        <w:rPr>
          <w:rFonts w:hint="eastAsia" w:ascii="宋体" w:hAnsi="宋体" w:cs="Times New Roman"/>
        </w:rPr>
      </w:pPr>
      <w:r>
        <w:rPr>
          <w:rFonts w:ascii="宋体" w:hAnsi="宋体" w:cs="Times New Roman"/>
        </w:rPr>
        <w:t>2.5 本</w:t>
      </w:r>
      <w:r>
        <w:rPr>
          <w:rFonts w:hint="eastAsia" w:ascii="宋体" w:hAnsi="宋体" w:cs="Times New Roman"/>
        </w:rPr>
        <w:t>项目</w:t>
      </w:r>
      <w:r>
        <w:rPr>
          <w:rFonts w:ascii="宋体" w:hAnsi="宋体" w:cs="Times New Roman"/>
        </w:rPr>
        <w:t>工期要求：</w:t>
      </w:r>
      <w:r>
        <w:rPr>
          <w:rFonts w:hint="eastAsia" w:ascii="宋体" w:hAnsi="宋体" w:cs="Times New Roman"/>
          <w:b/>
          <w:bCs/>
          <w:color w:val="FF0000"/>
          <w:lang w:val="en-US" w:eastAsia="zh-CN"/>
        </w:rPr>
        <w:t>160</w:t>
      </w:r>
      <w:r>
        <w:rPr>
          <w:rFonts w:hint="eastAsia" w:ascii="宋体" w:hAnsi="宋体" w:cs="Times New Roman"/>
          <w:b/>
          <w:bCs/>
        </w:rPr>
        <w:t>天；</w:t>
      </w:r>
      <w:r>
        <w:rPr>
          <w:rFonts w:hint="eastAsia" w:ascii="宋体" w:hAnsi="宋体" w:cs="Times New Roman"/>
        </w:rPr>
        <w:t xml:space="preserve"> </w:t>
      </w:r>
    </w:p>
    <w:p>
      <w:pPr>
        <w:adjustRightInd w:val="0"/>
        <w:spacing w:line="360" w:lineRule="auto"/>
        <w:ind w:firstLine="420" w:firstLineChars="200"/>
        <w:rPr>
          <w:rFonts w:ascii="宋体" w:hAnsi="宋体" w:cs="Times New Roman"/>
          <w:b/>
          <w:bCs/>
        </w:rPr>
      </w:pPr>
      <w:r>
        <w:rPr>
          <w:rFonts w:ascii="宋体" w:hAnsi="宋体" w:cs="Times New Roman"/>
        </w:rPr>
        <w:t xml:space="preserve">2.6质量要求: </w:t>
      </w:r>
      <w:r>
        <w:rPr>
          <w:rFonts w:hint="eastAsia" w:ascii="宋体" w:hAnsi="宋体" w:cs="Times New Roman"/>
          <w:b/>
          <w:bCs/>
        </w:rPr>
        <w:t>达到国家现行有关施工质量验收法律、法规及规范要求，达到合格标准</w:t>
      </w:r>
      <w:r>
        <w:rPr>
          <w:rFonts w:ascii="宋体" w:hAnsi="宋体" w:cs="Times New Roman"/>
          <w:b/>
          <w:bCs/>
        </w:rPr>
        <w:t>。</w:t>
      </w:r>
    </w:p>
    <w:p>
      <w:pPr>
        <w:adjustRightInd w:val="0"/>
        <w:spacing w:line="360" w:lineRule="auto"/>
        <w:ind w:firstLine="420" w:firstLineChars="200"/>
        <w:rPr>
          <w:rFonts w:hint="eastAsia" w:ascii="宋体" w:hAnsi="宋体"/>
        </w:rPr>
      </w:pPr>
      <w:r>
        <w:rPr>
          <w:rFonts w:ascii="宋体" w:hAnsi="宋体" w:cs="Times New Roman"/>
        </w:rPr>
        <w:t>2.7招标范围:</w:t>
      </w:r>
      <w:r>
        <w:rPr>
          <w:rFonts w:hint="eastAsia" w:ascii="宋体" w:hAnsi="宋体"/>
        </w:rPr>
        <w:t>本项目按设计施工图范围内的水肥一体化专业施工，直至竣工验收合格及工程保修期内的缺陷修复和保修等工作。</w:t>
      </w:r>
    </w:p>
    <w:p>
      <w:pPr>
        <w:adjustRightInd w:val="0"/>
        <w:spacing w:line="360" w:lineRule="auto"/>
        <w:ind w:firstLine="420" w:firstLineChars="200"/>
        <w:rPr>
          <w:rFonts w:ascii="宋体" w:hAnsi="宋体" w:cs="Times New Roman"/>
        </w:rPr>
      </w:pPr>
      <w:r>
        <w:rPr>
          <w:rFonts w:hint="eastAsia" w:ascii="宋体" w:hAnsi="宋体" w:cs="Times New Roman"/>
        </w:rPr>
        <w:t>2.</w:t>
      </w:r>
      <w:r>
        <w:rPr>
          <w:rFonts w:hint="eastAsia" w:ascii="宋体" w:hAnsi="宋体" w:cs="Times New Roman"/>
          <w:lang w:val="en-US" w:eastAsia="zh-CN"/>
        </w:rPr>
        <w:t>8</w:t>
      </w:r>
      <w:r>
        <w:rPr>
          <w:rFonts w:hint="eastAsia" w:ascii="宋体" w:hAnsi="宋体" w:cs="Times New Roman"/>
        </w:rPr>
        <w:t>招标人有权对比选范围内的实施内容及工期进行调整，由此引起工程子目、工程量、合同价款、工期调整的，投标人须无条件接受，并不得对此主张任何权利。</w:t>
      </w:r>
    </w:p>
    <w:p>
      <w:pPr>
        <w:adjustRightInd w:val="0"/>
        <w:spacing w:line="360" w:lineRule="auto"/>
        <w:ind w:firstLine="420" w:firstLineChars="200"/>
        <w:rPr>
          <w:rFonts w:ascii="宋体" w:hAnsi="宋体" w:cs="Times New Roman"/>
        </w:rPr>
      </w:pPr>
      <w:r>
        <w:rPr>
          <w:rFonts w:ascii="宋体" w:hAnsi="宋体" w:cs="Times New Roman"/>
        </w:rPr>
        <w:t>3.</w:t>
      </w:r>
      <w:bookmarkEnd w:id="13"/>
      <w:bookmarkEnd w:id="14"/>
      <w:bookmarkEnd w:id="15"/>
      <w:bookmarkEnd w:id="16"/>
      <w:bookmarkEnd w:id="17"/>
      <w:bookmarkEnd w:id="18"/>
      <w:r>
        <w:rPr>
          <w:rFonts w:hint="eastAsia" w:ascii="宋体" w:hAnsi="宋体" w:cs="Times New Roman"/>
        </w:rPr>
        <w:t>投标人资格及要求：</w:t>
      </w:r>
    </w:p>
    <w:p>
      <w:pPr>
        <w:adjustRightInd w:val="0"/>
        <w:spacing w:line="360" w:lineRule="auto"/>
        <w:ind w:firstLine="420" w:firstLineChars="200"/>
        <w:rPr>
          <w:rFonts w:hint="eastAsia" w:ascii="宋体" w:hAnsi="宋体" w:cs="Times New Roman"/>
        </w:rPr>
      </w:pPr>
      <w:bookmarkStart w:id="19" w:name="_Toc144974483"/>
      <w:bookmarkStart w:id="20" w:name="_Toc300834932"/>
      <w:bookmarkStart w:id="21" w:name="_Toc247527538"/>
      <w:bookmarkStart w:id="22" w:name="_Toc152042291"/>
      <w:bookmarkStart w:id="23" w:name="_Toc247513937"/>
      <w:bookmarkStart w:id="24" w:name="_Toc152045515"/>
      <w:r>
        <w:rPr>
          <w:rFonts w:ascii="宋体" w:hAnsi="宋体" w:cs="Times New Roman"/>
        </w:rPr>
        <w:t>3.1</w:t>
      </w:r>
      <w:r>
        <w:rPr>
          <w:rFonts w:hint="eastAsia" w:ascii="宋体" w:hAnsi="宋体" w:cs="Times New Roman"/>
        </w:rPr>
        <w:t>具备独立法人资格。</w:t>
      </w:r>
    </w:p>
    <w:p>
      <w:pPr>
        <w:adjustRightInd w:val="0"/>
        <w:spacing w:line="360" w:lineRule="auto"/>
        <w:ind w:firstLine="420" w:firstLineChars="200"/>
        <w:rPr>
          <w:rFonts w:hint="eastAsia" w:ascii="宋体" w:hAnsi="宋体" w:cs="Times New Roman"/>
        </w:rPr>
      </w:pPr>
      <w:r>
        <w:rPr>
          <w:rFonts w:hint="eastAsia" w:ascii="宋体" w:hAnsi="宋体" w:cs="Times New Roman"/>
        </w:rPr>
        <w:t>3.2具有有效营业执照证书。</w:t>
      </w:r>
    </w:p>
    <w:p>
      <w:pPr>
        <w:adjustRightInd w:val="0"/>
        <w:spacing w:line="360" w:lineRule="auto"/>
        <w:ind w:firstLine="420" w:firstLineChars="200"/>
        <w:rPr>
          <w:rFonts w:hint="eastAsia" w:ascii="宋体" w:hAnsi="宋体" w:cs="Times New Roman"/>
        </w:rPr>
      </w:pPr>
      <w:r>
        <w:rPr>
          <w:rFonts w:hint="eastAsia" w:ascii="宋体" w:hAnsi="宋体" w:cs="Times New Roman"/>
        </w:rPr>
        <w:t>3.3须具有建设行政主管部门核发的市政公用工程施工总承包叁级及以上资质。</w:t>
      </w:r>
    </w:p>
    <w:p>
      <w:pPr>
        <w:adjustRightInd w:val="0"/>
        <w:spacing w:line="360" w:lineRule="auto"/>
        <w:ind w:firstLine="420" w:firstLineChars="200"/>
        <w:rPr>
          <w:rFonts w:ascii="宋体" w:hAnsi="宋体" w:cs="Times New Roman"/>
        </w:rPr>
      </w:pPr>
      <w:r>
        <w:rPr>
          <w:rFonts w:hint="eastAsia" w:ascii="宋体" w:hAnsi="宋体" w:cs="Times New Roman"/>
        </w:rPr>
        <w:t>3.4具备有效的安全生产许可证。</w:t>
      </w:r>
    </w:p>
    <w:p>
      <w:pPr>
        <w:adjustRightInd w:val="0"/>
        <w:spacing w:line="360" w:lineRule="auto"/>
        <w:ind w:firstLine="420" w:firstLineChars="200"/>
        <w:rPr>
          <w:rFonts w:ascii="宋体" w:hAnsi="宋体" w:cs="Times New Roman"/>
        </w:rPr>
      </w:pPr>
      <w:r>
        <w:rPr>
          <w:rFonts w:ascii="宋体" w:hAnsi="宋体" w:cs="Times New Roman"/>
        </w:rPr>
        <w:t>3.</w:t>
      </w:r>
      <w:r>
        <w:rPr>
          <w:rFonts w:hint="eastAsia" w:ascii="宋体" w:hAnsi="宋体" w:cs="Times New Roman"/>
        </w:rPr>
        <w:t>4</w:t>
      </w:r>
      <w:r>
        <w:rPr>
          <w:rFonts w:ascii="宋体" w:hAnsi="宋体" w:cs="Times New Roman"/>
        </w:rPr>
        <w:t>其它要求 ：</w:t>
      </w:r>
    </w:p>
    <w:bookmarkEnd w:id="19"/>
    <w:bookmarkEnd w:id="20"/>
    <w:bookmarkEnd w:id="21"/>
    <w:bookmarkEnd w:id="22"/>
    <w:bookmarkEnd w:id="23"/>
    <w:bookmarkEnd w:id="24"/>
    <w:p>
      <w:pPr>
        <w:adjustRightInd w:val="0"/>
        <w:spacing w:line="360" w:lineRule="auto"/>
        <w:ind w:firstLine="420" w:firstLineChars="200"/>
        <w:rPr>
          <w:rFonts w:hint="eastAsia" w:ascii="宋体" w:hAnsi="宋体" w:cs="Times New Roman"/>
        </w:rPr>
      </w:pPr>
      <w:r>
        <w:rPr>
          <w:rFonts w:hint="eastAsia" w:ascii="宋体" w:hAnsi="宋体" w:cs="Times New Roman"/>
        </w:rPr>
        <w:t>1、承诺函（格式文本见响应文件格式）：承诺不转包、倒卖，否则终止合同。</w:t>
      </w:r>
    </w:p>
    <w:p>
      <w:pPr>
        <w:adjustRightInd w:val="0"/>
        <w:spacing w:line="360" w:lineRule="auto"/>
        <w:ind w:firstLine="420" w:firstLineChars="200"/>
        <w:rPr>
          <w:rFonts w:hint="eastAsia" w:ascii="宋体" w:hAnsi="宋体" w:cs="Times New Roman"/>
        </w:rPr>
      </w:pPr>
      <w:r>
        <w:rPr>
          <w:rFonts w:hint="eastAsia" w:ascii="宋体" w:hAnsi="宋体" w:cs="Times New Roman"/>
        </w:rPr>
        <w:t>2、本项目不接受联合体投标。</w:t>
      </w:r>
    </w:p>
    <w:p>
      <w:pPr>
        <w:adjustRightInd w:val="0"/>
        <w:spacing w:line="360" w:lineRule="auto"/>
        <w:ind w:firstLine="420" w:firstLineChars="200"/>
        <w:rPr>
          <w:rFonts w:hint="eastAsia" w:ascii="宋体" w:hAnsi="宋体" w:cs="Times New Roman"/>
        </w:rPr>
      </w:pPr>
      <w:r>
        <w:rPr>
          <w:rFonts w:hint="eastAsia" w:ascii="宋体" w:hAnsi="宋体" w:cs="Times New Roman"/>
        </w:rPr>
        <w:t>3、投标人若中标后，必须严格按提交的投标文件中有关施工安全、质量、进度保证措施组织施工，同时中标投标人在签订施工合同时，必须签订施工项目安全施工承诺书。承诺施工现场按安全施工相关规范要求做好安全防护措施和安全警示标识。</w:t>
      </w:r>
    </w:p>
    <w:p>
      <w:pPr>
        <w:adjustRightInd w:val="0"/>
        <w:spacing w:line="360" w:lineRule="auto"/>
        <w:ind w:firstLine="420" w:firstLineChars="200"/>
        <w:rPr>
          <w:rFonts w:hint="eastAsia" w:ascii="宋体" w:hAnsi="宋体" w:cs="Times New Roman"/>
        </w:rPr>
      </w:pPr>
      <w:bookmarkStart w:id="25" w:name="_Toc152042292"/>
      <w:bookmarkStart w:id="26" w:name="_Toc144974484"/>
      <w:bookmarkStart w:id="27" w:name="_Toc152045516"/>
      <w:bookmarkStart w:id="28" w:name="_Toc247527539"/>
      <w:bookmarkStart w:id="29" w:name="_Toc300834933"/>
      <w:bookmarkStart w:id="30" w:name="_Toc247513938"/>
      <w:r>
        <w:rPr>
          <w:rFonts w:ascii="宋体" w:hAnsi="宋体" w:cs="Times New Roman"/>
        </w:rPr>
        <w:t>3.</w:t>
      </w:r>
      <w:r>
        <w:rPr>
          <w:rFonts w:hint="eastAsia" w:ascii="宋体" w:hAnsi="宋体" w:cs="Times New Roman"/>
        </w:rPr>
        <w:t>5获取比选文件</w:t>
      </w:r>
    </w:p>
    <w:p>
      <w:pPr>
        <w:adjustRightInd w:val="0"/>
        <w:spacing w:line="360" w:lineRule="auto"/>
        <w:ind w:firstLine="420" w:firstLineChars="200"/>
        <w:rPr>
          <w:rFonts w:hint="eastAsia" w:ascii="宋体" w:hAnsi="宋体" w:cs="Times New Roman"/>
        </w:rPr>
      </w:pPr>
      <w:r>
        <w:rPr>
          <w:rFonts w:hint="eastAsia" w:ascii="宋体" w:hAnsi="宋体" w:cs="Times New Roman"/>
        </w:rPr>
        <w:t>①符合资格的投标单位请于2023年</w:t>
      </w:r>
      <w:r>
        <w:rPr>
          <w:rFonts w:hint="eastAsia" w:ascii="宋体" w:hAnsi="宋体" w:cs="Times New Roman"/>
          <w:lang w:val="en-US" w:eastAsia="zh-CN"/>
        </w:rPr>
        <w:t>12</w:t>
      </w:r>
      <w:r>
        <w:rPr>
          <w:rFonts w:hint="eastAsia" w:ascii="宋体" w:hAnsi="宋体" w:cs="Times New Roman"/>
        </w:rPr>
        <w:t>月</w:t>
      </w:r>
      <w:r>
        <w:rPr>
          <w:rFonts w:hint="eastAsia" w:ascii="宋体" w:hAnsi="宋体" w:cs="Times New Roman"/>
          <w:lang w:val="en-US" w:eastAsia="zh-CN"/>
        </w:rPr>
        <w:t>05</w:t>
      </w:r>
      <w:r>
        <w:rPr>
          <w:rFonts w:hint="eastAsia" w:ascii="宋体" w:hAnsi="宋体" w:cs="Times New Roman"/>
        </w:rPr>
        <w:t xml:space="preserve">日至2023年 </w:t>
      </w:r>
      <w:r>
        <w:rPr>
          <w:rFonts w:hint="eastAsia" w:ascii="宋体" w:hAnsi="宋体" w:cs="Times New Roman"/>
          <w:lang w:val="en-US" w:eastAsia="zh-CN"/>
        </w:rPr>
        <w:t>12</w:t>
      </w:r>
      <w:r>
        <w:rPr>
          <w:rFonts w:hint="eastAsia" w:ascii="宋体" w:hAnsi="宋体" w:cs="Times New Roman"/>
        </w:rPr>
        <w:t>月</w:t>
      </w:r>
      <w:r>
        <w:rPr>
          <w:rFonts w:hint="eastAsia" w:ascii="宋体" w:hAnsi="宋体" w:cs="Times New Roman"/>
          <w:lang w:val="en-US" w:eastAsia="zh-CN"/>
        </w:rPr>
        <w:t>11</w:t>
      </w:r>
      <w:r>
        <w:rPr>
          <w:rFonts w:hint="eastAsia" w:ascii="宋体" w:hAnsi="宋体" w:cs="Times New Roman"/>
        </w:rPr>
        <w:t>日每天8:30～12:00,14:30～17:30时(北京时间)到建达国信工程管理有限公司（宜黄县世纪家园22栋）提交报名申请文件，报名单位需携带以下材料：营业执照、企业资质证书、安全生产许可证、法定代表人身份证明（或法定代表人授权委托书及授权人身份证原件）（以上材料报名时均需提供加盖公章的复印件一份）</w:t>
      </w:r>
    </w:p>
    <w:p>
      <w:pPr>
        <w:adjustRightInd w:val="0"/>
        <w:spacing w:line="360" w:lineRule="auto"/>
        <w:ind w:firstLine="420" w:firstLineChars="200"/>
        <w:rPr>
          <w:rFonts w:hint="eastAsia" w:ascii="宋体" w:hAnsi="宋体" w:cs="Times New Roman"/>
        </w:rPr>
      </w:pPr>
      <w:r>
        <w:rPr>
          <w:rFonts w:hint="eastAsia" w:ascii="宋体" w:hAnsi="宋体" w:cs="Times New Roman"/>
        </w:rPr>
        <w:t>5</w:t>
      </w:r>
      <w:r>
        <w:rPr>
          <w:rFonts w:ascii="宋体" w:hAnsi="宋体" w:cs="Times New Roman"/>
        </w:rPr>
        <w:t>.投标文件的递交</w:t>
      </w:r>
    </w:p>
    <w:p>
      <w:pPr>
        <w:adjustRightInd w:val="0"/>
        <w:spacing w:line="360" w:lineRule="auto"/>
        <w:ind w:firstLine="420" w:firstLineChars="200"/>
        <w:rPr>
          <w:rFonts w:hint="eastAsia" w:ascii="宋体" w:hAnsi="宋体" w:cs="Times New Roman"/>
        </w:rPr>
      </w:pPr>
      <w:r>
        <w:rPr>
          <w:rFonts w:hint="eastAsia" w:ascii="宋体" w:hAnsi="宋体" w:cs="Times New Roman"/>
        </w:rPr>
        <w:t>5</w:t>
      </w:r>
      <w:r>
        <w:rPr>
          <w:rFonts w:ascii="宋体" w:hAnsi="宋体" w:cs="Times New Roman"/>
        </w:rPr>
        <w:t>.1</w:t>
      </w:r>
      <w:r>
        <w:rPr>
          <w:rFonts w:hint="eastAsia" w:ascii="宋体" w:hAnsi="宋体" w:cs="Times New Roman"/>
        </w:rPr>
        <w:t>投标文件递交的截止时间（投标截止时间，下同）为2023年</w:t>
      </w:r>
      <w:r>
        <w:rPr>
          <w:rFonts w:hint="eastAsia" w:ascii="宋体" w:hAnsi="宋体" w:cs="Times New Roman"/>
          <w:lang w:val="en-US" w:eastAsia="zh-CN"/>
        </w:rPr>
        <w:t>12</w:t>
      </w:r>
      <w:r>
        <w:rPr>
          <w:rFonts w:hint="eastAsia" w:ascii="宋体" w:hAnsi="宋体" w:cs="Times New Roman"/>
        </w:rPr>
        <w:t>月</w:t>
      </w:r>
      <w:r>
        <w:rPr>
          <w:rFonts w:hint="eastAsia" w:ascii="宋体" w:hAnsi="宋体" w:cs="Times New Roman"/>
          <w:lang w:val="en-US" w:eastAsia="zh-CN"/>
        </w:rPr>
        <w:t>12</w:t>
      </w:r>
      <w:r>
        <w:rPr>
          <w:rFonts w:hint="eastAsia" w:ascii="宋体" w:hAnsi="宋体" w:cs="Times New Roman"/>
        </w:rPr>
        <w:t>日15 时00整。</w:t>
      </w:r>
    </w:p>
    <w:p>
      <w:pPr>
        <w:adjustRightInd w:val="0"/>
        <w:spacing w:line="360" w:lineRule="auto"/>
        <w:ind w:firstLine="420" w:firstLineChars="200"/>
        <w:rPr>
          <w:rFonts w:hint="eastAsia" w:ascii="宋体" w:hAnsi="宋体" w:cs="Times New Roman"/>
        </w:rPr>
      </w:pPr>
      <w:r>
        <w:rPr>
          <w:rFonts w:hint="eastAsia" w:ascii="宋体" w:hAnsi="宋体" w:cs="Times New Roman"/>
        </w:rPr>
        <w:t>5.2 投标文件递交的地点为江西华钰芳馨实业有限责任公司。</w:t>
      </w:r>
      <w:bookmarkEnd w:id="25"/>
      <w:bookmarkEnd w:id="26"/>
      <w:bookmarkEnd w:id="27"/>
      <w:bookmarkEnd w:id="28"/>
      <w:bookmarkEnd w:id="29"/>
      <w:bookmarkEnd w:id="30"/>
    </w:p>
    <w:p>
      <w:pPr>
        <w:adjustRightInd w:val="0"/>
        <w:spacing w:line="360" w:lineRule="auto"/>
        <w:ind w:firstLine="420" w:firstLineChars="200"/>
        <w:rPr>
          <w:rFonts w:ascii="宋体" w:hAnsi="宋体" w:cs="Times New Roman"/>
        </w:rPr>
      </w:pPr>
      <w:r>
        <w:rPr>
          <w:rFonts w:hint="eastAsia" w:ascii="宋体" w:hAnsi="宋体" w:cs="Times New Roman"/>
        </w:rPr>
        <w:t>5</w:t>
      </w:r>
      <w:r>
        <w:rPr>
          <w:rFonts w:ascii="宋体" w:hAnsi="宋体" w:cs="Times New Roman"/>
        </w:rPr>
        <w:t>.</w:t>
      </w:r>
      <w:r>
        <w:rPr>
          <w:rFonts w:hint="eastAsia" w:ascii="宋体" w:hAnsi="宋体" w:cs="Times New Roman"/>
        </w:rPr>
        <w:t>3逾期送达的或者未送达指定地点的投标文件，招标人不予受理，投标人法定代表人或其委托代理人须在投标截止时间前到达招标地点签到并出具有效身份证明材料原件（身份证原件)。</w:t>
      </w:r>
    </w:p>
    <w:p>
      <w:pPr>
        <w:adjustRightInd w:val="0"/>
        <w:spacing w:line="360" w:lineRule="auto"/>
        <w:ind w:firstLine="420" w:firstLineChars="200"/>
        <w:rPr>
          <w:rFonts w:ascii="宋体" w:hAnsi="宋体" w:cs="Times New Roman"/>
        </w:rPr>
      </w:pPr>
      <w:bookmarkStart w:id="31" w:name="_Toc247527540"/>
      <w:bookmarkStart w:id="32" w:name="_Toc300834934"/>
      <w:bookmarkStart w:id="33" w:name="_Toc157499355"/>
      <w:bookmarkStart w:id="34" w:name="_Toc247513939"/>
      <w:r>
        <w:rPr>
          <w:rFonts w:hint="eastAsia" w:ascii="宋体" w:hAnsi="宋体" w:cs="Times New Roman"/>
        </w:rPr>
        <w:t>6</w:t>
      </w:r>
      <w:r>
        <w:rPr>
          <w:rFonts w:ascii="宋体" w:hAnsi="宋体" w:cs="Times New Roman"/>
        </w:rPr>
        <w:t>.发布公告的媒介</w:t>
      </w:r>
      <w:bookmarkEnd w:id="31"/>
      <w:bookmarkEnd w:id="32"/>
      <w:bookmarkEnd w:id="33"/>
      <w:bookmarkEnd w:id="34"/>
      <w:bookmarkStart w:id="35" w:name="_Toc152042293"/>
      <w:bookmarkStart w:id="36" w:name="_Toc144974485"/>
      <w:bookmarkStart w:id="37" w:name="_Toc247527541"/>
      <w:bookmarkStart w:id="38" w:name="_Toc300834935"/>
      <w:bookmarkStart w:id="39" w:name="_Toc152045517"/>
      <w:bookmarkStart w:id="40" w:name="_Toc247513940"/>
    </w:p>
    <w:p>
      <w:pPr>
        <w:adjustRightInd w:val="0"/>
        <w:spacing w:line="360" w:lineRule="auto"/>
        <w:ind w:firstLine="420" w:firstLineChars="200"/>
        <w:rPr>
          <w:rFonts w:ascii="宋体" w:hAnsi="宋体" w:cs="Times New Roman"/>
        </w:rPr>
      </w:pPr>
      <w:r>
        <w:rPr>
          <w:rFonts w:ascii="宋体" w:hAnsi="宋体" w:cs="Times New Roman"/>
        </w:rPr>
        <w:t>本招标公告在</w:t>
      </w:r>
      <w:r>
        <w:rPr>
          <w:rFonts w:hint="eastAsia" w:ascii="宋体" w:hAnsi="宋体" w:cs="Times New Roman"/>
          <w:u w:val="single"/>
        </w:rPr>
        <w:t xml:space="preserve"> http://www.yhcfjt.com </w:t>
      </w:r>
      <w:r>
        <w:rPr>
          <w:rFonts w:ascii="宋体" w:hAnsi="宋体" w:cs="Times New Roman"/>
        </w:rPr>
        <w:t>上发布。</w:t>
      </w:r>
    </w:p>
    <w:bookmarkEnd w:id="35"/>
    <w:bookmarkEnd w:id="36"/>
    <w:bookmarkEnd w:id="37"/>
    <w:bookmarkEnd w:id="38"/>
    <w:bookmarkEnd w:id="39"/>
    <w:bookmarkEnd w:id="40"/>
    <w:p>
      <w:pPr>
        <w:adjustRightInd w:val="0"/>
        <w:spacing w:line="360" w:lineRule="auto"/>
        <w:ind w:firstLine="420" w:firstLineChars="200"/>
        <w:rPr>
          <w:rFonts w:ascii="宋体" w:hAnsi="宋体" w:cs="Times New Roman"/>
        </w:rPr>
      </w:pPr>
      <w:r>
        <w:rPr>
          <w:rFonts w:hint="eastAsia" w:ascii="宋体" w:hAnsi="宋体" w:cs="Times New Roman"/>
        </w:rPr>
        <w:t>7</w:t>
      </w:r>
      <w:r>
        <w:rPr>
          <w:rFonts w:ascii="宋体" w:hAnsi="宋体" w:cs="Times New Roman"/>
        </w:rPr>
        <w:t>.联系方式</w:t>
      </w:r>
    </w:p>
    <w:p>
      <w:pPr>
        <w:adjustRightInd w:val="0"/>
        <w:spacing w:line="360" w:lineRule="auto"/>
        <w:ind w:right="420" w:firstLine="420" w:firstLineChars="200"/>
        <w:rPr>
          <w:rFonts w:ascii="宋体" w:hAnsi="宋体" w:cs="Times New Roman"/>
        </w:rPr>
      </w:pPr>
      <w:bookmarkStart w:id="41" w:name="_GoBack"/>
      <w:r>
        <w:rPr>
          <w:rFonts w:ascii="宋体" w:hAnsi="宋体" w:cs="Times New Roman"/>
        </w:rPr>
        <w:t>招标人：</w:t>
      </w:r>
      <w:r>
        <w:rPr>
          <w:rFonts w:ascii="宋体" w:hAnsi="宋体" w:cs="Times New Roman"/>
          <w:u w:val="single"/>
        </w:rPr>
        <w:t xml:space="preserve"> </w:t>
      </w:r>
      <w:r>
        <w:rPr>
          <w:rFonts w:hint="eastAsia" w:ascii="宋体" w:hAnsi="宋体" w:cs="Times New Roman"/>
          <w:u w:val="single"/>
        </w:rPr>
        <w:t>江西华钰芳馨实业有限责任公司</w:t>
      </w:r>
      <w:r>
        <w:rPr>
          <w:rFonts w:ascii="宋体" w:hAnsi="宋体" w:cs="Times New Roman"/>
        </w:rPr>
        <w:t xml:space="preserve">    </w:t>
      </w:r>
      <w:r>
        <w:rPr>
          <w:rFonts w:hint="eastAsia" w:ascii="宋体" w:hAnsi="宋体" w:cs="Times New Roman"/>
        </w:rPr>
        <w:t xml:space="preserve">                     </w:t>
      </w:r>
    </w:p>
    <w:p>
      <w:pPr>
        <w:adjustRightInd w:val="0"/>
        <w:spacing w:line="360" w:lineRule="auto"/>
        <w:ind w:right="420" w:firstLine="420" w:firstLineChars="200"/>
        <w:rPr>
          <w:rFonts w:hint="eastAsia" w:ascii="宋体" w:hAnsi="宋体" w:cs="Times New Roman"/>
        </w:rPr>
      </w:pPr>
      <w:r>
        <w:rPr>
          <w:rFonts w:ascii="宋体" w:hAnsi="宋体" w:cs="Times New Roman"/>
        </w:rPr>
        <w:t>联 系 人：</w:t>
      </w:r>
      <w:r>
        <w:rPr>
          <w:rFonts w:hint="eastAsia" w:ascii="宋体" w:hAnsi="宋体" w:cs="Times New Roman"/>
          <w:u w:val="single"/>
        </w:rPr>
        <w:t>廖长凯</w:t>
      </w:r>
      <w:r>
        <w:rPr>
          <w:rFonts w:ascii="宋体" w:hAnsi="宋体" w:cs="Times New Roman"/>
        </w:rPr>
        <w:t xml:space="preserve">             联系电话：</w:t>
      </w:r>
      <w:r>
        <w:rPr>
          <w:rFonts w:hint="eastAsia" w:ascii="宋体" w:hAnsi="宋体" w:cs="Times New Roman"/>
          <w:u w:val="single"/>
        </w:rPr>
        <w:t xml:space="preserve"> 199794</w:t>
      </w:r>
      <w:r>
        <w:rPr>
          <w:rFonts w:hint="eastAsia" w:ascii="宋体" w:hAnsi="宋体" w:cs="Times New Roman"/>
          <w:u w:val="single"/>
          <w:lang w:val="en-US" w:eastAsia="zh-CN"/>
        </w:rPr>
        <w:t>7</w:t>
      </w:r>
      <w:r>
        <w:rPr>
          <w:rFonts w:hint="eastAsia" w:ascii="宋体" w:hAnsi="宋体" w:cs="Times New Roman"/>
          <w:u w:val="single"/>
        </w:rPr>
        <w:t>5979</w:t>
      </w:r>
      <w:r>
        <w:rPr>
          <w:rFonts w:hint="eastAsia" w:ascii="宋体" w:hAnsi="宋体" w:cs="Times New Roman"/>
        </w:rPr>
        <w:t xml:space="preserve"> </w:t>
      </w:r>
    </w:p>
    <w:p>
      <w:pPr>
        <w:adjustRightInd w:val="0"/>
        <w:spacing w:line="360" w:lineRule="auto"/>
        <w:ind w:right="420" w:firstLine="420" w:firstLineChars="200"/>
        <w:rPr>
          <w:rFonts w:hint="eastAsia" w:ascii="宋体" w:hAnsi="宋体" w:cs="Times New Roman"/>
        </w:rPr>
      </w:pPr>
      <w:r>
        <w:rPr>
          <w:rFonts w:hint="eastAsia" w:ascii="宋体" w:hAnsi="宋体" w:cs="Times New Roman"/>
          <w:lang w:val="en-US" w:eastAsia="zh-CN"/>
        </w:rPr>
        <w:t>地址：</w:t>
      </w:r>
      <w:r>
        <w:rPr>
          <w:rFonts w:hint="eastAsia" w:ascii="宋体" w:hAnsi="宋体" w:cs="Times New Roman"/>
          <w:lang w:val="en-US" w:eastAsia="zh-CN"/>
        </w:rPr>
        <w:t>宜黄县军峰路政务服务中心四楼C区</w:t>
      </w:r>
      <w:r>
        <w:rPr>
          <w:rFonts w:hint="eastAsia" w:ascii="宋体" w:hAnsi="宋体" w:cs="Times New Roman"/>
        </w:rPr>
        <w:t xml:space="preserve">      </w:t>
      </w:r>
    </w:p>
    <w:p>
      <w:pPr>
        <w:adjustRightInd w:val="0"/>
        <w:spacing w:line="360" w:lineRule="auto"/>
        <w:ind w:right="420" w:firstLine="420" w:firstLineChars="200"/>
        <w:rPr>
          <w:rFonts w:ascii="宋体" w:hAnsi="宋体" w:cs="Times New Roman"/>
        </w:rPr>
      </w:pPr>
      <w:r>
        <w:rPr>
          <w:rFonts w:hint="eastAsia" w:ascii="宋体" w:hAnsi="宋体" w:cs="Times New Roman"/>
        </w:rPr>
        <w:t xml:space="preserve">          </w:t>
      </w:r>
      <w:r>
        <w:rPr>
          <w:rFonts w:ascii="宋体" w:hAnsi="宋体" w:cs="Times New Roman"/>
        </w:rPr>
        <w:t xml:space="preserve"> </w:t>
      </w:r>
      <w:r>
        <w:rPr>
          <w:rFonts w:hint="eastAsia" w:ascii="宋体" w:hAnsi="宋体" w:cs="Times New Roman"/>
        </w:rPr>
        <w:t xml:space="preserve">       </w:t>
      </w:r>
    </w:p>
    <w:p>
      <w:pPr>
        <w:adjustRightInd w:val="0"/>
        <w:spacing w:line="360" w:lineRule="auto"/>
        <w:ind w:firstLine="420" w:firstLineChars="200"/>
        <w:rPr>
          <w:rFonts w:ascii="宋体" w:hAnsi="宋体" w:cs="Times New Roman"/>
        </w:rPr>
      </w:pPr>
      <w:r>
        <w:rPr>
          <w:rFonts w:ascii="宋体" w:hAnsi="宋体" w:cs="Times New Roman"/>
        </w:rPr>
        <w:t>招标代理机构：</w:t>
      </w:r>
      <w:r>
        <w:rPr>
          <w:rFonts w:hint="eastAsia" w:ascii="宋体" w:hAnsi="宋体" w:cs="Times New Roman"/>
          <w:u w:val="single"/>
        </w:rPr>
        <w:t xml:space="preserve">建达国信工程管理有限公司 </w:t>
      </w:r>
      <w:r>
        <w:rPr>
          <w:rFonts w:hint="eastAsia" w:ascii="宋体" w:hAnsi="宋体" w:cs="Times New Roman"/>
        </w:rPr>
        <w:t xml:space="preserve">                      </w:t>
      </w:r>
    </w:p>
    <w:p>
      <w:pPr>
        <w:ind w:firstLine="420" w:firstLineChars="200"/>
        <w:rPr>
          <w:rFonts w:hint="eastAsia" w:ascii="宋体" w:hAnsi="宋体" w:cs="Times New Roman"/>
        </w:rPr>
      </w:pPr>
      <w:r>
        <w:rPr>
          <w:rFonts w:ascii="宋体" w:hAnsi="宋体" w:cs="Times New Roman"/>
        </w:rPr>
        <w:t>联 系 人：</w:t>
      </w:r>
      <w:r>
        <w:rPr>
          <w:rFonts w:hint="eastAsia" w:ascii="宋体" w:hAnsi="宋体" w:cs="Times New Roman"/>
          <w:u w:val="single"/>
          <w:lang w:val="en-US" w:eastAsia="zh-CN"/>
        </w:rPr>
        <w:t>黄</w:t>
      </w:r>
      <w:r>
        <w:rPr>
          <w:rFonts w:hint="eastAsia" w:ascii="宋体" w:hAnsi="宋体" w:cs="Times New Roman"/>
          <w:u w:val="single"/>
        </w:rPr>
        <w:t>女士</w:t>
      </w:r>
      <w:r>
        <w:rPr>
          <w:rFonts w:ascii="宋体" w:hAnsi="宋体" w:cs="Times New Roman"/>
        </w:rPr>
        <w:t xml:space="preserve">              联系电话：</w:t>
      </w:r>
      <w:r>
        <w:rPr>
          <w:rFonts w:ascii="宋体" w:hAnsi="宋体" w:cs="Times New Roman"/>
          <w:u w:val="single"/>
        </w:rPr>
        <w:t xml:space="preserve"> </w:t>
      </w:r>
      <w:r>
        <w:rPr>
          <w:rFonts w:hint="eastAsia" w:ascii="宋体" w:hAnsi="宋体" w:cs="Times New Roman"/>
          <w:u w:val="single"/>
        </w:rPr>
        <w:t>1</w:t>
      </w:r>
      <w:r>
        <w:rPr>
          <w:rFonts w:hint="eastAsia" w:ascii="宋体" w:hAnsi="宋体" w:cs="Times New Roman"/>
          <w:u w:val="single"/>
          <w:lang w:val="en-US" w:eastAsia="zh-CN"/>
        </w:rPr>
        <w:t>3879456771</w:t>
      </w:r>
      <w:r>
        <w:rPr>
          <w:rFonts w:hint="eastAsia" w:ascii="宋体" w:hAnsi="宋体" w:cs="Times New Roman"/>
          <w:u w:val="single"/>
        </w:rPr>
        <w:t xml:space="preserve"> </w:t>
      </w:r>
      <w:r>
        <w:rPr>
          <w:rFonts w:hint="eastAsia" w:ascii="宋体" w:hAnsi="宋体" w:cs="Times New Roman"/>
        </w:rPr>
        <w:t xml:space="preserve"> </w:t>
      </w:r>
    </w:p>
    <w:p>
      <w:pPr>
        <w:ind w:firstLine="420" w:firstLineChars="200"/>
      </w:pPr>
      <w:r>
        <w:rPr>
          <w:rFonts w:hint="eastAsia" w:ascii="宋体" w:hAnsi="宋体" w:cs="Times New Roman"/>
          <w:lang w:val="en-US" w:eastAsia="zh-CN"/>
        </w:rPr>
        <w:t>地址：</w:t>
      </w:r>
      <w:r>
        <w:rPr>
          <w:rFonts w:hint="eastAsia" w:ascii="宋体" w:hAnsi="宋体" w:cs="Times New Roman"/>
        </w:rPr>
        <w:t xml:space="preserve">宜黄县世纪家园22栋 </w:t>
      </w:r>
      <w:bookmarkEnd w:id="41"/>
      <w:r>
        <w:rPr>
          <w:rFonts w:hint="eastAsia" w:ascii="宋体" w:hAnsi="宋体" w:cs="Times New Roma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hiZTNlNDdjMTVkY2VhMDIyYjYwNGE5NGVkYmYifQ=="/>
  </w:docVars>
  <w:rsids>
    <w:rsidRoot w:val="6EC001B7"/>
    <w:rsid w:val="13126AD9"/>
    <w:rsid w:val="43554E22"/>
    <w:rsid w:val="4FBE02B1"/>
    <w:rsid w:val="556F7BF5"/>
    <w:rsid w:val="6EC0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paragraph" w:styleId="3">
    <w:name w:val="heading 1"/>
    <w:basedOn w:val="1"/>
    <w:next w:val="1"/>
    <w:qFormat/>
    <w:uiPriority w:val="99"/>
    <w:pPr>
      <w:keepNext/>
      <w:keepLines/>
      <w:spacing w:before="240" w:beforeLines="100" w:after="240" w:afterLines="100" w:line="360" w:lineRule="auto"/>
      <w:jc w:val="center"/>
      <w:outlineLvl w:val="0"/>
    </w:pPr>
    <w:rPr>
      <w:rFonts w:cs="Times New Roman"/>
      <w:b/>
      <w:bCs/>
      <w:kern w:val="44"/>
      <w:sz w:val="32"/>
      <w:szCs w:val="32"/>
    </w:rPr>
  </w:style>
  <w:style w:type="paragraph" w:styleId="2">
    <w:name w:val="heading 4"/>
    <w:basedOn w:val="1"/>
    <w:next w:val="1"/>
    <w:qFormat/>
    <w:uiPriority w:val="99"/>
    <w:pPr>
      <w:keepNext/>
      <w:keepLines/>
      <w:spacing w:line="374" w:lineRule="auto"/>
      <w:outlineLvl w:val="3"/>
    </w:pPr>
    <w:rPr>
      <w:rFonts w:ascii="Arial" w:hAnsi="Arial" w:eastAsia="黑体" w:cs="Times New Roman"/>
      <w:b/>
      <w:bCs/>
      <w:kern w:val="0"/>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1149</Words>
  <Characters>1298</Characters>
  <Lines>0</Lines>
  <Paragraphs>0</Paragraphs>
  <TotalTime>0</TotalTime>
  <ScaleCrop>false</ScaleCrop>
  <LinksUpToDate>false</LinksUpToDate>
  <CharactersWithSpaces>1450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2023-07-03T03:41:00Z</dcterms:created>
  <dc:creator>丁。。</dc:creator>
  <cp:lastModifiedBy>苹果</cp:lastModifiedBy>
  <cp:lastPrinted>2024-06-07T00:40:53Z</cp:lastPrinted>
  <dcterms:modified xsi:type="dcterms:W3CDTF">2024-06-07T00:40:56Z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B83681D5610947AD883E6F2C9F525258_11</vt:lpwstr>
  </property>
</Properties>
</file>