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highlight w:val="none"/>
        </w:rPr>
      </w:pPr>
    </w:p>
    <w:p>
      <w:pPr>
        <w:spacing w:line="300" w:lineRule="auto"/>
        <w:jc w:val="center"/>
        <w:rPr>
          <w:rFonts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应答确认书</w:t>
      </w:r>
    </w:p>
    <w:p>
      <w:pPr>
        <w:spacing w:line="300" w:lineRule="auto"/>
        <w:jc w:val="center"/>
        <w:rPr>
          <w:rFonts w:hint="eastAsia" w:ascii="黑体" w:eastAsia="黑体"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</w:rPr>
        <w:t>Response confirmation letter</w:t>
      </w: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十五冶建筑工程（印尼）有限公司：</w:t>
      </w:r>
      <w:bookmarkStart w:id="0" w:name="_GoBack"/>
      <w:bookmarkEnd w:id="0"/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ascii="宋体" w:hAnsi="宋体" w:eastAsia="宋体" w:cs="宋体"/>
          <w:color w:val="auto"/>
          <w:sz w:val="24"/>
          <w:highlight w:val="none"/>
        </w:rPr>
        <w:t>PT. MCC15 ENGINEERING AND CONSTRUCTION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spacing w:line="300" w:lineRule="auto"/>
        <w:ind w:firstLine="420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贵司2023年</w:t>
      </w:r>
      <w:r>
        <w:rPr>
          <w:rFonts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月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日发出的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印尼阿曼</w:t>
      </w:r>
      <w:r>
        <w:rPr>
          <w:rFonts w:ascii="宋体" w:hAnsi="宋体" w:eastAsia="宋体" w:cs="宋体"/>
          <w:color w:val="auto"/>
          <w:sz w:val="24"/>
          <w:highlight w:val="none"/>
          <w:u w:val="single"/>
        </w:rPr>
        <w:t>90万吨/年铜冶炼项目第二标段土石方分包工程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询比采购公告，我方已查阅，现确认我司参与该项目应答。</w:t>
      </w:r>
    </w:p>
    <w:p>
      <w:pPr>
        <w:jc w:val="left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We have checked the inquiry and comparison procurement announcement of Earthwork subcontracting engineering of second bid section of 900KTPA AMIN Captive Copper Smelter Project that you send on   ,28 ,2023.Now i hereby confirm that my company has participated in the response of this project.</w:t>
      </w:r>
    </w:p>
    <w:p>
      <w:pPr>
        <w:jc w:val="center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</w:p>
    <w:p>
      <w:pPr>
        <w:spacing w:line="300" w:lineRule="auto"/>
        <w:ind w:left="4078" w:leftChars="456" w:hanging="3120" w:hangingChars="1300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应答人（单位盖章）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Respondent (Seal of unit)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</w:t>
      </w:r>
      <w:r>
        <w:rPr>
          <w:rFonts w:ascii="宋体" w:hAnsi="宋体" w:eastAsia="宋体" w:cs="宋体"/>
          <w:color w:val="auto"/>
          <w:sz w:val="24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联系人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Contact person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  <w:r>
        <w:rPr>
          <w:rFonts w:ascii="宋体" w:hAnsi="宋体" w:eastAsia="宋体" w:cs="宋体"/>
          <w:color w:val="auto"/>
          <w:sz w:val="24"/>
          <w:highlight w:val="none"/>
        </w:rPr>
        <w:t xml:space="preserve">             </w:t>
      </w:r>
    </w:p>
    <w:p>
      <w:pPr>
        <w:spacing w:line="300" w:lineRule="auto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4"/>
          <w:highlight w:val="non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电话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Phone number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spacing w:line="30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</w:t>
      </w:r>
      <w:r>
        <w:rPr>
          <w:rFonts w:ascii="宋体" w:hAnsi="宋体" w:eastAsia="宋体" w:cs="宋体"/>
          <w:color w:val="auto"/>
          <w:sz w:val="24"/>
          <w:highlight w:val="none"/>
        </w:rPr>
        <w:t xml:space="preserve">  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邮箱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Email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：</w:t>
      </w:r>
    </w:p>
    <w:p>
      <w:pPr>
        <w:spacing w:line="300" w:lineRule="auto"/>
        <w:ind w:firstLine="4800" w:firstLineChars="2000"/>
        <w:rPr>
          <w:rFonts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日</w:t>
      </w:r>
    </w:p>
    <w:p>
      <w:pPr>
        <w:rPr>
          <w:rFonts w:hint="eastAsia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6"/>
    <w:multiLevelType w:val="multilevel"/>
    <w:tmpl w:val="00000016"/>
    <w:lvl w:ilvl="0" w:tentative="0">
      <w:start w:val="1"/>
      <w:numFmt w:val="decimal"/>
      <w:pStyle w:val="3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59688124"/>
    <w:multiLevelType w:val="multilevel"/>
    <w:tmpl w:val="59688124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ind w:left="240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5MzQwMTQzYTVhNWFlYWIxZTMzY2MzNTMzOGNhYjUifQ=="/>
  </w:docVars>
  <w:rsids>
    <w:rsidRoot w:val="000A2AF2"/>
    <w:rsid w:val="000065C3"/>
    <w:rsid w:val="000A2AF2"/>
    <w:rsid w:val="00225351"/>
    <w:rsid w:val="00304E7B"/>
    <w:rsid w:val="0031715E"/>
    <w:rsid w:val="003767F8"/>
    <w:rsid w:val="00424DE5"/>
    <w:rsid w:val="004B41D5"/>
    <w:rsid w:val="00722D58"/>
    <w:rsid w:val="00AC5E29"/>
    <w:rsid w:val="00BA2E26"/>
    <w:rsid w:val="00C87D0A"/>
    <w:rsid w:val="00CD3F40"/>
    <w:rsid w:val="00D53C80"/>
    <w:rsid w:val="00D66C26"/>
    <w:rsid w:val="00E11ED5"/>
    <w:rsid w:val="0147728C"/>
    <w:rsid w:val="16DB7B94"/>
    <w:rsid w:val="26C110A4"/>
    <w:rsid w:val="29193088"/>
    <w:rsid w:val="31130858"/>
    <w:rsid w:val="41C46E99"/>
    <w:rsid w:val="5C620688"/>
    <w:rsid w:val="7F31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4"/>
    <w:qFormat/>
    <w:uiPriority w:val="0"/>
    <w:pPr>
      <w:numPr>
        <w:ilvl w:val="1"/>
        <w:numId w:val="1"/>
      </w:numPr>
      <w:tabs>
        <w:tab w:val="left" w:pos="360"/>
        <w:tab w:val="left" w:pos="1814"/>
      </w:tabs>
    </w:pPr>
  </w:style>
  <w:style w:type="paragraph" w:customStyle="1" w:styleId="3">
    <w:name w:val="引言一级条标题"/>
    <w:basedOn w:val="1"/>
    <w:next w:val="4"/>
    <w:qFormat/>
    <w:uiPriority w:val="0"/>
    <w:pPr>
      <w:widowControl/>
      <w:numPr>
        <w:ilvl w:val="0"/>
        <w:numId w:val="2"/>
      </w:numPr>
    </w:pPr>
    <w:rPr>
      <w:rFonts w:ascii="Times New Roman" w:hAnsi="Times New Roman" w:eastAsia="黑体"/>
      <w:b/>
    </w:rPr>
  </w:style>
  <w:style w:type="paragraph" w:customStyle="1" w:styleId="4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470</Characters>
  <Lines>6</Lines>
  <Paragraphs>1</Paragraphs>
  <TotalTime>214</TotalTime>
  <ScaleCrop>false</ScaleCrop>
  <LinksUpToDate>false</LinksUpToDate>
  <CharactersWithSpaces>688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2023-04-24T06:56:00Z</dcterms:created>
  <dc:creator>智勇</dc:creator>
  <cp:lastModifiedBy>ws</cp:lastModifiedBy>
  <dcterms:modified xsi:type="dcterms:W3CDTF">2023-04-28T07:35:37Z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4EEEDA07A204457AA52A451D5C340904_12</vt:lpwstr>
  </property>
</Properties>
</file>