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659"/>
        <w:jc w:val="center"/>
        <w:rPr>
          <w:rFonts w:hint="eastAsia" w:ascii="微软雅黑" w:eastAsia="微软雅黑"/>
          <w:b/>
          <w:sz w:val="32"/>
          <w:highlight w:val="none"/>
          <w:lang w:eastAsia="zh-CN"/>
        </w:rPr>
      </w:pPr>
      <w:bookmarkStart w:id="1" w:name="_GoBack"/>
      <w:r>
        <w:rPr>
          <w:rFonts w:hint="eastAsia" w:ascii="微软雅黑" w:eastAsia="微软雅黑"/>
          <w:b/>
          <w:sz w:val="32"/>
          <w:highlight w:val="none"/>
        </w:rPr>
        <w:t>印尼阿曼90万吨/年铜冶炼项目</w:t>
      </w:r>
      <w:r>
        <w:rPr>
          <w:rFonts w:hint="eastAsia" w:ascii="微软雅黑" w:eastAsia="微软雅黑"/>
          <w:b/>
          <w:sz w:val="32"/>
          <w:highlight w:val="none"/>
          <w:lang w:eastAsia="zh-CN"/>
        </w:rPr>
        <w:t>检测服务</w:t>
      </w:r>
    </w:p>
    <w:p>
      <w:pPr>
        <w:pStyle w:val="6"/>
        <w:spacing w:before="0" w:line="400" w:lineRule="exact"/>
        <w:ind w:left="0" w:firstLine="3202" w:firstLineChars="1000"/>
        <w:jc w:val="both"/>
        <w:rPr>
          <w:rFonts w:ascii="微软雅黑"/>
          <w:b/>
          <w:sz w:val="37"/>
          <w:highlight w:val="none"/>
        </w:rPr>
      </w:pPr>
      <w:bookmarkStart w:id="0" w:name="招标公告"/>
      <w:bookmarkEnd w:id="0"/>
      <w:r>
        <w:rPr>
          <w:rFonts w:hint="eastAsia" w:ascii="微软雅黑" w:eastAsia="微软雅黑"/>
          <w:b/>
          <w:sz w:val="32"/>
          <w:highlight w:val="none"/>
        </w:rPr>
        <w:t>招标公告</w:t>
      </w:r>
    </w:p>
    <w:p>
      <w:pPr>
        <w:pStyle w:val="6"/>
        <w:spacing w:line="400" w:lineRule="exact"/>
        <w:jc w:val="center"/>
        <w:rPr>
          <w:rFonts w:hint="eastAsia" w:ascii="Arial" w:hAnsi="Arial" w:eastAsia="微软雅黑" w:cs="Arial"/>
          <w:b/>
          <w:bCs/>
          <w:sz w:val="32"/>
          <w:highlight w:val="none"/>
          <w:lang w:val="en-US"/>
        </w:rPr>
      </w:pPr>
      <w:r>
        <w:rPr>
          <w:rFonts w:ascii="Arial" w:hAnsi="Arial" w:eastAsia="微软雅黑" w:cs="Arial"/>
          <w:b/>
          <w:bCs/>
          <w:sz w:val="32"/>
          <w:highlight w:val="none"/>
          <w:lang w:val="en-US"/>
        </w:rPr>
        <w:t xml:space="preserve"> </w:t>
      </w:r>
      <w:r>
        <w:rPr>
          <w:rFonts w:hint="eastAsia" w:ascii="Arial" w:hAnsi="Arial" w:eastAsia="微软雅黑" w:cs="Arial"/>
          <w:b/>
          <w:bCs/>
          <w:sz w:val="32"/>
          <w:highlight w:val="none"/>
          <w:lang w:val="en-US" w:eastAsia="zh-CN"/>
        </w:rPr>
        <w:t>T</w:t>
      </w:r>
      <w:r>
        <w:rPr>
          <w:rFonts w:hint="eastAsia" w:ascii="Arial" w:hAnsi="Arial" w:eastAsia="微软雅黑" w:cs="Arial"/>
          <w:b/>
          <w:bCs/>
          <w:sz w:val="32"/>
          <w:highlight w:val="none"/>
          <w:lang w:val="en-US"/>
        </w:rPr>
        <w:t>esting service for 900KTPA AMIN Captive Copper Smelter Project in Indonesia</w:t>
      </w:r>
    </w:p>
    <w:p>
      <w:pPr>
        <w:pStyle w:val="6"/>
        <w:spacing w:line="400" w:lineRule="exact"/>
        <w:jc w:val="center"/>
        <w:rPr>
          <w:rFonts w:ascii="Arial" w:hAnsi="Arial" w:eastAsia="微软雅黑" w:cs="Arial"/>
          <w:b/>
          <w:bCs/>
          <w:sz w:val="32"/>
          <w:highlight w:val="none"/>
          <w:lang w:val="en-US"/>
        </w:rPr>
      </w:pPr>
      <w:r>
        <w:rPr>
          <w:rFonts w:ascii="Arial" w:hAnsi="Arial" w:eastAsia="微软雅黑" w:cs="Arial"/>
          <w:b/>
          <w:bCs/>
          <w:sz w:val="32"/>
          <w:highlight w:val="none"/>
          <w:lang w:val="en-US"/>
        </w:rPr>
        <w:t>Tender announcement</w:t>
      </w:r>
    </w:p>
    <w:p>
      <w:pPr>
        <w:pStyle w:val="6"/>
        <w:spacing w:before="0" w:line="400" w:lineRule="exact"/>
        <w:ind w:left="0"/>
        <w:jc w:val="center"/>
        <w:rPr>
          <w:rFonts w:ascii="Arial" w:hAnsi="Arial" w:cs="Arial"/>
          <w:b/>
          <w:sz w:val="37"/>
          <w:highlight w:val="none"/>
          <w:lang w:val="en-US"/>
        </w:rPr>
      </w:pPr>
      <w:r>
        <w:rPr>
          <w:rFonts w:hint="eastAsia" w:ascii="Arial" w:hAnsi="Arial" w:eastAsia="微软雅黑" w:cs="Arial"/>
          <w:b/>
          <w:bCs/>
          <w:sz w:val="32"/>
          <w:highlight w:val="none"/>
          <w:lang w:val="en-US"/>
        </w:rPr>
        <w:t xml:space="preserve"> </w:t>
      </w:r>
    </w:p>
    <w:p>
      <w:pPr>
        <w:spacing w:line="400" w:lineRule="exact"/>
        <w:rPr>
          <w:b/>
          <w:sz w:val="24"/>
          <w:szCs w:val="24"/>
          <w:highlight w:val="none"/>
          <w:lang w:val="en-US"/>
        </w:rPr>
      </w:pPr>
      <w:r>
        <w:rPr>
          <w:rFonts w:hint="eastAsia"/>
          <w:b/>
          <w:sz w:val="24"/>
          <w:szCs w:val="24"/>
          <w:highlight w:val="none"/>
          <w:lang w:val="en-US"/>
        </w:rPr>
        <w:t>1</w:t>
      </w:r>
      <w:r>
        <w:rPr>
          <w:rFonts w:hint="eastAsia"/>
          <w:b/>
          <w:sz w:val="24"/>
          <w:szCs w:val="24"/>
          <w:highlight w:val="none"/>
        </w:rPr>
        <w:t>、招标条件</w:t>
      </w:r>
    </w:p>
    <w:p>
      <w:pPr>
        <w:spacing w:line="400" w:lineRule="exact"/>
        <w:rPr>
          <w:rFonts w:ascii="Arial" w:hAnsi="Arial" w:cs="Arial"/>
          <w:b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Tendering Conditions</w:t>
      </w:r>
    </w:p>
    <w:p>
      <w:pPr>
        <w:spacing w:line="400" w:lineRule="exact"/>
        <w:ind w:right="659"/>
        <w:rPr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u w:val="single"/>
        </w:rPr>
        <w:t>十五冶建筑工程印尼有限公司</w:t>
      </w:r>
      <w:r>
        <w:rPr>
          <w:rFonts w:hint="eastAsia"/>
          <w:sz w:val="24"/>
          <w:szCs w:val="24"/>
          <w:highlight w:val="none"/>
          <w:lang w:val="en-US"/>
        </w:rPr>
        <w:t>（</w:t>
      </w:r>
      <w:r>
        <w:rPr>
          <w:rFonts w:hint="eastAsia"/>
          <w:spacing w:val="-1"/>
          <w:sz w:val="24"/>
          <w:szCs w:val="24"/>
          <w:highlight w:val="none"/>
        </w:rPr>
        <w:t>以下简称</w:t>
      </w:r>
      <w:r>
        <w:rPr>
          <w:rFonts w:hint="eastAsia"/>
          <w:spacing w:val="-1"/>
          <w:sz w:val="24"/>
          <w:szCs w:val="24"/>
          <w:highlight w:val="none"/>
          <w:lang w:val="en-US"/>
        </w:rPr>
        <w:t>“</w:t>
      </w:r>
      <w:r>
        <w:rPr>
          <w:rFonts w:hint="eastAsia"/>
          <w:spacing w:val="-1"/>
          <w:sz w:val="24"/>
          <w:szCs w:val="24"/>
          <w:highlight w:val="none"/>
        </w:rPr>
        <w:t>招标人</w:t>
      </w:r>
      <w:r>
        <w:rPr>
          <w:rFonts w:hint="eastAsia"/>
          <w:spacing w:val="-1"/>
          <w:sz w:val="24"/>
          <w:szCs w:val="24"/>
          <w:highlight w:val="none"/>
          <w:lang w:val="en-US"/>
        </w:rPr>
        <w:t>”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</w:t>
      </w:r>
      <w:r>
        <w:rPr>
          <w:rFonts w:hint="eastAsia"/>
          <w:sz w:val="24"/>
          <w:szCs w:val="24"/>
          <w:highlight w:val="none"/>
        </w:rPr>
        <w:t>就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 xml:space="preserve">  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印尼阿曼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90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万吨</w:t>
      </w: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/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年铜冶炼项目</w:t>
      </w:r>
      <w:r>
        <w:rPr>
          <w:rFonts w:hint="eastAsia"/>
          <w:b/>
          <w:bCs/>
          <w:sz w:val="24"/>
          <w:szCs w:val="24"/>
          <w:highlight w:val="none"/>
          <w:u w:val="single"/>
          <w:lang w:eastAsia="zh-CN"/>
        </w:rPr>
        <w:t>检测服务</w:t>
      </w:r>
      <w:r>
        <w:rPr>
          <w:rFonts w:hint="eastAsia"/>
          <w:b/>
          <w:bCs/>
          <w:sz w:val="24"/>
          <w:szCs w:val="24"/>
          <w:highlight w:val="none"/>
          <w:u w:val="single"/>
        </w:rPr>
        <w:t>、</w:t>
      </w:r>
      <w:r>
        <w:rPr>
          <w:rFonts w:hint="eastAsia"/>
          <w:b/>
          <w:bCs/>
          <w:spacing w:val="-1"/>
          <w:sz w:val="24"/>
          <w:szCs w:val="24"/>
          <w:highlight w:val="none"/>
          <w:u w:val="single"/>
        </w:rPr>
        <w:t>招标编号</w:t>
      </w:r>
      <w:r>
        <w:rPr>
          <w:rFonts w:hint="eastAsia"/>
          <w:b/>
          <w:bCs/>
          <w:spacing w:val="-1"/>
          <w:sz w:val="24"/>
          <w:szCs w:val="24"/>
          <w:highlight w:val="none"/>
          <w:u w:val="single"/>
          <w:lang w:val="en-US"/>
        </w:rPr>
        <w:t>：</w:t>
      </w:r>
      <w:r>
        <w:rPr>
          <w:rFonts w:hint="eastAsia"/>
          <w:b/>
          <w:bCs/>
          <w:spacing w:val="-5"/>
          <w:sz w:val="24"/>
          <w:szCs w:val="24"/>
          <w:highlight w:val="none"/>
          <w:u w:val="single"/>
          <w:lang w:val="en-US"/>
        </w:rPr>
        <w:t>SGS-YLAM-2023-S</w:t>
      </w:r>
      <w:r>
        <w:rPr>
          <w:rFonts w:hint="eastAsia"/>
          <w:b/>
          <w:bCs/>
          <w:spacing w:val="-5"/>
          <w:sz w:val="24"/>
          <w:szCs w:val="24"/>
          <w:highlight w:val="none"/>
          <w:u w:val="single"/>
          <w:lang w:val="en-US" w:eastAsia="zh-CN"/>
        </w:rPr>
        <w:t>019</w:t>
      </w:r>
      <w:r>
        <w:rPr>
          <w:rFonts w:hint="eastAsia"/>
          <w:b/>
          <w:bCs/>
          <w:spacing w:val="-5"/>
          <w:sz w:val="24"/>
          <w:szCs w:val="24"/>
          <w:highlight w:val="none"/>
          <w:u w:val="single"/>
          <w:lang w:val="en-US"/>
        </w:rPr>
        <w:t>-FW、</w:t>
      </w:r>
      <w:r>
        <w:rPr>
          <w:rFonts w:hint="eastAsia"/>
          <w:sz w:val="24"/>
          <w:szCs w:val="24"/>
          <w:highlight w:val="none"/>
        </w:rPr>
        <w:t>采购进行公开招标。</w:t>
      </w:r>
    </w:p>
    <w:p>
      <w:pPr>
        <w:spacing w:line="400" w:lineRule="exact"/>
        <w:ind w:right="659"/>
        <w:rPr>
          <w:rFonts w:hint="eastAsia" w:ascii="Arial" w:hAnsi="Arial" w:cs="Arial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z w:val="24"/>
          <w:szCs w:val="24"/>
          <w:highlight w:val="none"/>
          <w:u w:val="single"/>
          <w:lang w:val="en-US"/>
        </w:rPr>
        <w:t>PT.MCC15 ENGINEERING AND CONSTRUCTION</w:t>
      </w:r>
      <w:r>
        <w:rPr>
          <w:rFonts w:ascii="Arial" w:hAnsi="Arial" w:cs="Arial"/>
          <w:sz w:val="24"/>
          <w:szCs w:val="24"/>
          <w:highlight w:val="none"/>
          <w:u w:val="single"/>
          <w:lang w:val="en-US"/>
        </w:rPr>
        <w:t xml:space="preserve">. </w:t>
      </w:r>
      <w:r>
        <w:rPr>
          <w:rFonts w:ascii="Arial" w:hAnsi="Arial" w:cs="Arial"/>
          <w:sz w:val="24"/>
          <w:szCs w:val="24"/>
          <w:highlight w:val="none"/>
          <w:lang w:val="en-US"/>
        </w:rPr>
        <w:t>(here in after referred to as "the tenderee")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publicly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invites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tendering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for the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t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esting service for 900KTPA AMIN Captive Copper Smelter Project in Indonesia(Bidding No.: SGS-YLAM-2023-S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019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-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FW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).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、项目概况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Project Overview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建设地点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印尼西努沙登卡拉省松巴哇岛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Construction Site: Sumbawa Island, West Nusa Tenggara, Indonesia. 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工程概况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</w:rPr>
        <w:t>印尼松巴哇岛的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Benete Bay</w:t>
      </w:r>
      <w:r>
        <w:rPr>
          <w:rFonts w:hint="eastAsia"/>
          <w:spacing w:val="-8"/>
          <w:sz w:val="24"/>
          <w:szCs w:val="24"/>
          <w:highlight w:val="none"/>
        </w:rPr>
        <w:t>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South Benete</w:t>
      </w:r>
      <w:r>
        <w:rPr>
          <w:rFonts w:hint="eastAsia"/>
          <w:spacing w:val="-8"/>
          <w:sz w:val="24"/>
          <w:szCs w:val="24"/>
          <w:highlight w:val="none"/>
        </w:rPr>
        <w:t>地区建立年处理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90</w:t>
      </w:r>
      <w:r>
        <w:rPr>
          <w:rFonts w:hint="eastAsia"/>
          <w:spacing w:val="-8"/>
          <w:sz w:val="24"/>
          <w:szCs w:val="24"/>
          <w:highlight w:val="none"/>
        </w:rPr>
        <w:t>万吨铜精矿规模的铜冶炼厂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，</w:t>
      </w:r>
      <w:r>
        <w:rPr>
          <w:rFonts w:hint="eastAsia"/>
          <w:spacing w:val="-8"/>
          <w:sz w:val="24"/>
          <w:szCs w:val="24"/>
          <w:highlight w:val="none"/>
        </w:rPr>
        <w:t>采用闪速熔炼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+</w:t>
      </w:r>
      <w:r>
        <w:rPr>
          <w:rFonts w:hint="eastAsia"/>
          <w:spacing w:val="-8"/>
          <w:sz w:val="24"/>
          <w:szCs w:val="24"/>
          <w:highlight w:val="none"/>
        </w:rPr>
        <w:t>闪速吹炼工艺处理来自松巴哇岛的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Batu Hijau</w:t>
      </w:r>
      <w:r>
        <w:rPr>
          <w:rFonts w:hint="eastAsia"/>
          <w:spacing w:val="-8"/>
          <w:sz w:val="24"/>
          <w:szCs w:val="24"/>
          <w:highlight w:val="none"/>
        </w:rPr>
        <w:t>自产铜精矿。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Project Overview: Establish a copper smelter with an annual processing capacity of 900kt/a copper concentrate in Benete Bay and South Benete areas of Sumbawa Island Indonesian adopting the process of flash smelting + flash converting (FS + FC process) to process the copper concentrate produced from its owned Batu Hijau Mine in Sumbawa Island.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、招标范围</w:t>
      </w:r>
    </w:p>
    <w:p>
      <w:pPr>
        <w:spacing w:line="400" w:lineRule="exact"/>
        <w:ind w:right="659"/>
        <w:rPr>
          <w:rFonts w:ascii="Arial" w:hAnsi="Arial" w:cs="Arial"/>
          <w:b/>
          <w:bCs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Scope of tendering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钢结构、余热锅炉、工艺管道安装焊缝检测服务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详见招标文件附件1工程量清单报价表及说明。</w:t>
      </w:r>
    </w:p>
    <w:p>
      <w:pPr>
        <w:spacing w:line="400" w:lineRule="exact"/>
        <w:ind w:right="659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Testing service of welding seam for installation of steel structure,WHB,process pipe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, please refer to the quotation table and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notes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of the bill of quantities in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Appendix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1 of the bidding documents.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4、服务期限：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 w:ascii="Arial" w:hAnsi="Arial" w:cs="Arial"/>
          <w:b/>
          <w:bCs/>
          <w:sz w:val="24"/>
          <w:szCs w:val="24"/>
          <w:highlight w:val="none"/>
          <w:lang w:val="en-US"/>
        </w:rPr>
        <w:t>Service period</w:t>
      </w: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:</w:t>
      </w:r>
    </w:p>
    <w:p>
      <w:pPr>
        <w:spacing w:line="400" w:lineRule="exact"/>
        <w:ind w:right="659"/>
        <w:rPr>
          <w:color w:val="FF0000"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2023年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8月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28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开工、2024年6月3日服务期满</w:t>
      </w:r>
      <w:r>
        <w:rPr>
          <w:rFonts w:hint="eastAsia"/>
          <w:spacing w:val="-8"/>
          <w:sz w:val="24"/>
          <w:szCs w:val="24"/>
          <w:highlight w:val="none"/>
        </w:rPr>
        <w:t>。</w:t>
      </w:r>
    </w:p>
    <w:p>
      <w:pPr>
        <w:spacing w:line="400" w:lineRule="exact"/>
        <w:ind w:right="659"/>
        <w:rPr>
          <w:rFonts w:hint="eastAsia" w:cs="宋体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Stating on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 28  August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2023,ending on 3 June 2024.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5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、投标人的资格要求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Qualification Requirements for Bidders</w:t>
      </w:r>
    </w:p>
    <w:p>
      <w:pPr>
        <w:numPr>
          <w:ilvl w:val="0"/>
          <w:numId w:val="1"/>
        </w:numPr>
        <w:spacing w:line="400" w:lineRule="exact"/>
        <w:ind w:right="659"/>
        <w:rPr>
          <w:rFonts w:hint="eastAsia"/>
          <w:sz w:val="24"/>
          <w:szCs w:val="24"/>
          <w:highlight w:val="none"/>
        </w:rPr>
      </w:pPr>
      <w:r>
        <w:rPr>
          <w:rFonts w:hint="eastAsia"/>
          <w:spacing w:val="-8"/>
          <w:sz w:val="24"/>
          <w:szCs w:val="24"/>
          <w:highlight w:val="none"/>
        </w:rPr>
        <w:t>具备独立法人资格的印度尼西亚检测服务公司、取得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本</w:t>
      </w:r>
      <w:r>
        <w:rPr>
          <w:rFonts w:hint="eastAsia"/>
          <w:spacing w:val="-8"/>
          <w:sz w:val="24"/>
          <w:szCs w:val="24"/>
          <w:highlight w:val="none"/>
        </w:rPr>
        <w:t>招标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项目</w:t>
      </w:r>
      <w:r>
        <w:rPr>
          <w:rFonts w:hint="eastAsia"/>
          <w:spacing w:val="-8"/>
          <w:sz w:val="24"/>
          <w:szCs w:val="24"/>
          <w:highlight w:val="none"/>
        </w:rPr>
        <w:t>相对应的印度尼西亚相关检测资质、且在有效期内</w:t>
      </w:r>
      <w:r>
        <w:rPr>
          <w:rFonts w:hint="eastAsia"/>
          <w:sz w:val="24"/>
          <w:szCs w:val="24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right="659" w:rightChars="0"/>
        <w:rPr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/>
        </w:rPr>
        <w:t>Indonesian testing service companies with independent legal personality</w:t>
      </w:r>
      <w:r>
        <w:rPr>
          <w:rFonts w:hint="eastAsia"/>
          <w:sz w:val="24"/>
          <w:szCs w:val="24"/>
          <w:highlight w:val="none"/>
          <w:lang w:val="en-US" w:eastAsia="zh-CN"/>
        </w:rPr>
        <w:t xml:space="preserve"> and corresponding testing qualifications related to this bidding project,</w:t>
      </w:r>
      <w:r>
        <w:rPr>
          <w:rFonts w:hint="eastAsia"/>
          <w:sz w:val="24"/>
          <w:szCs w:val="24"/>
          <w:highlight w:val="none"/>
          <w:lang w:val="en-US"/>
        </w:rPr>
        <w:t>which are within the validity period</w:t>
      </w:r>
      <w:r>
        <w:rPr>
          <w:sz w:val="24"/>
          <w:szCs w:val="24"/>
          <w:highlight w:val="none"/>
          <w:lang w:val="en-US"/>
        </w:rPr>
        <w:t>.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</w:rPr>
      </w:pPr>
      <w:r>
        <w:rPr>
          <w:rFonts w:hint="eastAsia"/>
          <w:spacing w:val="-8"/>
          <w:sz w:val="24"/>
          <w:szCs w:val="24"/>
          <w:highlight w:val="none"/>
        </w:rPr>
        <w:t>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</w:t>
      </w:r>
      <w:r>
        <w:rPr>
          <w:rFonts w:hint="eastAsia"/>
          <w:spacing w:val="-8"/>
          <w:sz w:val="24"/>
          <w:szCs w:val="24"/>
          <w:highlight w:val="none"/>
        </w:rPr>
        <w:t>）业绩要求：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2018年至今</w:t>
      </w:r>
      <w:r>
        <w:rPr>
          <w:rFonts w:hint="eastAsia"/>
          <w:spacing w:val="-8"/>
          <w:sz w:val="24"/>
          <w:szCs w:val="24"/>
          <w:highlight w:val="none"/>
        </w:rPr>
        <w:t>具有类似项目的服务业绩。</w:t>
      </w:r>
    </w:p>
    <w:p>
      <w:pPr>
        <w:numPr>
          <w:ilvl w:val="0"/>
          <w:numId w:val="0"/>
        </w:numPr>
        <w:spacing w:line="400" w:lineRule="exact"/>
        <w:ind w:right="659" w:rightChars="0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  <w:t>Performance requirements: From 2018 to now, the bidder should have the construction performance of similar projects.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6、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工程质量要求</w:t>
      </w: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Requirements for project quality: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检测质量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100%</w:t>
      </w:r>
      <w:r>
        <w:rPr>
          <w:rFonts w:hint="eastAsia"/>
          <w:spacing w:val="-8"/>
          <w:sz w:val="24"/>
          <w:szCs w:val="24"/>
          <w:highlight w:val="none"/>
        </w:rPr>
        <w:t>合格并满足设计要求。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The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testing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are 100% qualified and meet the design requirements.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7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、招标文件的获取</w:t>
      </w: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b/>
          <w:bCs/>
          <w:sz w:val="24"/>
          <w:szCs w:val="24"/>
          <w:highlight w:val="none"/>
          <w:lang w:val="en-US"/>
        </w:rPr>
        <w:t>Acquisition of Bidding Documents: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（1）招标公告</w:t>
      </w:r>
      <w:r>
        <w:rPr>
          <w:rFonts w:hint="eastAsia"/>
          <w:spacing w:val="-8"/>
          <w:sz w:val="24"/>
          <w:szCs w:val="24"/>
          <w:highlight w:val="none"/>
        </w:rPr>
        <w:t>于印尼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雅加达</w:t>
      </w:r>
      <w:r>
        <w:rPr>
          <w:rFonts w:hint="eastAsia"/>
          <w:spacing w:val="-8"/>
          <w:sz w:val="24"/>
          <w:szCs w:val="24"/>
          <w:highlight w:val="none"/>
        </w:rPr>
        <w:t>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2023</w:t>
      </w:r>
      <w:r>
        <w:rPr>
          <w:rFonts w:hint="eastAsia"/>
          <w:spacing w:val="-8"/>
          <w:sz w:val="24"/>
          <w:szCs w:val="24"/>
          <w:highlight w:val="none"/>
        </w:rPr>
        <w:t>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8 </w:t>
      </w:r>
      <w:r>
        <w:rPr>
          <w:rFonts w:hint="eastAsia"/>
          <w:spacing w:val="-8"/>
          <w:sz w:val="24"/>
          <w:szCs w:val="24"/>
          <w:highlight w:val="none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14 </w:t>
      </w:r>
      <w:r>
        <w:rPr>
          <w:rFonts w:hint="eastAsia"/>
          <w:spacing w:val="-8"/>
          <w:sz w:val="24"/>
          <w:szCs w:val="24"/>
          <w:highlight w:val="none"/>
        </w:rPr>
        <w:t>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17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：00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时前于“</w:t>
      </w:r>
      <w:r>
        <w:rPr>
          <w:spacing w:val="-8"/>
          <w:sz w:val="24"/>
          <w:szCs w:val="24"/>
          <w:highlight w:val="none"/>
          <w:lang w:val="en-US"/>
        </w:rPr>
        <w:t>AMIN项目部信息发布平台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"http://www.pt-mcc15.cn/" </w:instrText>
      </w:r>
      <w:r>
        <w:rPr>
          <w:highlight w:val="none"/>
        </w:rPr>
        <w:fldChar w:fldCharType="separate"/>
      </w:r>
      <w:r>
        <w:rPr>
          <w:rStyle w:val="12"/>
          <w:spacing w:val="-8"/>
          <w:sz w:val="24"/>
          <w:szCs w:val="24"/>
          <w:highlight w:val="none"/>
          <w:lang w:val="en-US"/>
        </w:rPr>
        <w:t>http://www.pt-mcc15.cn/</w:t>
      </w:r>
      <w:r>
        <w:rPr>
          <w:rStyle w:val="12"/>
          <w:spacing w:val="-8"/>
          <w:sz w:val="24"/>
          <w:szCs w:val="24"/>
          <w:highlight w:val="none"/>
          <w:lang w:val="en-US"/>
        </w:rPr>
        <w:fldChar w:fldCharType="end"/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）”进行公开发布，凡有意参加的投标人，请于印尼雅加达时间</w:t>
      </w:r>
      <w:r>
        <w:rPr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spacing w:val="-8"/>
          <w:sz w:val="24"/>
          <w:szCs w:val="24"/>
          <w:highlight w:val="none"/>
          <w:lang w:val="en-US"/>
        </w:rPr>
        <w:t>2023年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8 </w:t>
      </w:r>
      <w:r>
        <w:rPr>
          <w:spacing w:val="-8"/>
          <w:sz w:val="24"/>
          <w:szCs w:val="24"/>
          <w:highlight w:val="none"/>
          <w:lang w:val="en-US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19</w:t>
      </w:r>
      <w:r>
        <w:rPr>
          <w:spacing w:val="-8"/>
          <w:sz w:val="24"/>
          <w:szCs w:val="24"/>
          <w:highlight w:val="none"/>
          <w:lang w:val="en-US"/>
        </w:rPr>
        <w:t xml:space="preserve"> 日</w:t>
      </w:r>
      <w:r>
        <w:rPr>
          <w:spacing w:val="-8"/>
          <w:sz w:val="24"/>
          <w:szCs w:val="24"/>
          <w:highlight w:val="none"/>
          <w:lang w:val="en-US"/>
        </w:rPr>
        <w:t xml:space="preserve"> 17：00时前、以邮件发送“附件：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应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标</w:t>
      </w:r>
      <w:r>
        <w:rPr>
          <w:spacing w:val="-8"/>
          <w:sz w:val="24"/>
          <w:szCs w:val="24"/>
          <w:highlight w:val="none"/>
          <w:lang w:val="en-US"/>
        </w:rPr>
        <w:t>确认书”至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招标</w:t>
      </w:r>
      <w:r>
        <w:rPr>
          <w:spacing w:val="-8"/>
          <w:sz w:val="24"/>
          <w:szCs w:val="24"/>
          <w:highlight w:val="none"/>
          <w:lang w:val="en-US"/>
        </w:rPr>
        <w:t>人邮箱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</w:t>
      </w:r>
      <w:r>
        <w:rPr>
          <w:color w:val="0000FF"/>
          <w:spacing w:val="-8"/>
          <w:sz w:val="24"/>
          <w:szCs w:val="24"/>
          <w:highlight w:val="none"/>
          <w:u w:val="single"/>
          <w:lang w:val="en-US"/>
        </w:rPr>
        <w:t>3gsjh@163.com</w:t>
      </w:r>
      <w:r>
        <w:rPr>
          <w:spacing w:val="-8"/>
          <w:sz w:val="24"/>
          <w:szCs w:val="24"/>
          <w:highlight w:val="none"/>
          <w:lang w:val="en-US"/>
        </w:rPr>
        <w:t>）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进行报名</w:t>
      </w:r>
      <w:r>
        <w:rPr>
          <w:spacing w:val="-8"/>
          <w:sz w:val="24"/>
          <w:szCs w:val="24"/>
          <w:highlight w:val="none"/>
          <w:lang w:val="en-US"/>
        </w:rPr>
        <w:t>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招标</w:t>
      </w:r>
      <w:r>
        <w:rPr>
          <w:spacing w:val="-8"/>
          <w:sz w:val="24"/>
          <w:szCs w:val="24"/>
          <w:highlight w:val="none"/>
          <w:lang w:val="en-US"/>
        </w:rPr>
        <w:t>人通过邮箱将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招标文件</w:t>
      </w:r>
      <w:r>
        <w:rPr>
          <w:spacing w:val="-8"/>
          <w:sz w:val="24"/>
          <w:szCs w:val="24"/>
          <w:highlight w:val="none"/>
          <w:lang w:val="en-US"/>
        </w:rPr>
        <w:t>文件发至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投标</w:t>
      </w:r>
      <w:r>
        <w:rPr>
          <w:spacing w:val="-8"/>
          <w:sz w:val="24"/>
          <w:szCs w:val="24"/>
          <w:highlight w:val="none"/>
          <w:lang w:val="en-US"/>
        </w:rPr>
        <w:t>人邮箱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The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tendering announcement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for shall be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published 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on </w:t>
      </w:r>
      <w:r>
        <w:rPr>
          <w:rFonts w:ascii="Arial" w:hAnsi="Arial" w:cs="Arial"/>
          <w:sz w:val="24"/>
          <w:szCs w:val="24"/>
          <w:highlight w:val="none"/>
          <w:lang w:val="en-US"/>
        </w:rPr>
        <w:t>‘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information releasing platform of AMIN project department</w:t>
      </w:r>
      <w:r>
        <w:rPr>
          <w:rFonts w:ascii="Arial" w:hAnsi="Arial" w:cs="Arial"/>
          <w:sz w:val="24"/>
          <w:szCs w:val="24"/>
          <w:highlight w:val="none"/>
          <w:lang w:val="en-US"/>
        </w:rPr>
        <w:t>’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"http://www.pt-mcc15.cn/" </w:instrText>
      </w:r>
      <w:r>
        <w:rPr>
          <w:highlight w:val="none"/>
        </w:rPr>
        <w:fldChar w:fldCharType="separate"/>
      </w:r>
      <w:r>
        <w:rPr>
          <w:rStyle w:val="12"/>
          <w:spacing w:val="-8"/>
          <w:sz w:val="24"/>
          <w:szCs w:val="24"/>
          <w:highlight w:val="none"/>
          <w:lang w:val="en-US"/>
        </w:rPr>
        <w:t>http://www.pt-mcc15.cn/</w:t>
      </w:r>
      <w:r>
        <w:rPr>
          <w:rStyle w:val="12"/>
          <w:spacing w:val="-8"/>
          <w:sz w:val="24"/>
          <w:szCs w:val="24"/>
          <w:highlight w:val="none"/>
          <w:lang w:val="en-US"/>
        </w:rPr>
        <w:fldChar w:fldCharType="end"/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before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17:00  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on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 14  August </w:t>
      </w:r>
      <w:r>
        <w:rPr>
          <w:rFonts w:ascii="Arial" w:hAnsi="Arial" w:cs="Arial"/>
          <w:sz w:val="24"/>
          <w:szCs w:val="24"/>
          <w:highlight w:val="none"/>
          <w:lang w:val="en-US"/>
        </w:rPr>
        <w:t>202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3</w:t>
      </w:r>
      <w:r>
        <w:rPr>
          <w:rFonts w:ascii="Arial" w:hAnsi="Arial" w:cs="Arial"/>
          <w:sz w:val="24"/>
          <w:szCs w:val="24"/>
          <w:highlight w:val="none"/>
          <w:lang w:val="en-US"/>
        </w:rPr>
        <w:t>,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(WIB).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All bidders who are interested in participating, please send the "Attachment: Bid Confirmation Letter" by email to the tender's email address before 17:00 ,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 19  August 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2023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(WIB)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（ </w:t>
      </w:r>
      <w:r>
        <w:rPr>
          <w:rFonts w:hint="eastAsia" w:ascii="Arial" w:hAnsi="Arial" w:cs="Arial"/>
          <w:color w:val="0000FF"/>
          <w:sz w:val="24"/>
          <w:szCs w:val="24"/>
          <w:highlight w:val="none"/>
          <w:u w:val="single"/>
          <w:lang w:val="en-US"/>
        </w:rPr>
        <w:t>3gsjh@163.com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.The tender will send the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tendering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documents to the bidder's email through email.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2）</w:t>
      </w:r>
      <w:r>
        <w:rPr>
          <w:rFonts w:hint="eastAsia"/>
          <w:spacing w:val="-8"/>
          <w:sz w:val="24"/>
          <w:szCs w:val="24"/>
          <w:highlight w:val="none"/>
        </w:rPr>
        <w:t>不收取标书费、及投标保证金。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highlight w:val="none"/>
          <w:lang w:val="en-US"/>
        </w:rPr>
        <w:t>No bid fee and bid security will be charged.</w:t>
      </w:r>
    </w:p>
    <w:p>
      <w:pPr>
        <w:spacing w:line="400" w:lineRule="exact"/>
        <w:ind w:right="659"/>
        <w:rPr>
          <w:b/>
          <w:bCs/>
          <w:spacing w:val="-8"/>
          <w:sz w:val="24"/>
          <w:szCs w:val="24"/>
          <w:highlight w:val="none"/>
        </w:rPr>
      </w:pPr>
      <w:r>
        <w:rPr>
          <w:rFonts w:hint="eastAsia"/>
          <w:b/>
          <w:bCs/>
          <w:spacing w:val="-8"/>
          <w:sz w:val="24"/>
          <w:szCs w:val="24"/>
          <w:highlight w:val="none"/>
          <w:lang w:val="en-US"/>
        </w:rPr>
        <w:t>8</w:t>
      </w:r>
      <w:r>
        <w:rPr>
          <w:rFonts w:hint="eastAsia"/>
          <w:b/>
          <w:bCs/>
          <w:spacing w:val="-8"/>
          <w:sz w:val="24"/>
          <w:szCs w:val="24"/>
          <w:highlight w:val="none"/>
        </w:rPr>
        <w:t>、投标文件递交截止时间和地点</w:t>
      </w:r>
    </w:p>
    <w:p>
      <w:pPr>
        <w:spacing w:line="400" w:lineRule="exact"/>
        <w:ind w:right="659"/>
        <w:rPr>
          <w:rFonts w:ascii="Arial" w:hAnsi="Arial" w:cs="Arial"/>
          <w:b/>
          <w:bCs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Deadline and place for submission of tender documents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1）</w:t>
      </w:r>
      <w:r>
        <w:rPr>
          <w:rFonts w:hint="eastAsia"/>
          <w:spacing w:val="-8"/>
          <w:sz w:val="24"/>
          <w:szCs w:val="24"/>
          <w:highlight w:val="none"/>
        </w:rPr>
        <w:t>投标文件递交截止时间（印尼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雅加达</w:t>
      </w:r>
      <w:r>
        <w:rPr>
          <w:rFonts w:hint="eastAsia"/>
          <w:spacing w:val="-8"/>
          <w:sz w:val="24"/>
          <w:szCs w:val="24"/>
          <w:highlight w:val="none"/>
        </w:rPr>
        <w:t>时间）：</w:t>
      </w:r>
      <w:r>
        <w:rPr>
          <w:rFonts w:hint="eastAsia"/>
          <w:spacing w:val="-8"/>
          <w:sz w:val="24"/>
          <w:szCs w:val="24"/>
          <w:highlight w:val="none"/>
        </w:rPr>
        <w:t>202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3</w:t>
      </w:r>
      <w:r>
        <w:rPr>
          <w:rFonts w:hint="eastAsia"/>
          <w:spacing w:val="-8"/>
          <w:sz w:val="24"/>
          <w:szCs w:val="24"/>
          <w:highlight w:val="none"/>
        </w:rPr>
        <w:t xml:space="preserve"> 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8 </w:t>
      </w:r>
      <w:r>
        <w:rPr>
          <w:rFonts w:hint="eastAsia"/>
          <w:spacing w:val="-8"/>
          <w:sz w:val="24"/>
          <w:szCs w:val="24"/>
          <w:highlight w:val="none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23 </w:t>
      </w:r>
      <w:r>
        <w:rPr>
          <w:rFonts w:hint="eastAsia"/>
          <w:spacing w:val="-8"/>
          <w:sz w:val="24"/>
          <w:szCs w:val="24"/>
          <w:highlight w:val="none"/>
        </w:rPr>
        <w:t xml:space="preserve"> 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10:00时前；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Deadline for submission of bid documents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(WIB)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: Before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10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:00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of 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23  August 2</w:t>
      </w:r>
      <w:r>
        <w:rPr>
          <w:rFonts w:ascii="Arial" w:hAnsi="Arial" w:cs="Arial"/>
          <w:sz w:val="24"/>
          <w:szCs w:val="24"/>
          <w:highlight w:val="none"/>
          <w:lang w:val="en-US"/>
        </w:rPr>
        <w:t>02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3</w:t>
      </w:r>
      <w:r>
        <w:rPr>
          <w:rFonts w:ascii="Arial" w:hAnsi="Arial" w:cs="Arial"/>
          <w:sz w:val="24"/>
          <w:szCs w:val="24"/>
          <w:highlight w:val="none"/>
          <w:lang w:val="en-US"/>
        </w:rPr>
        <w:t>;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（2）</w:t>
      </w:r>
      <w:r>
        <w:rPr>
          <w:rFonts w:hint="eastAsia"/>
          <w:spacing w:val="-8"/>
          <w:sz w:val="24"/>
          <w:szCs w:val="24"/>
          <w:highlight w:val="none"/>
        </w:rPr>
        <w:t>投标文件递交地点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：签章完备的投标文件扫描件、以邮件形式发至招标人邮箱（</w:t>
      </w:r>
      <w:r>
        <w:rPr>
          <w:rFonts w:hint="eastAsia"/>
          <w:color w:val="0000FF"/>
          <w:spacing w:val="-8"/>
          <w:sz w:val="24"/>
          <w:szCs w:val="24"/>
          <w:highlight w:val="none"/>
          <w:u w:val="single"/>
          <w:lang w:val="en-US"/>
        </w:rPr>
        <w:t>3gsjh@163.com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highlight w:val="none"/>
          <w:lang w:val="en-US"/>
        </w:rPr>
        <w:t>Places to submit bidding documents: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A scanned copy of the bid document with complete signatures and seals shall be sent to the tender's email address via email（</w:t>
      </w:r>
      <w:r>
        <w:rPr>
          <w:rFonts w:hint="eastAsia"/>
          <w:color w:val="0000FF"/>
          <w:spacing w:val="-8"/>
          <w:sz w:val="24"/>
          <w:szCs w:val="24"/>
          <w:highlight w:val="none"/>
          <w:u w:val="single"/>
          <w:lang w:val="en-US"/>
        </w:rPr>
        <w:t xml:space="preserve"> 3gsjh@163.com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）。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9、</w:t>
      </w:r>
      <w:r>
        <w:rPr>
          <w:rFonts w:hint="eastAsia"/>
          <w:spacing w:val="-8"/>
          <w:sz w:val="24"/>
          <w:szCs w:val="24"/>
          <w:highlight w:val="none"/>
        </w:rPr>
        <w:t>开标时间和地点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Time and place of bid opening: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（1）</w:t>
      </w:r>
      <w:r>
        <w:rPr>
          <w:rFonts w:hint="eastAsia"/>
          <w:spacing w:val="-8"/>
          <w:sz w:val="24"/>
          <w:szCs w:val="24"/>
          <w:highlight w:val="none"/>
        </w:rPr>
        <w:t>开标时间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（</w:t>
      </w:r>
      <w:r>
        <w:rPr>
          <w:rFonts w:hint="eastAsia"/>
          <w:spacing w:val="-8"/>
          <w:sz w:val="24"/>
          <w:szCs w:val="24"/>
          <w:highlight w:val="none"/>
        </w:rPr>
        <w:t>印尼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雅加达</w:t>
      </w:r>
      <w:r>
        <w:rPr>
          <w:rFonts w:hint="eastAsia"/>
          <w:spacing w:val="-8"/>
          <w:sz w:val="24"/>
          <w:szCs w:val="24"/>
          <w:highlight w:val="none"/>
        </w:rPr>
        <w:t>时间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）：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2023 </w:t>
      </w:r>
      <w:r>
        <w:rPr>
          <w:rFonts w:hint="eastAsia"/>
          <w:spacing w:val="-8"/>
          <w:sz w:val="24"/>
          <w:szCs w:val="24"/>
          <w:highlight w:val="none"/>
        </w:rPr>
        <w:t>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8  </w:t>
      </w:r>
      <w:r>
        <w:rPr>
          <w:rFonts w:hint="eastAsia"/>
          <w:spacing w:val="-8"/>
          <w:sz w:val="24"/>
          <w:szCs w:val="24"/>
          <w:highlight w:val="none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23  </w:t>
      </w:r>
      <w:r>
        <w:rPr>
          <w:rFonts w:hint="eastAsia"/>
          <w:spacing w:val="-8"/>
          <w:sz w:val="24"/>
          <w:szCs w:val="24"/>
          <w:highlight w:val="none"/>
        </w:rPr>
        <w:t>日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10:00时；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Time of bid opening 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(WIB)</w:t>
      </w:r>
      <w:r>
        <w:rPr>
          <w:rFonts w:ascii="Arial" w:hAnsi="Arial" w:cs="Arial"/>
          <w:sz w:val="24"/>
          <w:szCs w:val="24"/>
          <w:highlight w:val="none"/>
          <w:lang w:val="en-US"/>
        </w:rPr>
        <w:t>:10:00 on</w:t>
      </w: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 xml:space="preserve">  23  August</w:t>
      </w:r>
      <w:r>
        <w:rPr>
          <w:rFonts w:hint="eastAsia" w:ascii="Arial" w:hAnsi="Arial" w:cs="Arial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 xml:space="preserve">   ,  </w:t>
      </w:r>
      <w:r>
        <w:rPr>
          <w:rFonts w:ascii="Arial" w:hAnsi="Arial" w:cs="Arial"/>
          <w:sz w:val="24"/>
          <w:szCs w:val="24"/>
          <w:highlight w:val="none"/>
          <w:lang w:val="en-US"/>
        </w:rPr>
        <w:t>202</w:t>
      </w:r>
      <w:r>
        <w:rPr>
          <w:rFonts w:hint="eastAsia" w:ascii="Arial" w:hAnsi="Arial" w:cs="Arial"/>
          <w:sz w:val="24"/>
          <w:szCs w:val="24"/>
          <w:highlight w:val="none"/>
          <w:lang w:val="en-US"/>
        </w:rPr>
        <w:t>3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（2）</w:t>
      </w:r>
      <w:r>
        <w:rPr>
          <w:rFonts w:hint="eastAsia"/>
          <w:spacing w:val="-8"/>
          <w:sz w:val="24"/>
          <w:szCs w:val="24"/>
          <w:highlight w:val="none"/>
        </w:rPr>
        <w:t>开标地点，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线上视频开标：</w:t>
      </w:r>
    </w:p>
    <w:p>
      <w:pPr>
        <w:spacing w:line="400" w:lineRule="exact"/>
        <w:ind w:right="659"/>
        <w:rPr>
          <w:rFonts w:ascii="Arial" w:hAnsi="Arial" w:cs="Arial"/>
          <w:highlight w:val="none"/>
          <w:lang w:val="en-US"/>
        </w:rPr>
      </w:pPr>
      <w:r>
        <w:rPr>
          <w:rFonts w:ascii="Arial" w:hAnsi="Arial" w:cs="Arial"/>
          <w:highlight w:val="none"/>
          <w:lang w:val="en-US"/>
        </w:rPr>
        <w:t>Place of bid opening</w:t>
      </w:r>
      <w:r>
        <w:rPr>
          <w:rFonts w:hint="eastAsia" w:ascii="Arial" w:hAnsi="Arial" w:cs="Arial"/>
          <w:highlight w:val="none"/>
          <w:lang w:val="en-US"/>
        </w:rPr>
        <w:t>,  bid opening in the form of online video</w:t>
      </w:r>
      <w:r>
        <w:rPr>
          <w:rFonts w:ascii="Arial" w:hAnsi="Arial" w:cs="Arial"/>
          <w:highlight w:val="none"/>
          <w:lang w:val="en-US"/>
        </w:rPr>
        <w:t xml:space="preserve">: 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>10</w:t>
      </w:r>
      <w:r>
        <w:rPr>
          <w:rFonts w:hint="eastAsia"/>
          <w:spacing w:val="-8"/>
          <w:sz w:val="24"/>
          <w:szCs w:val="24"/>
          <w:highlight w:val="none"/>
        </w:rPr>
        <w:t>、联系方式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>Contact information:</w:t>
      </w:r>
    </w:p>
    <w:p>
      <w:pPr>
        <w:spacing w:line="400" w:lineRule="exact"/>
        <w:ind w:right="659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联系人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>吴松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  </w:t>
      </w:r>
    </w:p>
    <w:p>
      <w:pPr>
        <w:spacing w:line="400" w:lineRule="exact"/>
        <w:ind w:right="659"/>
        <w:rPr>
          <w:rFonts w:hint="default" w:ascii="Arial" w:hAnsi="Arial" w:eastAsia="宋体" w:cs="Arial"/>
          <w:spacing w:val="-8"/>
          <w:sz w:val="24"/>
          <w:szCs w:val="24"/>
          <w:highlight w:val="none"/>
          <w:lang w:val="en-US" w:eastAsia="zh-CN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Contact person: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WU SONG</w:t>
      </w:r>
    </w:p>
    <w:p>
      <w:pPr>
        <w:spacing w:line="400" w:lineRule="exact"/>
        <w:ind w:right="659"/>
        <w:rPr>
          <w:rFonts w:hint="default" w:eastAsia="宋体"/>
          <w:sz w:val="24"/>
          <w:szCs w:val="24"/>
          <w:highlight w:val="none"/>
          <w:lang w:val="en-US" w:eastAsia="zh-CN"/>
        </w:rPr>
      </w:pPr>
      <w:r>
        <w:rPr>
          <w:rFonts w:hint="eastAsia"/>
          <w:spacing w:val="-8"/>
          <w:sz w:val="24"/>
          <w:szCs w:val="24"/>
          <w:highlight w:val="none"/>
        </w:rPr>
        <w:t>联系方式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：</w:t>
      </w:r>
      <w:r>
        <w:rPr>
          <w:sz w:val="24"/>
          <w:szCs w:val="24"/>
          <w:highlight w:val="none"/>
          <w:lang w:val="en-US"/>
        </w:rPr>
        <w:t>0821</w:t>
      </w:r>
      <w:r>
        <w:rPr>
          <w:rFonts w:hint="eastAsia"/>
          <w:sz w:val="24"/>
          <w:szCs w:val="24"/>
          <w:highlight w:val="none"/>
          <w:lang w:val="en-US" w:eastAsia="zh-CN"/>
        </w:rPr>
        <w:t>46820506</w:t>
      </w:r>
    </w:p>
    <w:p>
      <w:pPr>
        <w:spacing w:line="400" w:lineRule="exact"/>
        <w:ind w:right="659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ascii="Arial" w:hAnsi="Arial" w:cs="Arial"/>
          <w:sz w:val="24"/>
          <w:szCs w:val="24"/>
          <w:highlight w:val="none"/>
          <w:lang w:val="en-US"/>
        </w:rPr>
        <w:t xml:space="preserve">Contact information: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082146820506</w:t>
      </w:r>
    </w:p>
    <w:p>
      <w:pPr>
        <w:spacing w:line="400" w:lineRule="exact"/>
        <w:ind w:right="659" w:firstLine="448" w:firstLineChars="200"/>
        <w:rPr>
          <w:spacing w:val="-8"/>
          <w:sz w:val="24"/>
          <w:szCs w:val="24"/>
          <w:highlight w:val="none"/>
          <w:lang w:val="en-US"/>
        </w:rPr>
      </w:pPr>
    </w:p>
    <w:p>
      <w:pPr>
        <w:spacing w:line="400" w:lineRule="exact"/>
        <w:ind w:right="659" w:firstLine="4256" w:firstLineChars="1900"/>
        <w:jc w:val="both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</w:rPr>
        <w:t>十五冶建筑工程印尼有限公司</w:t>
      </w:r>
    </w:p>
    <w:p>
      <w:pPr>
        <w:spacing w:line="400" w:lineRule="exact"/>
        <w:ind w:right="659" w:firstLine="480" w:firstLineChars="200"/>
        <w:jc w:val="right"/>
        <w:rPr>
          <w:rFonts w:ascii="Arial" w:hAnsi="Arial" w:cs="Arial"/>
          <w:sz w:val="24"/>
          <w:szCs w:val="24"/>
          <w:highlight w:val="none"/>
          <w:lang w:val="en-US"/>
        </w:rPr>
      </w:pPr>
      <w:r>
        <w:rPr>
          <w:rFonts w:hint="eastAsia"/>
          <w:sz w:val="24"/>
          <w:szCs w:val="24"/>
          <w:highlight w:val="none"/>
          <w:lang w:val="en-US"/>
        </w:rPr>
        <w:t>PT.MCC15 ENGINEERING AND CONSTRUCTION</w:t>
      </w:r>
      <w:r>
        <w:rPr>
          <w:rFonts w:ascii="Arial" w:hAnsi="Arial" w:cs="Arial"/>
          <w:sz w:val="24"/>
          <w:szCs w:val="24"/>
          <w:highlight w:val="none"/>
          <w:lang w:val="en-US"/>
        </w:rPr>
        <w:t>.</w:t>
      </w:r>
    </w:p>
    <w:p>
      <w:pPr>
        <w:spacing w:line="400" w:lineRule="exact"/>
        <w:ind w:right="659" w:firstLine="448" w:firstLineChars="200"/>
        <w:jc w:val="right"/>
        <w:rPr>
          <w:spacing w:val="-8"/>
          <w:sz w:val="24"/>
          <w:szCs w:val="24"/>
          <w:highlight w:val="none"/>
          <w:lang w:val="en-US"/>
        </w:rPr>
      </w:pP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     2023年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 xml:space="preserve"> 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8 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月</w:t>
      </w:r>
      <w:r>
        <w:rPr>
          <w:rFonts w:hint="eastAsia"/>
          <w:spacing w:val="-8"/>
          <w:sz w:val="24"/>
          <w:szCs w:val="24"/>
          <w:highlight w:val="none"/>
          <w:lang w:val="en-US" w:eastAsia="zh-CN"/>
        </w:rPr>
        <w:t xml:space="preserve"> 14 </w:t>
      </w:r>
      <w:r>
        <w:rPr>
          <w:rFonts w:hint="eastAsia"/>
          <w:spacing w:val="-8"/>
          <w:sz w:val="24"/>
          <w:szCs w:val="24"/>
          <w:highlight w:val="none"/>
          <w:lang w:val="en-US"/>
        </w:rPr>
        <w:t>日</w:t>
      </w:r>
    </w:p>
    <w:p>
      <w:pPr>
        <w:spacing w:line="400" w:lineRule="exact"/>
        <w:ind w:right="659" w:firstLine="440" w:firstLineChars="200"/>
        <w:jc w:val="center"/>
        <w:rPr>
          <w:rFonts w:ascii="Arial" w:hAnsi="Arial" w:cs="Arial"/>
          <w:spacing w:val="-8"/>
          <w:sz w:val="24"/>
          <w:szCs w:val="24"/>
          <w:highlight w:val="none"/>
          <w:lang w:val="en-US"/>
        </w:rPr>
      </w:pPr>
      <w:r>
        <w:rPr>
          <w:rFonts w:hint="eastAsia" w:ascii="Arial" w:hAnsi="Arial" w:cs="Arial"/>
          <w:highlight w:val="none"/>
          <w:lang w:val="en-US"/>
        </w:rPr>
        <w:t xml:space="preserve">                                                                                           </w:t>
      </w:r>
      <w:r>
        <w:rPr>
          <w:rFonts w:hint="eastAsia" w:ascii="Arial" w:hAnsi="Arial" w:cs="Arial"/>
          <w:highlight w:val="none"/>
          <w:lang w:val="en-US"/>
        </w:rPr>
        <w:t xml:space="preserve">  </w:t>
      </w:r>
      <w:r>
        <w:rPr>
          <w:rFonts w:hint="eastAsia" w:ascii="Arial" w:hAnsi="Arial" w:cs="Arial"/>
          <w:sz w:val="24"/>
          <w:szCs w:val="24"/>
          <w:highlight w:val="none"/>
          <w:lang w:val="en-US" w:eastAsia="zh-CN"/>
        </w:rPr>
        <w:t>23  August</w:t>
      </w:r>
      <w:r>
        <w:rPr>
          <w:rFonts w:hint="eastAsia" w:ascii="Arial" w:hAnsi="Arial" w:cs="Arial"/>
          <w:highlight w:val="none"/>
          <w:lang w:val="en-US"/>
        </w:rPr>
        <w:t xml:space="preserve">  </w:t>
      </w:r>
      <w:r>
        <w:rPr>
          <w:rFonts w:ascii="Arial" w:hAnsi="Arial" w:cs="Arial"/>
          <w:highlight w:val="none"/>
          <w:lang w:val="en-US"/>
        </w:rPr>
        <w:t>202</w:t>
      </w:r>
      <w:r>
        <w:rPr>
          <w:rFonts w:hint="eastAsia" w:ascii="Arial" w:hAnsi="Arial" w:cs="Arial"/>
          <w:highlight w:val="none"/>
          <w:lang w:val="en-US"/>
        </w:rPr>
        <w:t>3</w:t>
      </w:r>
    </w:p>
    <w:p>
      <w:pPr>
        <w:pStyle w:val="6"/>
        <w:rPr>
          <w:highlight w:val="none"/>
          <w:lang w:val="en-US"/>
        </w:rPr>
      </w:pPr>
    </w:p>
    <w:p>
      <w:pPr>
        <w:pStyle w:val="6"/>
        <w:rPr>
          <w:highlight w:val="none"/>
          <w:lang w:val="en-US"/>
        </w:rPr>
      </w:pPr>
    </w:p>
    <w:p>
      <w:pPr>
        <w:pStyle w:val="6"/>
        <w:rPr>
          <w:highlight w:val="none"/>
          <w:lang w:val="en-US"/>
        </w:rPr>
      </w:pPr>
    </w:p>
    <w:p>
      <w:pPr>
        <w:pStyle w:val="6"/>
        <w:ind w:left="0" w:leftChars="0" w:firstLine="0" w:firstLineChars="0"/>
        <w:rPr>
          <w:highlight w:val="none"/>
          <w:lang w:val="en-US"/>
        </w:rPr>
      </w:pPr>
    </w:p>
    <w:bookmarkEnd w:id="1"/>
    <w:sectPr>
      <w:pgSz w:w="11910" w:h="16840"/>
      <w:pgMar w:top="1179" w:right="1460" w:bottom="1015" w:left="15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256500"/>
    <w:multiLevelType w:val="singleLevel"/>
    <w:tmpl w:val="B42565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TU5MzQwMTQzYTVhNWFlYWIxZTMzY2MzNTMzOGNhYjUifQ=="/>
  </w:docVars>
  <w:rsids>
    <w:rsidRoot w:val="00995DA2"/>
    <w:rsid w:val="00131646"/>
    <w:rsid w:val="00180F85"/>
    <w:rsid w:val="00197395"/>
    <w:rsid w:val="00254D6C"/>
    <w:rsid w:val="003068CD"/>
    <w:rsid w:val="003428A6"/>
    <w:rsid w:val="003878FD"/>
    <w:rsid w:val="003B44CD"/>
    <w:rsid w:val="003C23CE"/>
    <w:rsid w:val="004B09C1"/>
    <w:rsid w:val="00574342"/>
    <w:rsid w:val="005E4B58"/>
    <w:rsid w:val="00613482"/>
    <w:rsid w:val="00685DCC"/>
    <w:rsid w:val="00692F7E"/>
    <w:rsid w:val="007201C5"/>
    <w:rsid w:val="0072411B"/>
    <w:rsid w:val="007462DF"/>
    <w:rsid w:val="007F3F87"/>
    <w:rsid w:val="00824E3D"/>
    <w:rsid w:val="00834B6E"/>
    <w:rsid w:val="00837D9A"/>
    <w:rsid w:val="00857AE4"/>
    <w:rsid w:val="008D0923"/>
    <w:rsid w:val="008E01EC"/>
    <w:rsid w:val="00940BC1"/>
    <w:rsid w:val="009550A9"/>
    <w:rsid w:val="00995DA2"/>
    <w:rsid w:val="009966EE"/>
    <w:rsid w:val="00AC6FDA"/>
    <w:rsid w:val="00B1719D"/>
    <w:rsid w:val="00B47EFC"/>
    <w:rsid w:val="00BC4FDD"/>
    <w:rsid w:val="00C34F03"/>
    <w:rsid w:val="00D14050"/>
    <w:rsid w:val="00D74839"/>
    <w:rsid w:val="00DD7E55"/>
    <w:rsid w:val="00E771AB"/>
    <w:rsid w:val="00F31068"/>
    <w:rsid w:val="00F94465"/>
    <w:rsid w:val="01AF602B"/>
    <w:rsid w:val="026422B2"/>
    <w:rsid w:val="039A711C"/>
    <w:rsid w:val="055C30DB"/>
    <w:rsid w:val="05DD556F"/>
    <w:rsid w:val="05E87B99"/>
    <w:rsid w:val="07A174CB"/>
    <w:rsid w:val="089C0077"/>
    <w:rsid w:val="094E7A73"/>
    <w:rsid w:val="098B7B37"/>
    <w:rsid w:val="09B4415E"/>
    <w:rsid w:val="0BDA0C67"/>
    <w:rsid w:val="0D346BCF"/>
    <w:rsid w:val="0D397CED"/>
    <w:rsid w:val="0D885496"/>
    <w:rsid w:val="0F4C1479"/>
    <w:rsid w:val="0FB24FFE"/>
    <w:rsid w:val="11C0150B"/>
    <w:rsid w:val="15AE2F5D"/>
    <w:rsid w:val="15D673BC"/>
    <w:rsid w:val="16470CC4"/>
    <w:rsid w:val="173C59AC"/>
    <w:rsid w:val="18D32C0B"/>
    <w:rsid w:val="194A79C2"/>
    <w:rsid w:val="19664EBE"/>
    <w:rsid w:val="1A0354C5"/>
    <w:rsid w:val="1A5F04E5"/>
    <w:rsid w:val="1ABD15EF"/>
    <w:rsid w:val="1BFE0DF9"/>
    <w:rsid w:val="1EAF6366"/>
    <w:rsid w:val="1EF50FAB"/>
    <w:rsid w:val="1F5E1CE9"/>
    <w:rsid w:val="200F1410"/>
    <w:rsid w:val="2038263D"/>
    <w:rsid w:val="207D113D"/>
    <w:rsid w:val="207F2647"/>
    <w:rsid w:val="212C1673"/>
    <w:rsid w:val="22E403F3"/>
    <w:rsid w:val="2421304E"/>
    <w:rsid w:val="24654A83"/>
    <w:rsid w:val="2484393E"/>
    <w:rsid w:val="24A429CE"/>
    <w:rsid w:val="25A12EDD"/>
    <w:rsid w:val="28765D5A"/>
    <w:rsid w:val="29882D93"/>
    <w:rsid w:val="2A3F21F0"/>
    <w:rsid w:val="2AD91E69"/>
    <w:rsid w:val="2E874787"/>
    <w:rsid w:val="2E905EE1"/>
    <w:rsid w:val="2EEB7CD1"/>
    <w:rsid w:val="33B77C59"/>
    <w:rsid w:val="355B18F6"/>
    <w:rsid w:val="371B42F4"/>
    <w:rsid w:val="37FB789E"/>
    <w:rsid w:val="39284F3E"/>
    <w:rsid w:val="39C167DC"/>
    <w:rsid w:val="3A07236B"/>
    <w:rsid w:val="3A22616C"/>
    <w:rsid w:val="3A852B48"/>
    <w:rsid w:val="3BA40D5C"/>
    <w:rsid w:val="3C4C1FCC"/>
    <w:rsid w:val="3C72658C"/>
    <w:rsid w:val="3C7626A6"/>
    <w:rsid w:val="3CFB769B"/>
    <w:rsid w:val="3E7A5B0A"/>
    <w:rsid w:val="3F79482F"/>
    <w:rsid w:val="402A5496"/>
    <w:rsid w:val="402E5098"/>
    <w:rsid w:val="40412B6D"/>
    <w:rsid w:val="40DC3D91"/>
    <w:rsid w:val="412A66E5"/>
    <w:rsid w:val="42355D17"/>
    <w:rsid w:val="454E3F92"/>
    <w:rsid w:val="45914569"/>
    <w:rsid w:val="45D0379F"/>
    <w:rsid w:val="4718124E"/>
    <w:rsid w:val="471A0E89"/>
    <w:rsid w:val="4794235B"/>
    <w:rsid w:val="49561660"/>
    <w:rsid w:val="496F29A9"/>
    <w:rsid w:val="4AF33166"/>
    <w:rsid w:val="4BEC530B"/>
    <w:rsid w:val="4C2958E9"/>
    <w:rsid w:val="4C3B36D0"/>
    <w:rsid w:val="4D565C2E"/>
    <w:rsid w:val="4DF15D44"/>
    <w:rsid w:val="4E1F277D"/>
    <w:rsid w:val="50B73D5D"/>
    <w:rsid w:val="50D22837"/>
    <w:rsid w:val="50D9558E"/>
    <w:rsid w:val="52F115A2"/>
    <w:rsid w:val="54AE2AA1"/>
    <w:rsid w:val="57804C20"/>
    <w:rsid w:val="58321596"/>
    <w:rsid w:val="58773629"/>
    <w:rsid w:val="5A560DFD"/>
    <w:rsid w:val="5AB16FE7"/>
    <w:rsid w:val="5FB94527"/>
    <w:rsid w:val="60922A5A"/>
    <w:rsid w:val="60A07495"/>
    <w:rsid w:val="63E56C69"/>
    <w:rsid w:val="644B1A19"/>
    <w:rsid w:val="66FE7028"/>
    <w:rsid w:val="67665B77"/>
    <w:rsid w:val="67E46171"/>
    <w:rsid w:val="68BE2612"/>
    <w:rsid w:val="68D30810"/>
    <w:rsid w:val="6A966A09"/>
    <w:rsid w:val="6B2C6CA7"/>
    <w:rsid w:val="6B3372EE"/>
    <w:rsid w:val="6CC110B0"/>
    <w:rsid w:val="6E2F6C14"/>
    <w:rsid w:val="6F4B2AAB"/>
    <w:rsid w:val="6FC21003"/>
    <w:rsid w:val="718B5D00"/>
    <w:rsid w:val="72226FF1"/>
    <w:rsid w:val="739F1D14"/>
    <w:rsid w:val="74984419"/>
    <w:rsid w:val="74AD362F"/>
    <w:rsid w:val="754E1734"/>
    <w:rsid w:val="76804F78"/>
    <w:rsid w:val="77886503"/>
    <w:rsid w:val="77E86895"/>
    <w:rsid w:val="77F22F3B"/>
    <w:rsid w:val="7BE44CC4"/>
    <w:rsid w:val="7D817682"/>
    <w:rsid w:val="7E4D5E76"/>
    <w:rsid w:val="7F6353BE"/>
    <w:rsid w:val="7FE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before="161"/>
      <w:ind w:left="109"/>
      <w:outlineLvl w:val="0"/>
    </w:pPr>
    <w:rPr>
      <w:b/>
      <w:bCs/>
      <w:sz w:val="24"/>
      <w:szCs w:val="24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annotation text"/>
    <w:basedOn w:val="1"/>
    <w:qFormat/>
    <w:uiPriority w:val="0"/>
  </w:style>
  <w:style w:type="paragraph" w:styleId="6">
    <w:name w:val="Body Text"/>
    <w:basedOn w:val="1"/>
    <w:next w:val="7"/>
    <w:qFormat/>
    <w:uiPriority w:val="1"/>
    <w:pPr>
      <w:spacing w:before="160"/>
      <w:ind w:left="109"/>
    </w:pPr>
    <w:rPr>
      <w:sz w:val="24"/>
      <w:szCs w:val="24"/>
    </w:rPr>
  </w:style>
  <w:style w:type="paragraph" w:customStyle="1" w:styleId="7">
    <w:name w:val="普通(网站)1"/>
    <w:basedOn w:val="1"/>
    <w:qFormat/>
    <w:uiPriority w:val="0"/>
    <w:pPr>
      <w:spacing w:line="360" w:lineRule="auto"/>
    </w:pPr>
    <w:rPr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2">
    <w:name w:val="Hyperlink"/>
    <w:basedOn w:val="11"/>
    <w:qFormat/>
    <w:uiPriority w:val="0"/>
    <w:rPr>
      <w:color w:val="0000FF" w:themeColor="hyperlink"/>
      <w:u w:val="single"/>
    </w:rPr>
  </w:style>
  <w:style w:type="paragraph" w:customStyle="1" w:styleId="13">
    <w:name w:val="列表段落1"/>
    <w:basedOn w:val="1"/>
    <w:qFormat/>
    <w:uiPriority w:val="1"/>
    <w:pPr>
      <w:spacing w:before="1"/>
      <w:ind w:left="109" w:firstLine="480"/>
    </w:pPr>
  </w:style>
  <w:style w:type="paragraph" w:customStyle="1" w:styleId="14">
    <w:name w:val="Table Paragraph"/>
    <w:basedOn w:val="1"/>
    <w:qFormat/>
    <w:uiPriority w:val="1"/>
  </w:style>
  <w:style w:type="paragraph" w:customStyle="1" w:styleId="15">
    <w:name w:val="Body Text_3"/>
    <w:unhideWhenUsed/>
    <w:qFormat/>
    <w:uiPriority w:val="99"/>
    <w:pPr>
      <w:spacing w:after="12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">
    <w:name w:val="列出段落1"/>
    <w:basedOn w:val="1"/>
    <w:qFormat/>
    <w:uiPriority w:val="1"/>
    <w:pPr>
      <w:spacing w:before="1"/>
      <w:ind w:left="109" w:firstLine="480"/>
    </w:pPr>
  </w:style>
  <w:style w:type="table" w:customStyle="1" w:styleId="17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1061</Words>
  <Characters>3029</Characters>
  <Lines>32</Lines>
  <Paragraphs>9</Paragraphs>
  <TotalTime>8</TotalTime>
  <ScaleCrop>false</ScaleCrop>
  <LinksUpToDate>false</LinksUpToDate>
  <CharactersWithSpaces>3558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2021-08-03T03:08:00Z</dcterms:created>
  <dc:creator>THINKPAD</dc:creator>
  <cp:lastModifiedBy>ws</cp:lastModifiedBy>
  <dcterms:modified xsi:type="dcterms:W3CDTF">2023-08-14T09:26:22Z</dcterms:modified>
  <dc:title>招标公告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2021-08-03T00:00:00Z</vt:filetime>
  </property>
  <property fmtid="{D5CDD505-2E9C-101B-9397-08002B2CF9AE}" pid="5" name="KSOProductBuildVer">
    <vt:lpwstr>2052-12.1.0.15120</vt:lpwstr>
  </property>
  <property fmtid="{D5CDD505-2E9C-101B-9397-08002B2CF9AE}" pid="6" name="ICV">
    <vt:lpwstr>C4DB618BB6DE4077A474359A4FA681C0</vt:lpwstr>
  </property>
</Properties>
</file>