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43"/>
          <w:szCs w:val="43"/>
          <w:lang w:val="en-US" w:eastAsia="zh-CN" w:bidi="ar"/>
        </w:rPr>
        <w:t>资格条件承诺函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我方（供应商名称）符合《中华人民共和国政府采购法》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第二十二条第一款第（二）项、第（三）项、第（四）项、第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（五）项规定条件，具体包括：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1.具有良好的商业信誉和健全的财务会计制度；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2.具有履行合同所必需的设备和专业技术能力；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3.具有依法缴纳税收和社会保障资金的良好记录；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4.参加政府采购活动前三年内，在经营活动中没有重大违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法记录。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我方对上述承诺的真实性负责，在评审环节结束后，自愿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接受采购单位（采购代理机构）的检查核验，配合提供相关证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明材料，证明符合《中华人民共和国政府采购法》规定的供应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商基本资格条件。如有虚假，将依法承担相应法律责任。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特此承诺。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供应商名称（公章） </w:t>
      </w:r>
    </w:p>
    <w:p>
      <w:pPr>
        <w:keepNext w:val="0"/>
        <w:keepLines w:val="0"/>
        <w:widowControl/>
        <w:suppressLineNumbers w:val="0"/>
        <w:ind w:firstLine="4960" w:firstLineChars="16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6309C"/>
    <w:rsid w:val="18BF4AA1"/>
    <w:rsid w:val="4D313223"/>
    <w:rsid w:val="7E37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张智龙</cp:lastModifiedBy>
  <dcterms:modified xsi:type="dcterms:W3CDTF">2024-05-15T07:10:49Z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359B6A702D264569832375BEFF720B4A</vt:lpwstr>
  </property>
</Properties>
</file>