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A77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黄山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高新区建筑业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协会专家库管理办法</w:t>
      </w:r>
    </w:p>
    <w:p w14:paraId="7E88D1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2" w:lineRule="exact"/>
        <w:ind w:left="0" w:leftChars="0" w:firstLine="643" w:firstLineChars="200"/>
        <w:jc w:val="both"/>
        <w:textAlignment w:val="auto"/>
        <w:rPr>
          <w:rFonts w:ascii="仿宋_GB2312" w:hAnsi="Calibri" w:eastAsia="仿宋_GB2312" w:cs="Times New Roman"/>
          <w:b/>
          <w:color w:val="auto"/>
          <w:sz w:val="32"/>
          <w:szCs w:val="32"/>
        </w:rPr>
      </w:pPr>
    </w:p>
    <w:p w14:paraId="5C9C24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为提高我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建筑行业管理水平，促进技术交流与进步，规范技术咨询服务行为，充分发挥专家库的技术支撑作用，更好地为建筑施工企业和行业提供服务，制定本办法。</w:t>
      </w:r>
    </w:p>
    <w:p w14:paraId="28825D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本办法适用于专家库建设和专家资格认定、使用和管理活动。</w:t>
      </w:r>
    </w:p>
    <w:p w14:paraId="29F0D3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黄山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建筑业协会秘书处负责管理专家库，制订专家库专家标准，审定专家资格。秘书处职责为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21C55A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根据协会工作需要征集专家，不断完善专家库；</w:t>
      </w:r>
    </w:p>
    <w:p w14:paraId="1F6A4A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收取并初审个人专家申报资料；</w:t>
      </w:r>
    </w:p>
    <w:p w14:paraId="044B1D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按照有关工作要求抽取专家开展工作；</w:t>
      </w:r>
    </w:p>
    <w:p w14:paraId="46937B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录专家工作中良好行为、不良行为，作为奖励、惩处依据。</w:t>
      </w:r>
    </w:p>
    <w:p w14:paraId="7465E9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专家应具备以下条件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0D8D0B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工程系列中在房建、市政工程相关领域工作10年以上并具有丰富的专业经验，且具有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级以上专业技术职称。</w:t>
      </w:r>
    </w:p>
    <w:p w14:paraId="04C3BE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法律系列中在相关专业领域工作5年以上，并持有国家有关部门颁发的律师执业资格证书。</w:t>
      </w:r>
    </w:p>
    <w:p w14:paraId="4E07D4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教育、科研系列中在相关专业领域工作10年以上，并具有中级职称（讲师）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年以上、高级职称（副教授、教授）3年以上，或持有国家有关部门颁发的注册审核员证书。</w:t>
      </w:r>
    </w:p>
    <w:p w14:paraId="10442B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遵纪守法，爱岗敬业，在本职工作中贡献突出，成效显著。</w:t>
      </w:r>
    </w:p>
    <w:p w14:paraId="57D190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身体健康，年龄在35周岁以上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周岁以下（特殊专业人员和本行业内的知名专家，年龄不受限制）；行业管理部门的工程技术人员的年龄可适当放宽；</w:t>
      </w:r>
    </w:p>
    <w:p w14:paraId="7E9C23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熟悉工程建设有关法律、法规、规章、技术规范和标准；</w:t>
      </w:r>
    </w:p>
    <w:p w14:paraId="64F2E7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.拥护中国共产党领导，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工作认真、坚持原则、秉公办事、作风正派、廉洁自律、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具有奉献精神、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无不良记录；</w:t>
      </w:r>
    </w:p>
    <w:p w14:paraId="50605D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热心协会工作，及时认真完成协会安排的各项工作。</w:t>
      </w:r>
    </w:p>
    <w:p w14:paraId="34350A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思想解放，热心向企业传授好的经验和知识，积极向协会提出管理方面的合理化建议，乐于辅导和培养年轻技术骨干。</w:t>
      </w:r>
    </w:p>
    <w:p w14:paraId="44424A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根据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建筑施工专业分类及专家工作的特长和所学专业，专家库设若干个专业，即建筑、结构类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含徽派古建筑、文物保护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；咨询、培训类；市政工程类；电气、自动化类；暖通、燃气、给排水类；建筑机械类；法律类和其它类，每个专业下设若干个工作项目。获得专家资格证书者可兼任不同工作项目的工作资格。</w:t>
      </w:r>
    </w:p>
    <w:p w14:paraId="51A1C4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各专业的工作项目分别为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29F1D8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一、建筑、结构；电气、自动化；暖通、燃气、给排水类</w:t>
      </w:r>
    </w:p>
    <w:p w14:paraId="156B02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1.工程技术管理与推广；</w:t>
      </w:r>
    </w:p>
    <w:p w14:paraId="245D3E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2.工程质量管理与评价；</w:t>
      </w:r>
    </w:p>
    <w:p w14:paraId="3C64FA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3.安全文明标准化施工管理与评价；</w:t>
      </w:r>
    </w:p>
    <w:p w14:paraId="41FA7C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二、咨询、培训类</w:t>
      </w:r>
    </w:p>
    <w:p w14:paraId="21E13A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1.工程造价管理与咨询；</w:t>
      </w:r>
    </w:p>
    <w:p w14:paraId="38C65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2.建设工程招标投标；</w:t>
      </w:r>
    </w:p>
    <w:p w14:paraId="6FA7EF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3.质量管理体系、环境管理体系、职业健康安全管理体系等的认证管理与咨询；</w:t>
      </w:r>
    </w:p>
    <w:p w14:paraId="65954F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4.建筑技术标准、规范培训；</w:t>
      </w:r>
    </w:p>
    <w:p w14:paraId="5DC265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5.建筑业执业资格培训；</w:t>
      </w:r>
    </w:p>
    <w:p w14:paraId="781D4C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6.关键人员上岗培训；</w:t>
      </w:r>
    </w:p>
    <w:p w14:paraId="6154FA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7.操作工技能培训。</w:t>
      </w:r>
    </w:p>
    <w:p w14:paraId="1CAAB1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三、市政工程类</w:t>
      </w:r>
    </w:p>
    <w:p w14:paraId="1723B2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1.市政、道路、桥梁、构筑物等工程质量管理与评价；</w:t>
      </w:r>
    </w:p>
    <w:p w14:paraId="15D8BA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2.工程技术管理与推广；</w:t>
      </w:r>
    </w:p>
    <w:p w14:paraId="073A9C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3.安全文明标准化施工管理与评价。</w:t>
      </w:r>
    </w:p>
    <w:p w14:paraId="3807BE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四、建筑机械类</w:t>
      </w:r>
    </w:p>
    <w:p w14:paraId="48FC7F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机械设备管理与评价。</w:t>
      </w:r>
    </w:p>
    <w:p w14:paraId="663293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五、法律类</w:t>
      </w:r>
    </w:p>
    <w:p w14:paraId="17BACA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1.法律咨询与诉讼；</w:t>
      </w:r>
    </w:p>
    <w:p w14:paraId="00F48B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2.建筑法规培训。</w:t>
      </w:r>
    </w:p>
    <w:p w14:paraId="494B3C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六、其它类</w:t>
      </w:r>
    </w:p>
    <w:p w14:paraId="4D9C43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1.施工企业资质管理与审查；</w:t>
      </w:r>
    </w:p>
    <w:p w14:paraId="25F15C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2.企业经营管理与评价；</w:t>
      </w:r>
    </w:p>
    <w:p w14:paraId="283F0D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3.施工企业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信用评价；</w:t>
      </w:r>
    </w:p>
    <w:p w14:paraId="4F3ACF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4.评先推优评价；</w:t>
      </w:r>
    </w:p>
    <w:p w14:paraId="1F1B9F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5.信息化管理评价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6E871E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专家库的专家资格遵循个人申请，单位推荐，秘书处优选，协会聘任的原则。</w:t>
      </w:r>
    </w:p>
    <w:p w14:paraId="471761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专家资格审定程序</w:t>
      </w:r>
    </w:p>
    <w:p w14:paraId="3928AD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1.协会秘书处接收个人专家申报资料、登记，并对申报资料进行初审；</w:t>
      </w:r>
    </w:p>
    <w:p w14:paraId="0F0DCE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初审合格的申报资料报会长办公会审定；</w:t>
      </w:r>
    </w:p>
    <w:p w14:paraId="344C67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专家委员会审定合格者按擅长专业颁发专家证书。</w:t>
      </w:r>
    </w:p>
    <w:p w14:paraId="463C9C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黄山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建筑业协会专家证书是专家从事协会工作时的依据，不允许作其它用途。</w:t>
      </w:r>
    </w:p>
    <w:p w14:paraId="714581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专家资格由协会秘书处根据专家的工作表现，每两年审验一次。专家资格审验合格者，在审验页加盖“黄山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建筑业协会”印章。未经审验超过有效期限的自动失效。</w:t>
      </w:r>
    </w:p>
    <w:p w14:paraId="6716F4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专家证持有人应严格遵守行业法律、法规以及协会的行规行约，恪尽职守。</w:t>
      </w:r>
    </w:p>
    <w:p w14:paraId="6DAFE5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专家证若有遗失，需本人书面申请说明原因，经推荐单位证明再补发新的证书。</w:t>
      </w:r>
    </w:p>
    <w:p w14:paraId="7EF80D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对于在协会工作中做出较大贡献的专家，将给予一定的物质与精神奖励。</w:t>
      </w:r>
    </w:p>
    <w:p w14:paraId="486B4C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协会工作中聘任专家，由协会秘书处按照工作要求及专家资格随机抽选，并实行回避制度。</w:t>
      </w:r>
    </w:p>
    <w:p w14:paraId="75992D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对于在协会工作中发现专家有受贿、不秉公办事、工作不认真、不坚持原则、不遵纪守法等现象（有投诉案件，经查实），将视情节轻重给予批评、警告、在行业内通报直至报会长办公会审定中止其专家资格。</w:t>
      </w:r>
    </w:p>
    <w:p w14:paraId="0D5CF1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对于受过刑事处罚，丧失民事行为能力；年龄在70周岁以上，体能不能胜任专家工作的；因个人原因经推荐单位要求等，报会长办公会撤消或终止其专家资格。</w:t>
      </w:r>
    </w:p>
    <w:p w14:paraId="5E40AE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本办法已经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会长办公会议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审议批准。</w:t>
      </w:r>
    </w:p>
    <w:p w14:paraId="1DE0C0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6B2920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instrText xml:space="preserve"> HYPERLINK "http://www.zjjzyxh.com/UploadFiles/User/2019/3/1/2019030110565395.docx" \t "https://news.yantuchina.com/_blank"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附件1：</w:t>
      </w:r>
      <w:r>
        <w:rPr>
          <w:rStyle w:val="10"/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黄山高新区建筑业协会专家申请表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end"/>
      </w:r>
    </w:p>
    <w:p w14:paraId="006E7E9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leftChars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instrText xml:space="preserve"> HYPERLINK "http://www.zjjzyxh.com/UploadFiles/User/2019/3/1/20190301102254751.docx" \t "https://news.yantuchina.com/_blank"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附件2：</w:t>
      </w:r>
      <w:r>
        <w:rPr>
          <w:rStyle w:val="10"/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黄山高新区建筑业协会专家工作承诺书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br w:type="page"/>
      </w:r>
    </w:p>
    <w:p w14:paraId="43AC7E8A">
      <w:pPr>
        <w:widowControl/>
        <w:jc w:val="left"/>
        <w:rPr>
          <w:rFonts w:ascii="黑体" w:hAnsi="黑体" w:eastAsia="黑体" w:cs="Times New Roman"/>
          <w:bCs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bCs/>
          <w:color w:val="auto"/>
          <w:sz w:val="28"/>
          <w:szCs w:val="28"/>
        </w:rPr>
        <w:t>附件1</w:t>
      </w:r>
    </w:p>
    <w:p w14:paraId="54F3BDD1">
      <w:pPr>
        <w:spacing w:after="156" w:afterLines="50" w:line="540" w:lineRule="exact"/>
        <w:jc w:val="center"/>
        <w:rPr>
          <w:rFonts w:ascii="方正小标宋简体" w:hAnsi="华文中宋" w:eastAsia="方正小标宋简体" w:cs="Times New Roman"/>
          <w:bCs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bCs/>
          <w:color w:val="auto"/>
          <w:sz w:val="36"/>
          <w:szCs w:val="36"/>
          <w:lang w:val="en-US" w:eastAsia="zh-CN"/>
        </w:rPr>
        <w:t>黄山高新区建筑业</w:t>
      </w:r>
      <w:r>
        <w:rPr>
          <w:rFonts w:hint="eastAsia" w:ascii="方正小标宋简体" w:hAnsi="华文中宋" w:eastAsia="方正小标宋简体" w:cs="Times New Roman"/>
          <w:bCs/>
          <w:color w:val="auto"/>
          <w:sz w:val="36"/>
          <w:szCs w:val="36"/>
        </w:rPr>
        <w:t>协会专家申请表</w:t>
      </w:r>
    </w:p>
    <w:tbl>
      <w:tblPr>
        <w:tblStyle w:val="8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235"/>
        <w:gridCol w:w="1325"/>
        <w:gridCol w:w="1134"/>
        <w:gridCol w:w="1276"/>
        <w:gridCol w:w="1134"/>
        <w:gridCol w:w="1134"/>
        <w:gridCol w:w="1701"/>
      </w:tblGrid>
      <w:tr w14:paraId="790D7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87" w:type="dxa"/>
            <w:gridSpan w:val="2"/>
            <w:vAlign w:val="center"/>
          </w:tcPr>
          <w:p w14:paraId="249506F9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325" w:type="dxa"/>
            <w:vAlign w:val="center"/>
          </w:tcPr>
          <w:p w14:paraId="53EA1742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34" w:type="dxa"/>
            <w:vAlign w:val="center"/>
          </w:tcPr>
          <w:p w14:paraId="5D388F05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1276" w:type="dxa"/>
            <w:vAlign w:val="center"/>
          </w:tcPr>
          <w:p w14:paraId="6522CB9D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34" w:type="dxa"/>
            <w:vAlign w:val="center"/>
          </w:tcPr>
          <w:p w14:paraId="46D98AFB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3FD9A558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701" w:type="dxa"/>
            <w:vMerge w:val="restart"/>
          </w:tcPr>
          <w:p w14:paraId="6F662351">
            <w:pPr>
              <w:rPr>
                <w:rFonts w:hint="eastAsia" w:ascii="宋体" w:hAnsi="宋体" w:eastAsia="宋体" w:cs="Times New Roman"/>
              </w:rPr>
            </w:pPr>
          </w:p>
          <w:p w14:paraId="4FF886A5">
            <w:pPr>
              <w:rPr>
                <w:rFonts w:hint="eastAsia" w:ascii="宋体" w:hAnsi="宋体" w:eastAsia="宋体" w:cs="Times New Roman"/>
              </w:rPr>
            </w:pPr>
          </w:p>
          <w:p w14:paraId="78A1FC91">
            <w:pPr>
              <w:rPr>
                <w:rFonts w:hint="eastAsia" w:ascii="宋体" w:hAnsi="宋体" w:eastAsia="宋体" w:cs="Times New Roman"/>
              </w:rPr>
            </w:pPr>
          </w:p>
          <w:p w14:paraId="10CBAC35">
            <w:pPr>
              <w:rPr>
                <w:rFonts w:hint="eastAsia" w:ascii="宋体" w:hAnsi="宋体" w:eastAsia="宋体" w:cs="Times New Roman"/>
              </w:rPr>
            </w:pPr>
          </w:p>
          <w:p w14:paraId="568F1ADB">
            <w:pPr>
              <w:ind w:firstLine="420" w:firstLineChars="200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照片</w:t>
            </w:r>
          </w:p>
        </w:tc>
      </w:tr>
      <w:tr w14:paraId="3298C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87" w:type="dxa"/>
            <w:gridSpan w:val="2"/>
            <w:vAlign w:val="center"/>
          </w:tcPr>
          <w:p w14:paraId="4B68A24B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单位名称</w:t>
            </w:r>
          </w:p>
        </w:tc>
        <w:tc>
          <w:tcPr>
            <w:tcW w:w="3735" w:type="dxa"/>
            <w:gridSpan w:val="3"/>
            <w:vAlign w:val="center"/>
          </w:tcPr>
          <w:p w14:paraId="5C30184D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34" w:type="dxa"/>
            <w:vAlign w:val="center"/>
          </w:tcPr>
          <w:p w14:paraId="5799314B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职务</w:t>
            </w:r>
          </w:p>
        </w:tc>
        <w:tc>
          <w:tcPr>
            <w:tcW w:w="1134" w:type="dxa"/>
            <w:vAlign w:val="center"/>
          </w:tcPr>
          <w:p w14:paraId="6622D9B9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701" w:type="dxa"/>
            <w:vMerge w:val="continue"/>
          </w:tcPr>
          <w:p w14:paraId="6EDE69CF">
            <w:pPr>
              <w:rPr>
                <w:rFonts w:ascii="宋体" w:hAnsi="宋体" w:eastAsia="宋体" w:cs="Times New Roman"/>
              </w:rPr>
            </w:pPr>
          </w:p>
        </w:tc>
      </w:tr>
      <w:tr w14:paraId="5129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87" w:type="dxa"/>
            <w:gridSpan w:val="2"/>
            <w:vAlign w:val="center"/>
          </w:tcPr>
          <w:p w14:paraId="2C192285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身份证号码</w:t>
            </w:r>
          </w:p>
        </w:tc>
        <w:tc>
          <w:tcPr>
            <w:tcW w:w="3735" w:type="dxa"/>
            <w:gridSpan w:val="3"/>
            <w:vAlign w:val="center"/>
          </w:tcPr>
          <w:p w14:paraId="0DB66C24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34" w:type="dxa"/>
            <w:vAlign w:val="center"/>
          </w:tcPr>
          <w:p w14:paraId="2FC60FF0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1F399AA8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701" w:type="dxa"/>
            <w:vMerge w:val="continue"/>
          </w:tcPr>
          <w:p w14:paraId="0F51C822">
            <w:pPr>
              <w:rPr>
                <w:rFonts w:ascii="宋体" w:hAnsi="宋体" w:eastAsia="宋体" w:cs="Times New Roman"/>
              </w:rPr>
            </w:pPr>
          </w:p>
        </w:tc>
      </w:tr>
      <w:tr w14:paraId="69978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87" w:type="dxa"/>
            <w:gridSpan w:val="2"/>
            <w:vAlign w:val="center"/>
          </w:tcPr>
          <w:p w14:paraId="32863AC8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毕业院校</w:t>
            </w:r>
          </w:p>
        </w:tc>
        <w:tc>
          <w:tcPr>
            <w:tcW w:w="1325" w:type="dxa"/>
            <w:vAlign w:val="center"/>
          </w:tcPr>
          <w:p w14:paraId="7E61EF8E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34" w:type="dxa"/>
            <w:vAlign w:val="center"/>
          </w:tcPr>
          <w:p w14:paraId="5D027C0C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所学专业</w:t>
            </w:r>
          </w:p>
        </w:tc>
        <w:tc>
          <w:tcPr>
            <w:tcW w:w="1276" w:type="dxa"/>
            <w:vAlign w:val="center"/>
          </w:tcPr>
          <w:p w14:paraId="37E7B33E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34" w:type="dxa"/>
            <w:vAlign w:val="center"/>
          </w:tcPr>
          <w:p w14:paraId="57B66F09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毕业时间</w:t>
            </w:r>
          </w:p>
        </w:tc>
        <w:tc>
          <w:tcPr>
            <w:tcW w:w="1134" w:type="dxa"/>
            <w:vAlign w:val="center"/>
          </w:tcPr>
          <w:p w14:paraId="25262E1B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701" w:type="dxa"/>
            <w:vMerge w:val="continue"/>
          </w:tcPr>
          <w:p w14:paraId="3583A491">
            <w:pPr>
              <w:rPr>
                <w:rFonts w:ascii="宋体" w:hAnsi="宋体" w:eastAsia="宋体" w:cs="Times New Roman"/>
              </w:rPr>
            </w:pPr>
          </w:p>
        </w:tc>
      </w:tr>
      <w:tr w14:paraId="44CC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87" w:type="dxa"/>
            <w:gridSpan w:val="2"/>
            <w:vAlign w:val="center"/>
          </w:tcPr>
          <w:p w14:paraId="449DB6C2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学历</w:t>
            </w:r>
          </w:p>
        </w:tc>
        <w:tc>
          <w:tcPr>
            <w:tcW w:w="1325" w:type="dxa"/>
            <w:vAlign w:val="center"/>
          </w:tcPr>
          <w:p w14:paraId="05446C96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34" w:type="dxa"/>
            <w:vAlign w:val="center"/>
          </w:tcPr>
          <w:p w14:paraId="2A166EEC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技术职称</w:t>
            </w:r>
          </w:p>
        </w:tc>
        <w:tc>
          <w:tcPr>
            <w:tcW w:w="1276" w:type="dxa"/>
            <w:vAlign w:val="center"/>
          </w:tcPr>
          <w:p w14:paraId="60D24175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34" w:type="dxa"/>
            <w:vAlign w:val="center"/>
          </w:tcPr>
          <w:p w14:paraId="1AF8E55C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注册资格</w:t>
            </w:r>
          </w:p>
        </w:tc>
        <w:tc>
          <w:tcPr>
            <w:tcW w:w="2835" w:type="dxa"/>
            <w:gridSpan w:val="2"/>
            <w:vAlign w:val="center"/>
          </w:tcPr>
          <w:p w14:paraId="6D768A8A">
            <w:pPr>
              <w:rPr>
                <w:rFonts w:ascii="宋体" w:hAnsi="宋体" w:eastAsia="宋体" w:cs="Times New Roman"/>
              </w:rPr>
            </w:pPr>
          </w:p>
        </w:tc>
      </w:tr>
      <w:tr w14:paraId="19C0F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87" w:type="dxa"/>
            <w:gridSpan w:val="2"/>
            <w:vAlign w:val="center"/>
          </w:tcPr>
          <w:p w14:paraId="6B4F40F6">
            <w:pPr>
              <w:widowControl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现从事专业</w:t>
            </w:r>
          </w:p>
        </w:tc>
        <w:tc>
          <w:tcPr>
            <w:tcW w:w="3735" w:type="dxa"/>
            <w:gridSpan w:val="3"/>
            <w:vAlign w:val="center"/>
          </w:tcPr>
          <w:p w14:paraId="6FF8B9FC">
            <w:pPr>
              <w:widowControl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34" w:type="dxa"/>
            <w:vAlign w:val="center"/>
          </w:tcPr>
          <w:p w14:paraId="5506B8B5">
            <w:pPr>
              <w:widowControl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从事专业年限</w:t>
            </w:r>
          </w:p>
        </w:tc>
        <w:tc>
          <w:tcPr>
            <w:tcW w:w="2835" w:type="dxa"/>
            <w:gridSpan w:val="2"/>
            <w:vAlign w:val="center"/>
          </w:tcPr>
          <w:p w14:paraId="17A07DD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 w14:paraId="7EA26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287" w:type="dxa"/>
            <w:gridSpan w:val="2"/>
            <w:vMerge w:val="restart"/>
            <w:vAlign w:val="center"/>
          </w:tcPr>
          <w:p w14:paraId="4640A921"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联系方式</w:t>
            </w:r>
          </w:p>
        </w:tc>
        <w:tc>
          <w:tcPr>
            <w:tcW w:w="1325" w:type="dxa"/>
            <w:vAlign w:val="center"/>
          </w:tcPr>
          <w:p w14:paraId="4367E064"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通讯地址</w:t>
            </w:r>
          </w:p>
        </w:tc>
        <w:tc>
          <w:tcPr>
            <w:tcW w:w="6379" w:type="dxa"/>
            <w:gridSpan w:val="5"/>
            <w:vAlign w:val="center"/>
          </w:tcPr>
          <w:p w14:paraId="63051549">
            <w:pPr>
              <w:spacing w:line="400" w:lineRule="exact"/>
              <w:rPr>
                <w:rFonts w:ascii="宋体" w:hAnsi="宋体" w:eastAsia="宋体" w:cs="Times New Roman"/>
              </w:rPr>
            </w:pPr>
          </w:p>
        </w:tc>
      </w:tr>
      <w:tr w14:paraId="41EE7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87" w:type="dxa"/>
            <w:gridSpan w:val="2"/>
            <w:vMerge w:val="continue"/>
            <w:vAlign w:val="center"/>
          </w:tcPr>
          <w:p w14:paraId="3E933937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325" w:type="dxa"/>
            <w:vAlign w:val="center"/>
          </w:tcPr>
          <w:p w14:paraId="3575119A"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移动电话</w:t>
            </w:r>
          </w:p>
        </w:tc>
        <w:tc>
          <w:tcPr>
            <w:tcW w:w="2410" w:type="dxa"/>
            <w:gridSpan w:val="2"/>
            <w:vAlign w:val="center"/>
          </w:tcPr>
          <w:p w14:paraId="11744436">
            <w:pPr>
              <w:spacing w:line="40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1134" w:type="dxa"/>
            <w:vAlign w:val="center"/>
          </w:tcPr>
          <w:p w14:paraId="57B1DDAF"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E-mail</w:t>
            </w:r>
          </w:p>
        </w:tc>
        <w:tc>
          <w:tcPr>
            <w:tcW w:w="2835" w:type="dxa"/>
            <w:gridSpan w:val="2"/>
            <w:vAlign w:val="center"/>
          </w:tcPr>
          <w:p w14:paraId="55975648">
            <w:pPr>
              <w:spacing w:line="400" w:lineRule="exact"/>
              <w:rPr>
                <w:rFonts w:ascii="宋体" w:hAnsi="宋体" w:eastAsia="宋体" w:cs="Times New Roman"/>
              </w:rPr>
            </w:pPr>
          </w:p>
        </w:tc>
      </w:tr>
      <w:tr w14:paraId="17A5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2612" w:type="dxa"/>
            <w:gridSpan w:val="3"/>
            <w:vAlign w:val="center"/>
          </w:tcPr>
          <w:p w14:paraId="495F8AD5"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擅长专业</w:t>
            </w:r>
          </w:p>
        </w:tc>
        <w:tc>
          <w:tcPr>
            <w:tcW w:w="6379" w:type="dxa"/>
            <w:gridSpan w:val="5"/>
          </w:tcPr>
          <w:p w14:paraId="372CA2FD">
            <w:pPr>
              <w:spacing w:line="400" w:lineRule="exact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□房屋建筑  □古建工程   □装饰装修工程</w:t>
            </w:r>
          </w:p>
          <w:p w14:paraId="689D5229">
            <w:pPr>
              <w:spacing w:line="400" w:lineRule="exact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□市政工程  □混凝土  □电子智能化</w:t>
            </w:r>
          </w:p>
          <w:p w14:paraId="1C8E424B"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□文物保护  □起重安全  □其他工程（注明类型       ）</w:t>
            </w:r>
          </w:p>
        </w:tc>
      </w:tr>
      <w:tr w14:paraId="6B79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612" w:type="dxa"/>
            <w:gridSpan w:val="3"/>
            <w:vAlign w:val="center"/>
          </w:tcPr>
          <w:p w14:paraId="260E080F"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业务工作类型</w:t>
            </w:r>
          </w:p>
        </w:tc>
        <w:tc>
          <w:tcPr>
            <w:tcW w:w="6379" w:type="dxa"/>
            <w:gridSpan w:val="5"/>
          </w:tcPr>
          <w:p w14:paraId="7AAFA191">
            <w:pPr>
              <w:spacing w:line="400" w:lineRule="exact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 xml:space="preserve">科研、咨询、设计 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</w:rPr>
              <w:t xml:space="preserve">施工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Times New Roman"/>
              </w:rPr>
              <w:t>管理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安全</w:t>
            </w:r>
            <w:r>
              <w:rPr>
                <w:rFonts w:hint="eastAsia" w:ascii="宋体" w:hAnsi="宋体" w:eastAsia="宋体" w:cs="Times New Roman"/>
              </w:rPr>
              <w:t>管理</w:t>
            </w:r>
          </w:p>
          <w:p w14:paraId="24E054E0"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>监理、监测、检测  □其他</w:t>
            </w:r>
          </w:p>
        </w:tc>
      </w:tr>
      <w:tr w14:paraId="5A7AF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5" w:hRule="atLeast"/>
          <w:jc w:val="center"/>
        </w:trPr>
        <w:tc>
          <w:tcPr>
            <w:tcW w:w="1052" w:type="dxa"/>
            <w:textDirection w:val="tbRlV"/>
            <w:vAlign w:val="center"/>
          </w:tcPr>
          <w:p w14:paraId="31AAC154">
            <w:pPr>
              <w:ind w:left="113" w:right="113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近五年主要工作经历</w:t>
            </w:r>
          </w:p>
        </w:tc>
        <w:tc>
          <w:tcPr>
            <w:tcW w:w="7939" w:type="dxa"/>
            <w:gridSpan w:val="7"/>
          </w:tcPr>
          <w:p w14:paraId="0DD09E64">
            <w:pPr>
              <w:rPr>
                <w:rFonts w:ascii="宋体" w:hAnsi="宋体" w:eastAsia="宋体" w:cs="Times New Roman"/>
              </w:rPr>
            </w:pPr>
          </w:p>
          <w:p w14:paraId="71ED12AE">
            <w:pPr>
              <w:rPr>
                <w:rFonts w:ascii="宋体" w:hAnsi="宋体" w:eastAsia="宋体" w:cs="Times New Roman"/>
              </w:rPr>
            </w:pPr>
          </w:p>
          <w:p w14:paraId="52D7FF67">
            <w:pPr>
              <w:rPr>
                <w:rFonts w:ascii="宋体" w:hAnsi="宋体" w:eastAsia="宋体" w:cs="Times New Roman"/>
              </w:rPr>
            </w:pPr>
          </w:p>
          <w:p w14:paraId="473DA987">
            <w:pPr>
              <w:rPr>
                <w:rFonts w:ascii="宋体" w:hAnsi="宋体" w:eastAsia="宋体" w:cs="Times New Roman"/>
              </w:rPr>
            </w:pPr>
          </w:p>
          <w:p w14:paraId="77D83889">
            <w:pPr>
              <w:rPr>
                <w:rFonts w:ascii="宋体" w:hAnsi="宋体" w:eastAsia="宋体" w:cs="Times New Roman"/>
              </w:rPr>
            </w:pPr>
          </w:p>
          <w:p w14:paraId="5D7E1B65">
            <w:pPr>
              <w:rPr>
                <w:rFonts w:ascii="宋体" w:hAnsi="宋体" w:eastAsia="宋体" w:cs="Times New Roman"/>
              </w:rPr>
            </w:pPr>
          </w:p>
          <w:p w14:paraId="19385043">
            <w:pPr>
              <w:rPr>
                <w:rFonts w:ascii="宋体" w:hAnsi="宋体" w:eastAsia="宋体" w:cs="Times New Roman"/>
              </w:rPr>
            </w:pPr>
          </w:p>
          <w:p w14:paraId="7984F908">
            <w:pPr>
              <w:rPr>
                <w:rFonts w:ascii="宋体" w:hAnsi="宋体" w:eastAsia="宋体" w:cs="Times New Roman"/>
              </w:rPr>
            </w:pPr>
          </w:p>
          <w:p w14:paraId="3E67C839">
            <w:pPr>
              <w:rPr>
                <w:rFonts w:ascii="宋体" w:hAnsi="宋体" w:eastAsia="宋体" w:cs="Times New Roman"/>
              </w:rPr>
            </w:pPr>
          </w:p>
          <w:p w14:paraId="198108ED">
            <w:pPr>
              <w:rPr>
                <w:rFonts w:ascii="宋体" w:hAnsi="宋体" w:eastAsia="宋体" w:cs="Times New Roman"/>
              </w:rPr>
            </w:pPr>
          </w:p>
          <w:p w14:paraId="0631B52B">
            <w:pPr>
              <w:rPr>
                <w:rFonts w:ascii="宋体" w:hAnsi="宋体" w:eastAsia="宋体" w:cs="Times New Roman"/>
              </w:rPr>
            </w:pPr>
          </w:p>
        </w:tc>
      </w:tr>
      <w:tr w14:paraId="5212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4" w:hRule="atLeast"/>
          <w:jc w:val="center"/>
        </w:trPr>
        <w:tc>
          <w:tcPr>
            <w:tcW w:w="1052" w:type="dxa"/>
            <w:textDirection w:val="tbRlV"/>
            <w:vAlign w:val="center"/>
          </w:tcPr>
          <w:p w14:paraId="27A9B301">
            <w:pPr>
              <w:ind w:left="113" w:right="113"/>
              <w:jc w:val="center"/>
              <w:rPr>
                <w:rFonts w:ascii="宋体" w:hAnsi="宋体" w:eastAsia="宋体" w:cs="Times New Roman"/>
                <w:spacing w:val="20"/>
                <w:kern w:val="11"/>
              </w:rPr>
            </w:pPr>
            <w:r>
              <w:rPr>
                <w:rFonts w:hint="eastAsia" w:ascii="宋体" w:hAnsi="宋体" w:eastAsia="宋体" w:cs="Times New Roman"/>
                <w:spacing w:val="20"/>
                <w:kern w:val="11"/>
              </w:rPr>
              <w:t>从事质量、技术情况和相关获得奖励情况</w:t>
            </w:r>
          </w:p>
        </w:tc>
        <w:tc>
          <w:tcPr>
            <w:tcW w:w="7939" w:type="dxa"/>
            <w:gridSpan w:val="7"/>
          </w:tcPr>
          <w:p w14:paraId="7E8FBA1D">
            <w:pPr>
              <w:rPr>
                <w:rFonts w:ascii="宋体" w:hAnsi="宋体" w:eastAsia="宋体" w:cs="Times New Roman"/>
              </w:rPr>
            </w:pPr>
          </w:p>
          <w:p w14:paraId="5564BD2C">
            <w:pPr>
              <w:rPr>
                <w:rFonts w:ascii="宋体" w:hAnsi="宋体" w:eastAsia="宋体" w:cs="Times New Roman"/>
              </w:rPr>
            </w:pPr>
          </w:p>
          <w:p w14:paraId="27D6940E">
            <w:pPr>
              <w:rPr>
                <w:rFonts w:ascii="宋体" w:hAnsi="宋体" w:eastAsia="宋体" w:cs="Times New Roman"/>
              </w:rPr>
            </w:pPr>
          </w:p>
          <w:p w14:paraId="0685D2CD">
            <w:pPr>
              <w:rPr>
                <w:rFonts w:ascii="宋体" w:hAnsi="宋体" w:eastAsia="宋体" w:cs="Times New Roman"/>
              </w:rPr>
            </w:pPr>
          </w:p>
          <w:p w14:paraId="7CF77326">
            <w:pPr>
              <w:rPr>
                <w:rFonts w:ascii="宋体" w:hAnsi="宋体" w:eastAsia="宋体" w:cs="Times New Roman"/>
              </w:rPr>
            </w:pPr>
          </w:p>
          <w:p w14:paraId="1A8188B3">
            <w:pPr>
              <w:rPr>
                <w:rFonts w:ascii="宋体" w:hAnsi="宋体" w:eastAsia="宋体" w:cs="Times New Roman"/>
              </w:rPr>
            </w:pPr>
          </w:p>
          <w:p w14:paraId="262E5457">
            <w:pPr>
              <w:rPr>
                <w:rFonts w:ascii="宋体" w:hAnsi="宋体" w:eastAsia="宋体" w:cs="Times New Roman"/>
              </w:rPr>
            </w:pPr>
          </w:p>
          <w:p w14:paraId="3E34B64F">
            <w:pPr>
              <w:rPr>
                <w:rFonts w:ascii="宋体" w:hAnsi="宋体" w:eastAsia="宋体" w:cs="Times New Roman"/>
              </w:rPr>
            </w:pPr>
          </w:p>
        </w:tc>
      </w:tr>
      <w:tr w14:paraId="4BEAC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atLeast"/>
          <w:jc w:val="center"/>
        </w:trPr>
        <w:tc>
          <w:tcPr>
            <w:tcW w:w="1052" w:type="dxa"/>
            <w:textDirection w:val="tbRlV"/>
            <w:vAlign w:val="center"/>
          </w:tcPr>
          <w:p w14:paraId="6031F0DB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申请人承诺</w:t>
            </w:r>
          </w:p>
        </w:tc>
        <w:tc>
          <w:tcPr>
            <w:tcW w:w="7939" w:type="dxa"/>
            <w:gridSpan w:val="7"/>
          </w:tcPr>
          <w:p w14:paraId="4AA3FF72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</w:rPr>
            </w:pPr>
          </w:p>
          <w:p w14:paraId="62A39581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本人承诺上表所填内容真实有效，积极参加协会的工作，在履行协会职责上认真负责、科学公正、坚持原则、廉洁自律。愿为此承担法律责任。</w:t>
            </w:r>
          </w:p>
          <w:p w14:paraId="7DD920F2">
            <w:pPr>
              <w:spacing w:line="360" w:lineRule="exact"/>
              <w:ind w:right="720"/>
              <w:jc w:val="righ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 xml:space="preserve">           </w:t>
            </w:r>
          </w:p>
          <w:p w14:paraId="3CDD1B9A">
            <w:pPr>
              <w:ind w:firstLine="4095" w:firstLineChars="195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申请人签名：</w:t>
            </w:r>
          </w:p>
          <w:p w14:paraId="24810BCE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                         </w:t>
            </w:r>
            <w:r>
              <w:rPr>
                <w:rFonts w:ascii="宋体" w:hAnsi="宋体" w:eastAsia="宋体" w:cs="Times New Roman"/>
              </w:rPr>
              <w:t>年     月     日</w:t>
            </w:r>
          </w:p>
        </w:tc>
      </w:tr>
      <w:tr w14:paraId="7F65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  <w:jc w:val="center"/>
        </w:trPr>
        <w:tc>
          <w:tcPr>
            <w:tcW w:w="1052" w:type="dxa"/>
            <w:textDirection w:val="tbRlV"/>
            <w:vAlign w:val="center"/>
          </w:tcPr>
          <w:p w14:paraId="50F41A01">
            <w:pPr>
              <w:ind w:left="113" w:right="113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推荐单位意见</w:t>
            </w:r>
          </w:p>
        </w:tc>
        <w:tc>
          <w:tcPr>
            <w:tcW w:w="7939" w:type="dxa"/>
            <w:gridSpan w:val="7"/>
          </w:tcPr>
          <w:p w14:paraId="639BC0DD">
            <w:pPr>
              <w:ind w:firstLine="840" w:firstLineChars="400"/>
              <w:rPr>
                <w:rFonts w:ascii="宋体" w:hAnsi="宋体" w:eastAsia="宋体" w:cs="Times New Roman"/>
              </w:rPr>
            </w:pPr>
          </w:p>
          <w:p w14:paraId="2AB8DCBA">
            <w:pPr>
              <w:rPr>
                <w:rFonts w:ascii="宋体" w:hAnsi="宋体" w:eastAsia="宋体" w:cs="Times New Roman"/>
              </w:rPr>
            </w:pPr>
          </w:p>
          <w:p w14:paraId="78B01005">
            <w:pPr>
              <w:rPr>
                <w:rFonts w:ascii="宋体" w:hAnsi="宋体" w:eastAsia="宋体" w:cs="Times New Roman"/>
              </w:rPr>
            </w:pPr>
          </w:p>
          <w:p w14:paraId="368D3D96">
            <w:pPr>
              <w:wordWrap w:val="0"/>
              <w:ind w:right="420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（章）            </w:t>
            </w:r>
          </w:p>
          <w:p w14:paraId="0768D094">
            <w:pPr>
              <w:ind w:firstLine="840" w:firstLineChars="4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                     年     月     日</w:t>
            </w:r>
          </w:p>
        </w:tc>
      </w:tr>
      <w:tr w14:paraId="5DA1F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  <w:jc w:val="center"/>
        </w:trPr>
        <w:tc>
          <w:tcPr>
            <w:tcW w:w="1052" w:type="dxa"/>
            <w:textDirection w:val="tbRlV"/>
            <w:vAlign w:val="center"/>
          </w:tcPr>
          <w:p w14:paraId="0A8F33F3">
            <w:pPr>
              <w:ind w:left="113" w:right="113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黄山高新区建筑业</w:t>
            </w:r>
            <w:r>
              <w:rPr>
                <w:rFonts w:hint="eastAsia" w:ascii="宋体" w:hAnsi="宋体" w:eastAsia="宋体" w:cs="Times New Roman"/>
              </w:rPr>
              <w:t>协会意见</w:t>
            </w:r>
          </w:p>
        </w:tc>
        <w:tc>
          <w:tcPr>
            <w:tcW w:w="7939" w:type="dxa"/>
            <w:gridSpan w:val="7"/>
          </w:tcPr>
          <w:p w14:paraId="579C136F">
            <w:pPr>
              <w:wordWrap w:val="0"/>
              <w:ind w:right="420"/>
              <w:jc w:val="right"/>
              <w:rPr>
                <w:rFonts w:ascii="宋体" w:hAnsi="宋体" w:eastAsia="宋体" w:cs="Times New Roman"/>
              </w:rPr>
            </w:pPr>
          </w:p>
          <w:p w14:paraId="3B078324">
            <w:pPr>
              <w:wordWrap w:val="0"/>
              <w:ind w:right="420"/>
              <w:jc w:val="right"/>
              <w:rPr>
                <w:rFonts w:ascii="宋体" w:hAnsi="宋体" w:eastAsia="宋体" w:cs="Times New Roman"/>
              </w:rPr>
            </w:pPr>
          </w:p>
          <w:p w14:paraId="426E6D51">
            <w:pPr>
              <w:wordWrap w:val="0"/>
              <w:ind w:right="420"/>
              <w:jc w:val="right"/>
              <w:rPr>
                <w:rFonts w:ascii="宋体" w:hAnsi="宋体" w:eastAsia="宋体" w:cs="Times New Roman"/>
              </w:rPr>
            </w:pPr>
          </w:p>
          <w:p w14:paraId="1EA5EE34">
            <w:pPr>
              <w:wordWrap w:val="0"/>
              <w:ind w:right="420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（章）            </w:t>
            </w:r>
          </w:p>
          <w:p w14:paraId="6A274F17">
            <w:pPr>
              <w:wordWrap w:val="0"/>
              <w:ind w:right="420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      年      月     日</w:t>
            </w:r>
          </w:p>
        </w:tc>
      </w:tr>
    </w:tbl>
    <w:p w14:paraId="435C7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备注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eastAsia="zh-CN"/>
        </w:rPr>
        <w:t>：</w:t>
      </w:r>
    </w:p>
    <w:p w14:paraId="5D958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如果表格中有关内容填写不下，可另附页；</w:t>
      </w:r>
    </w:p>
    <w:p w14:paraId="368CB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请将有关学历、技术职称、执业资格证明等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eastAsia="zh-CN"/>
        </w:rPr>
        <w:t>以电子版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eastAsia="zh-CN"/>
        </w:rPr>
        <w:t>发至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eastAsia="zh-CN"/>
        </w:rPr>
        <w:t>协会秘书处</w:t>
      </w:r>
    </w:p>
    <w:p w14:paraId="0FCDB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/>
        <w:textAlignment w:val="auto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联系人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eastAsia="zh-CN"/>
        </w:rPr>
        <w:t>：陈国俊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联系电话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val="en-US" w:eastAsia="zh-CN"/>
        </w:rPr>
        <w:t>13955955922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br w:type="page"/>
      </w:r>
    </w:p>
    <w:p w14:paraId="5048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 w14:paraId="1725144B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44"/>
          <w:szCs w:val="44"/>
        </w:rPr>
        <w:t>黄山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44"/>
          <w:szCs w:val="44"/>
          <w:lang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44"/>
          <w:szCs w:val="44"/>
        </w:rPr>
        <w:t>建筑业协会专家工作承诺书</w:t>
      </w:r>
    </w:p>
    <w:p w14:paraId="555A2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/>
        <w:jc w:val="both"/>
        <w:textAlignment w:val="auto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 w14:paraId="0A2E8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/>
        <w:jc w:val="both"/>
        <w:textAlignment w:val="auto"/>
        <w:rPr>
          <w:rFonts w:hint="eastAsia" w:ascii="仿宋" w:hAnsi="仿宋" w:eastAsia="楷体" w:cs="Times New Roman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黄山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高新区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建筑业协会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：</w:t>
      </w:r>
    </w:p>
    <w:p w14:paraId="32E26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一、本人已经仔细阅读《中华人民共和国保守国家秘密法》（以下简称《保密法》）和《黄山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建筑业协会专家库管理办法》（以下简称《管理办法》），知道因本人的故意或不当行为将导致或可能违反《保密法》和《管理办法》，知道违反《保密法》和《管理办法》所应承担的责任。</w:t>
      </w:r>
    </w:p>
    <w:p w14:paraId="4BEE0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二、本人将自觉遵守《保密法》和《管理办法》规定。本人愿意为保守国家秘密承担义务，也愿意承担因个人行为造成损失的法律责任。</w:t>
      </w:r>
    </w:p>
    <w:p w14:paraId="13AE5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三、本承诺书签字后生效。</w:t>
      </w:r>
    </w:p>
    <w:p w14:paraId="6CC89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FC4D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FE40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2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56A2C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4320" w:firstLineChars="13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承诺人（签字）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6F499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2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2A3BC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2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年    月 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5A38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-125730</wp:posOffset>
              </wp:positionV>
              <wp:extent cx="745490" cy="27178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549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C12EF">
                          <w:pPr>
                            <w:pStyle w:val="4"/>
                            <w:jc w:val="center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9pt;height:21.4pt;width:58.7pt;mso-position-horizontal:center;mso-position-horizontal-relative:margin;z-index:251659264;mso-width-relative:page;mso-height-relative:page;" filled="f" stroked="f" coordsize="21600,21600" o:gfxdata="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w8KjfVAAAABwEAAA8AAAAAAAAAAQAgAAAAIgAAAGRycy9kb3ducmV2&#10;LnhtbFBLAQIUABQAAAAIAIdO4kCToXFd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74C12EF">
                    <w:pPr>
                      <w:pStyle w:val="4"/>
                      <w:jc w:val="center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82215"/>
    <w:rsid w:val="0C6F004C"/>
    <w:rsid w:val="11560C61"/>
    <w:rsid w:val="14CA06C4"/>
    <w:rsid w:val="21055231"/>
    <w:rsid w:val="255676EF"/>
    <w:rsid w:val="2BC316BB"/>
    <w:rsid w:val="2C6709AF"/>
    <w:rsid w:val="2D1F4873"/>
    <w:rsid w:val="2E7A7039"/>
    <w:rsid w:val="2E913CCE"/>
    <w:rsid w:val="3BDF37C8"/>
    <w:rsid w:val="422E181D"/>
    <w:rsid w:val="49935434"/>
    <w:rsid w:val="4F742535"/>
    <w:rsid w:val="50245B70"/>
    <w:rsid w:val="53577870"/>
    <w:rsid w:val="55CC0433"/>
    <w:rsid w:val="58B163E1"/>
    <w:rsid w:val="718020EC"/>
    <w:rsid w:val="74624D35"/>
    <w:rsid w:val="78132E08"/>
    <w:rsid w:val="7A48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1915</Words>
  <Characters>1961</Characters>
  <Lines>0</Lines>
  <Paragraphs>0</Paragraphs>
  <TotalTime>65</TotalTime>
  <ScaleCrop>false</ScaleCrop>
  <LinksUpToDate>false</LinksUpToDate>
  <CharactersWithSpaces>1996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2021-01-19T06:50:00Z</dcterms:created>
  <dc:creator>DELL</dc:creator>
  <cp:lastModifiedBy>三yoga（小莉）</cp:lastModifiedBy>
  <dcterms:modified xsi:type="dcterms:W3CDTF">2025-05-26T02:01:10Z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eyJoZGlkIjoiYjkxNDZjM2E0NmVlYTU0NTI5NjFkOGMzNGZhN2YyZDUiLCJ1c2VySWQiOiIyNTkyNzEwMTAifQ==</vt:lpwstr>
  </property>
  <property fmtid="{D5CDD505-2E9C-101B-9397-08002B2CF9AE}" pid="4" name="ICV">
    <vt:lpwstr>1F3DADCDB1FD4DB899850A3205839ADE_13</vt:lpwstr>
  </property>
</Properties>
</file>