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C524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东莞市水乡中心医院除“四害”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及灭治白蚁</w:t>
      </w:r>
    </w:p>
    <w:p w14:paraId="1F2B979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31" w:name="_GoBack"/>
      <w:bookmarkEnd w:id="31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磋商文件</w:t>
      </w:r>
    </w:p>
    <w:p w14:paraId="03B88177">
      <w:pPr>
        <w:pStyle w:val="32"/>
        <w:spacing w:line="274" w:lineRule="exact"/>
        <w:ind w:right="2567"/>
        <w:rPr>
          <w:b w:val="0"/>
          <w:lang w:eastAsia="zh-CN"/>
        </w:rPr>
      </w:pPr>
    </w:p>
    <w:p w14:paraId="2C8A1881">
      <w:pPr>
        <w:tabs>
          <w:tab w:val="left" w:pos="704"/>
        </w:tabs>
        <w:spacing w:line="360" w:lineRule="auto"/>
        <w:ind w:firstLine="482" w:firstLineChars="20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一、</w:t>
      </w:r>
      <w:r>
        <w:rPr>
          <w:rFonts w:ascii="宋体" w:hAnsi="宋体"/>
          <w:b/>
          <w:sz w:val="24"/>
          <w:szCs w:val="24"/>
        </w:rPr>
        <w:t>服务范围</w:t>
      </w:r>
    </w:p>
    <w:p w14:paraId="421A57E7">
      <w:pPr>
        <w:pStyle w:val="9"/>
        <w:spacing w:before="74" w:line="357" w:lineRule="auto"/>
        <w:ind w:right="237" w:firstLine="480"/>
        <w:jc w:val="both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3"/>
          <w:lang w:eastAsia="zh-CN"/>
        </w:rPr>
        <w:t>东莞市水乡中心医院室内、室外公共区域所有洗手间、楼道、绿地、草坪及</w:t>
      </w:r>
      <w:r>
        <w:rPr>
          <w:rFonts w:ascii="宋体" w:hAnsi="宋体" w:eastAsia="宋体"/>
          <w:lang w:eastAsia="zh-CN"/>
        </w:rPr>
        <w:t>沟渠</w:t>
      </w:r>
      <w:r>
        <w:rPr>
          <w:rFonts w:hint="eastAsia" w:ascii="宋体" w:hAnsi="宋体" w:eastAsia="宋体"/>
          <w:lang w:eastAsia="zh-CN"/>
        </w:rPr>
        <w:t>、天面</w:t>
      </w:r>
      <w:r>
        <w:rPr>
          <w:rFonts w:ascii="宋体" w:hAnsi="宋体" w:eastAsia="宋体"/>
          <w:lang w:eastAsia="zh-CN"/>
        </w:rPr>
        <w:t>等。</w:t>
      </w:r>
      <w:r>
        <w:rPr>
          <w:rFonts w:hint="eastAsia" w:ascii="宋体" w:hAnsi="宋体" w:eastAsia="宋体" w:cs="宋体"/>
          <w:color w:val="000000"/>
          <w:lang w:eastAsia="zh-CN"/>
        </w:rPr>
        <w:t>东莞市水乡中心医院室内、室外公共区域所有洗手间、楼道、绿地、草坪及沟渠、天面等。院区建筑面积约51718.56平方米；用地面积约41258.47平方米。</w:t>
      </w:r>
    </w:p>
    <w:p w14:paraId="2F5649DA">
      <w:pPr>
        <w:pStyle w:val="29"/>
        <w:numPr>
          <w:ilvl w:val="0"/>
          <w:numId w:val="0"/>
        </w:numPr>
        <w:tabs>
          <w:tab w:val="left" w:pos="704"/>
        </w:tabs>
        <w:spacing w:line="360" w:lineRule="auto"/>
        <w:ind w:leftChars="0"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二、</w:t>
      </w:r>
      <w:r>
        <w:rPr>
          <w:rFonts w:ascii="宋体" w:hAnsi="宋体"/>
          <w:b/>
          <w:sz w:val="24"/>
          <w:szCs w:val="24"/>
        </w:rPr>
        <w:t>服务</w:t>
      </w:r>
      <w:r>
        <w:rPr>
          <w:rFonts w:hint="eastAsia" w:ascii="宋体" w:hAnsi="宋体"/>
          <w:b/>
          <w:bCs/>
          <w:sz w:val="24"/>
          <w:szCs w:val="24"/>
        </w:rPr>
        <w:t>项目内容：</w:t>
      </w:r>
    </w:p>
    <w:tbl>
      <w:tblPr>
        <w:tblStyle w:val="16"/>
        <w:tblW w:w="4990" w:type="pct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050"/>
        <w:gridCol w:w="1926"/>
        <w:gridCol w:w="3633"/>
      </w:tblGrid>
      <w:tr w14:paraId="09300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14" w:type="pct"/>
            <w:noWrap w:val="0"/>
            <w:vAlign w:val="center"/>
          </w:tcPr>
          <w:p w14:paraId="1169A84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项目内容</w:t>
            </w:r>
          </w:p>
        </w:tc>
        <w:tc>
          <w:tcPr>
            <w:tcW w:w="617" w:type="pct"/>
            <w:noWrap w:val="0"/>
            <w:vAlign w:val="center"/>
          </w:tcPr>
          <w:p w14:paraId="583997D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服务期</w:t>
            </w:r>
          </w:p>
        </w:tc>
        <w:tc>
          <w:tcPr>
            <w:tcW w:w="1132" w:type="pct"/>
            <w:noWrap w:val="0"/>
            <w:vAlign w:val="center"/>
          </w:tcPr>
          <w:p w14:paraId="3A832D3B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服务频率</w:t>
            </w:r>
          </w:p>
        </w:tc>
        <w:tc>
          <w:tcPr>
            <w:tcW w:w="2135" w:type="pct"/>
            <w:noWrap w:val="0"/>
            <w:vAlign w:val="center"/>
          </w:tcPr>
          <w:p w14:paraId="30B8EA7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预算金额</w:t>
            </w:r>
          </w:p>
        </w:tc>
      </w:tr>
      <w:tr w14:paraId="5AC5C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14" w:type="pct"/>
            <w:noWrap w:val="0"/>
            <w:vAlign w:val="center"/>
          </w:tcPr>
          <w:p w14:paraId="1BE48D62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/>
                <w:bCs/>
                <w:sz w:val="24"/>
                <w:szCs w:val="24"/>
              </w:rPr>
              <w:t>除“四害”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>及灭治</w:t>
            </w:r>
            <w:r>
              <w:rPr>
                <w:rFonts w:hint="eastAsia" w:ascii="宋体" w:hAnsi="宋体"/>
                <w:sz w:val="24"/>
                <w:szCs w:val="24"/>
              </w:rPr>
              <w:t>白蚁服务</w:t>
            </w:r>
          </w:p>
        </w:tc>
        <w:tc>
          <w:tcPr>
            <w:tcW w:w="617" w:type="pct"/>
            <w:noWrap w:val="0"/>
            <w:vAlign w:val="center"/>
          </w:tcPr>
          <w:p w14:paraId="7619CD39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一年</w:t>
            </w:r>
          </w:p>
        </w:tc>
        <w:tc>
          <w:tcPr>
            <w:tcW w:w="1132" w:type="pct"/>
            <w:noWrap w:val="0"/>
            <w:vAlign w:val="center"/>
          </w:tcPr>
          <w:p w14:paraId="26513238">
            <w:pPr>
              <w:spacing w:line="38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每个月2次或以上</w:t>
            </w:r>
          </w:p>
        </w:tc>
        <w:tc>
          <w:tcPr>
            <w:tcW w:w="2135" w:type="pct"/>
            <w:noWrap w:val="0"/>
            <w:vAlign w:val="center"/>
          </w:tcPr>
          <w:p w14:paraId="107B08CA">
            <w:pPr>
              <w:spacing w:line="380" w:lineRule="exact"/>
              <w:ind w:left="-2" w:leftChars="-1" w:firstLine="2" w:firstLineChars="1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50元/次，预算人民币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28600</w:t>
            </w:r>
            <w:r>
              <w:rPr>
                <w:rFonts w:hint="eastAsia" w:ascii="宋体" w:hAnsi="宋体"/>
                <w:sz w:val="24"/>
                <w:szCs w:val="24"/>
              </w:rPr>
              <w:t>元</w:t>
            </w:r>
          </w:p>
          <w:p w14:paraId="6EFCCCC7">
            <w:pPr>
              <w:spacing w:line="380" w:lineRule="exact"/>
              <w:ind w:left="-2" w:leftChars="-1" w:firstLine="2" w:firstLineChars="1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DBDC807">
      <w:pPr>
        <w:pStyle w:val="29"/>
        <w:tabs>
          <w:tab w:val="left" w:pos="420"/>
        </w:tabs>
        <w:spacing w:line="360" w:lineRule="auto"/>
        <w:ind w:left="420"/>
        <w:rPr>
          <w:rFonts w:ascii="宋体" w:hAnsi="宋体"/>
          <w:b/>
          <w:sz w:val="24"/>
          <w:szCs w:val="24"/>
          <w:lang w:eastAsia="zh-CN"/>
        </w:rPr>
      </w:pPr>
    </w:p>
    <w:p w14:paraId="4B2056B2">
      <w:pPr>
        <w:pStyle w:val="29"/>
        <w:numPr>
          <w:ilvl w:val="0"/>
          <w:numId w:val="1"/>
        </w:numPr>
        <w:spacing w:line="360" w:lineRule="auto"/>
        <w:ind w:leftChars="0" w:firstLine="482" w:firstLineChars="200"/>
        <w:rPr>
          <w:rFonts w:hint="eastAsia" w:ascii="宋体" w:hAnsi="宋体"/>
          <w:sz w:val="24"/>
          <w:szCs w:val="24"/>
          <w:lang w:eastAsia="zh-CN"/>
        </w:rPr>
      </w:pPr>
      <w:r>
        <w:rPr>
          <w:rFonts w:ascii="宋体" w:hAnsi="宋体"/>
          <w:b/>
          <w:sz w:val="24"/>
          <w:szCs w:val="24"/>
          <w:lang w:eastAsia="zh-CN"/>
        </w:rPr>
        <w:t>控制对象</w:t>
      </w:r>
      <w:r>
        <w:rPr>
          <w:rFonts w:hint="eastAsia" w:ascii="宋体" w:hAnsi="宋体"/>
          <w:b/>
          <w:sz w:val="24"/>
          <w:szCs w:val="24"/>
          <w:lang w:eastAsia="zh-CN"/>
        </w:rPr>
        <w:t>类但不限于：</w:t>
      </w:r>
      <w:r>
        <w:rPr>
          <w:rFonts w:ascii="宋体" w:hAnsi="宋体"/>
          <w:sz w:val="24"/>
          <w:szCs w:val="24"/>
          <w:lang w:eastAsia="zh-CN"/>
        </w:rPr>
        <w:t>鼠类（黄胸鼠、褐家鼠、小家鼠）；蚊类（伊蚊、鼠库蚊、按蚊）；蝇类（麻蝇、家蝇）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ascii="宋体" w:hAnsi="宋体"/>
          <w:sz w:val="24"/>
          <w:szCs w:val="24"/>
          <w:lang w:eastAsia="zh-CN"/>
        </w:rPr>
        <w:t>蟑螂（美洲大蠊、德国小蠊）</w:t>
      </w:r>
      <w:r>
        <w:rPr>
          <w:rFonts w:hint="eastAsia" w:ascii="宋体" w:hAnsi="宋体"/>
          <w:sz w:val="24"/>
          <w:szCs w:val="24"/>
          <w:lang w:eastAsia="zh-CN"/>
        </w:rPr>
        <w:t>；白蚁、蜈蚣、</w:t>
      </w:r>
      <w:r>
        <w:rPr>
          <w:rFonts w:hint="eastAsia"/>
          <w:sz w:val="24"/>
          <w:szCs w:val="24"/>
          <w:lang w:eastAsia="zh-CN"/>
        </w:rPr>
        <w:t>红火蚁、跳蚤</w:t>
      </w:r>
      <w:r>
        <w:rPr>
          <w:rFonts w:hint="eastAsia" w:ascii="宋体" w:hAnsi="宋体"/>
          <w:sz w:val="24"/>
          <w:szCs w:val="24"/>
          <w:lang w:eastAsia="zh-CN"/>
        </w:rPr>
        <w:t>等。</w:t>
      </w:r>
    </w:p>
    <w:p w14:paraId="51537386">
      <w:pPr>
        <w:pStyle w:val="29"/>
        <w:numPr>
          <w:ilvl w:val="0"/>
          <w:numId w:val="0"/>
        </w:numPr>
        <w:spacing w:line="360" w:lineRule="auto"/>
        <w:rPr>
          <w:rFonts w:hint="eastAsia" w:ascii="宋体" w:hAnsi="宋体"/>
          <w:sz w:val="24"/>
          <w:szCs w:val="24"/>
          <w:lang w:eastAsia="zh-CN"/>
        </w:rPr>
      </w:pPr>
    </w:p>
    <w:p w14:paraId="17052FE6">
      <w:pPr>
        <w:spacing w:line="360" w:lineRule="auto"/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四</w:t>
      </w:r>
      <w:r>
        <w:rPr>
          <w:rFonts w:ascii="宋体" w:hAnsi="宋体"/>
          <w:b/>
          <w:sz w:val="24"/>
          <w:szCs w:val="24"/>
        </w:rPr>
        <w:t>、防治要求</w:t>
      </w:r>
    </w:p>
    <w:p w14:paraId="6D31733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1、技术要求</w:t>
      </w:r>
      <w:r>
        <w:rPr>
          <w:rFonts w:hint="eastAsia" w:ascii="宋体" w:hAnsi="宋体" w:cs="宋体"/>
          <w:bCs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按照“四害”防治的周期，定期对承包范围进行全面检查，发现有“四 </w:t>
      </w:r>
      <w:r>
        <w:rPr>
          <w:rFonts w:ascii="宋体" w:hAnsi="宋体"/>
          <w:spacing w:val="-7"/>
          <w:sz w:val="24"/>
          <w:szCs w:val="24"/>
        </w:rPr>
        <w:t>害”的地方即对其进行治灭，没有发现“四害”的地方进行定期检查，预防孳生。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 xml:space="preserve">坚持“预防为主，综合防治”的消杀方针，使用国家规定或爱卫会认定 </w:t>
      </w:r>
      <w:r>
        <w:rPr>
          <w:rFonts w:ascii="宋体" w:hAnsi="宋体"/>
          <w:spacing w:val="-3"/>
          <w:sz w:val="24"/>
          <w:szCs w:val="24"/>
        </w:rPr>
        <w:t>和推荐的药物。除“四害”作业时要注意安全用药，废弃药物要妥善处理，防止</w:t>
      </w:r>
      <w:r>
        <w:rPr>
          <w:rFonts w:ascii="宋体" w:hAnsi="宋体"/>
          <w:sz w:val="24"/>
          <w:szCs w:val="24"/>
        </w:rPr>
        <w:t>污染。</w:t>
      </w:r>
    </w:p>
    <w:p w14:paraId="1A72D2BF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/>
          <w:sz w:val="24"/>
          <w:szCs w:val="24"/>
        </w:rPr>
        <w:t>2、服务</w:t>
      </w:r>
      <w:r>
        <w:rPr>
          <w:rFonts w:hint="eastAsia" w:ascii="宋体" w:hAnsi="宋体"/>
          <w:sz w:val="24"/>
          <w:szCs w:val="24"/>
        </w:rPr>
        <w:t>内容但不限于: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滋生地投放生物药剂；2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烟雾熏杀；3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进行滞留喷洒；4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空间超低容量喷杀；5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排水沟和下水道投放药物；6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定期补饵复查；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>）</w:t>
      </w:r>
      <w:r>
        <w:rPr>
          <w:rFonts w:ascii="宋体" w:hAnsi="宋体" w:cs="宋体"/>
          <w:sz w:val="24"/>
          <w:szCs w:val="24"/>
        </w:rPr>
        <w:t>指导进行环境治理和日常害虫防治的巩固工作</w:t>
      </w:r>
      <w:r>
        <w:rPr>
          <w:rFonts w:hint="eastAsia" w:ascii="宋体" w:hAnsi="宋体" w:cs="宋体"/>
          <w:sz w:val="24"/>
          <w:szCs w:val="24"/>
        </w:rPr>
        <w:t>等；</w:t>
      </w:r>
    </w:p>
    <w:p w14:paraId="78BD898B">
      <w:pPr>
        <w:pStyle w:val="9"/>
        <w:spacing w:before="62" w:line="384" w:lineRule="auto"/>
        <w:ind w:right="1546"/>
        <w:rPr>
          <w:rFonts w:ascii="宋体" w:hAnsi="宋体" w:eastAsia="宋体"/>
          <w:spacing w:val="3"/>
          <w:lang w:eastAsia="zh-CN"/>
        </w:rPr>
      </w:pPr>
      <w:r>
        <w:rPr>
          <w:rFonts w:hint="eastAsia" w:ascii="宋体" w:hAnsi="宋体" w:eastAsia="宋体"/>
          <w:spacing w:val="3"/>
          <w:lang w:eastAsia="zh-CN"/>
        </w:rPr>
        <w:t>3、服务措施:</w:t>
      </w:r>
    </w:p>
    <w:p w14:paraId="27129753">
      <w:pPr>
        <w:pStyle w:val="9"/>
        <w:spacing w:before="20" w:line="360" w:lineRule="auto"/>
        <w:rPr>
          <w:rFonts w:ascii="宋体" w:hAnsi="宋体" w:eastAsia="宋体"/>
          <w:spacing w:val="4"/>
          <w:lang w:eastAsia="zh-CN"/>
        </w:rPr>
      </w:pPr>
      <w:r>
        <w:rPr>
          <w:rFonts w:ascii="宋体" w:hAnsi="宋体" w:eastAsia="宋体"/>
          <w:spacing w:val="8"/>
          <w:lang w:eastAsia="zh-CN"/>
        </w:rPr>
        <w:t>1</w:t>
      </w:r>
      <w:r>
        <w:rPr>
          <w:rFonts w:hint="eastAsia" w:ascii="宋体" w:hAnsi="宋体" w:eastAsia="宋体"/>
          <w:spacing w:val="8"/>
          <w:lang w:eastAsia="zh-CN"/>
        </w:rPr>
        <w:t>）</w:t>
      </w:r>
      <w:r>
        <w:rPr>
          <w:rFonts w:ascii="宋体" w:hAnsi="宋体" w:eastAsia="宋体"/>
          <w:spacing w:val="8"/>
          <w:lang w:eastAsia="zh-CN"/>
        </w:rPr>
        <w:t>鼠类的防治内容</w:t>
      </w:r>
    </w:p>
    <w:p w14:paraId="3E048956">
      <w:pPr>
        <w:pStyle w:val="9"/>
        <w:spacing w:before="20" w:line="360" w:lineRule="auto"/>
        <w:rPr>
          <w:rFonts w:ascii="宋体" w:hAnsi="宋体" w:eastAsia="宋体" w:cs="宋体"/>
          <w:spacing w:val="2"/>
          <w:lang w:eastAsia="zh-CN"/>
        </w:rPr>
      </w:pPr>
      <w:r>
        <w:rPr>
          <w:rFonts w:ascii="宋体" w:hAnsi="宋体" w:eastAsia="宋体"/>
          <w:spacing w:val="4"/>
          <w:lang w:eastAsia="zh-CN"/>
        </w:rPr>
        <w:fldChar w:fldCharType="begin"/>
      </w:r>
      <w:r>
        <w:rPr>
          <w:rFonts w:hint="eastAsia" w:ascii="宋体" w:hAnsi="宋体" w:eastAsia="宋体"/>
          <w:spacing w:val="4"/>
          <w:lang w:eastAsia="zh-CN"/>
        </w:rPr>
        <w:instrText xml:space="preserve">= 1 \* GB3</w:instrText>
      </w:r>
      <w:r>
        <w:rPr>
          <w:rFonts w:ascii="宋体" w:hAnsi="宋体" w:eastAsia="宋体"/>
          <w:spacing w:val="4"/>
          <w:lang w:eastAsia="zh-CN"/>
        </w:rPr>
        <w:fldChar w:fldCharType="separate"/>
      </w:r>
      <w:r>
        <w:rPr>
          <w:rFonts w:hint="eastAsia" w:ascii="宋体" w:hAnsi="宋体" w:eastAsia="宋体"/>
          <w:spacing w:val="4"/>
          <w:lang w:eastAsia="zh-CN"/>
        </w:rPr>
        <w:t>①</w:t>
      </w:r>
      <w:r>
        <w:rPr>
          <w:rFonts w:ascii="宋体" w:hAnsi="宋体" w:eastAsia="宋体"/>
          <w:spacing w:val="4"/>
          <w:lang w:eastAsia="zh-CN"/>
        </w:rPr>
        <w:fldChar w:fldCharType="end"/>
      </w:r>
      <w:r>
        <w:rPr>
          <w:rFonts w:ascii="宋体" w:hAnsi="宋体" w:eastAsia="宋体"/>
          <w:spacing w:val="4"/>
          <w:lang w:eastAsia="zh-CN"/>
        </w:rPr>
        <w:t>外围老鼠的控制和防御：乙方应对外围建筑周边区域环境如：下水道、水电</w:t>
      </w:r>
      <w:r>
        <w:rPr>
          <w:rFonts w:ascii="宋体" w:hAnsi="宋体" w:eastAsia="宋体"/>
          <w:spacing w:val="10"/>
          <w:lang w:eastAsia="zh-CN"/>
        </w:rPr>
        <w:t>道、孔洞等进行巡查，对发现的鼠迹(如鼠洞)</w:t>
      </w:r>
      <w:r>
        <w:rPr>
          <w:rFonts w:ascii="宋体" w:hAnsi="宋体" w:eastAsia="宋体"/>
          <w:spacing w:val="9"/>
          <w:lang w:eastAsia="zh-CN"/>
        </w:rPr>
        <w:t>,乙方将采取措施进行封堵，定期在</w:t>
      </w:r>
      <w:r>
        <w:rPr>
          <w:rFonts w:ascii="宋体" w:hAnsi="宋体" w:eastAsia="宋体"/>
          <w:spacing w:val="7"/>
          <w:lang w:eastAsia="zh-CN"/>
        </w:rPr>
        <w:t xml:space="preserve">隐蔽角落处投放灭鼠诱饵等方法来处置鼠害风险。并在建筑外围设置专用的灭鼠诱饵 </w:t>
      </w:r>
      <w:r>
        <w:rPr>
          <w:rFonts w:ascii="宋体" w:hAnsi="宋体" w:eastAsia="宋体"/>
          <w:spacing w:val="2"/>
          <w:lang w:eastAsia="zh-CN"/>
        </w:rPr>
        <w:t>站，内置灭鼠蜡块。靠墙固定，并设置警示标签，编号管理，定期检查，进行预防和控</w:t>
      </w:r>
      <w:r>
        <w:rPr>
          <w:rFonts w:hint="eastAsia" w:ascii="宋体" w:hAnsi="宋体" w:eastAsia="宋体" w:cs="宋体"/>
          <w:spacing w:val="2"/>
          <w:lang w:eastAsia="zh-CN"/>
        </w:rPr>
        <w:t>制。</w:t>
      </w:r>
    </w:p>
    <w:p w14:paraId="0AB12B62">
      <w:pPr>
        <w:pStyle w:val="9"/>
        <w:spacing w:before="20" w:line="360" w:lineRule="auto"/>
        <w:rPr>
          <w:rFonts w:ascii="宋体" w:hAnsi="宋体" w:eastAsia="宋体"/>
          <w:spacing w:val="2"/>
          <w:lang w:eastAsia="zh-CN"/>
        </w:rPr>
      </w:pPr>
      <w:r>
        <w:rPr>
          <w:rFonts w:ascii="宋体" w:hAnsi="宋体" w:eastAsia="宋体" w:cs="宋体"/>
          <w:spacing w:val="2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2"/>
          <w:lang w:eastAsia="zh-CN"/>
        </w:rPr>
        <w:instrText xml:space="preserve">= 2 \* GB3</w:instrText>
      </w:r>
      <w:r>
        <w:rPr>
          <w:rFonts w:ascii="宋体" w:hAnsi="宋体" w:eastAsia="宋体" w:cs="宋体"/>
          <w:spacing w:val="2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2"/>
          <w:lang w:eastAsia="zh-CN"/>
        </w:rPr>
        <w:t>②</w:t>
      </w:r>
      <w:r>
        <w:rPr>
          <w:rFonts w:ascii="宋体" w:hAnsi="宋体" w:eastAsia="宋体" w:cs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5"/>
          <w:lang w:eastAsia="zh-CN"/>
        </w:rPr>
        <w:t>建筑内部老鼠控制：物理控制，乙</w:t>
      </w:r>
      <w:r>
        <w:rPr>
          <w:rFonts w:ascii="宋体" w:hAnsi="宋体" w:eastAsia="宋体"/>
          <w:spacing w:val="4"/>
          <w:lang w:eastAsia="zh-CN"/>
        </w:rPr>
        <w:t>方应对配</w:t>
      </w:r>
      <w:r>
        <w:rPr>
          <w:rFonts w:hint="eastAsia" w:ascii="宋体" w:hAnsi="宋体" w:eastAsia="宋体"/>
          <w:spacing w:val="4"/>
          <w:lang w:eastAsia="zh-CN"/>
        </w:rPr>
        <w:t>电</w:t>
      </w:r>
      <w:r>
        <w:rPr>
          <w:rFonts w:ascii="宋体" w:hAnsi="宋体" w:eastAsia="宋体"/>
          <w:spacing w:val="4"/>
          <w:lang w:eastAsia="zh-CN"/>
        </w:rPr>
        <w:t>房、</w:t>
      </w:r>
      <w:r>
        <w:rPr>
          <w:rFonts w:hint="eastAsia" w:ascii="宋体" w:hAnsi="宋体" w:eastAsia="宋体"/>
          <w:spacing w:val="4"/>
          <w:lang w:eastAsia="zh-CN"/>
        </w:rPr>
        <w:t>氧房、厨房、仓库、</w:t>
      </w:r>
      <w:r>
        <w:rPr>
          <w:rFonts w:ascii="宋体" w:hAnsi="宋体" w:eastAsia="宋体"/>
          <w:spacing w:val="4"/>
          <w:lang w:eastAsia="zh-CN"/>
        </w:rPr>
        <w:t>办公室以及各科室病房建</w:t>
      </w:r>
      <w:r>
        <w:rPr>
          <w:rFonts w:ascii="宋体" w:hAnsi="宋体" w:eastAsia="宋体"/>
          <w:spacing w:val="-1"/>
          <w:lang w:eastAsia="zh-CN"/>
        </w:rPr>
        <w:t>筑周边等重点位置，进行检查布放粘鼠板或设置粘捕</w:t>
      </w:r>
      <w:r>
        <w:rPr>
          <w:rFonts w:ascii="宋体" w:hAnsi="宋体" w:eastAsia="宋体"/>
          <w:spacing w:val="-2"/>
          <w:lang w:eastAsia="zh-CN"/>
        </w:rPr>
        <w:t>屋，设置警示标示并进行编号管理；</w:t>
      </w:r>
      <w:r>
        <w:rPr>
          <w:rFonts w:ascii="宋体" w:hAnsi="宋体" w:eastAsia="宋体"/>
          <w:spacing w:val="2"/>
          <w:lang w:eastAsia="zh-CN"/>
        </w:rPr>
        <w:t>在春秋鼠类繁殖高峰季节，为快速降低鼠害密度，不排除使用灭鼠诱饵，进行预防和控制。</w:t>
      </w:r>
    </w:p>
    <w:p w14:paraId="29DB45CE">
      <w:pPr>
        <w:pStyle w:val="9"/>
        <w:spacing w:before="20" w:line="360" w:lineRule="auto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2"/>
          <w:lang w:eastAsia="zh-CN"/>
        </w:rPr>
        <w:fldChar w:fldCharType="begin"/>
      </w:r>
      <w:r>
        <w:rPr>
          <w:rFonts w:hint="eastAsia" w:ascii="宋体" w:hAnsi="宋体" w:eastAsia="宋体"/>
          <w:spacing w:val="2"/>
          <w:lang w:eastAsia="zh-CN"/>
        </w:rPr>
        <w:instrText xml:space="preserve">= 3 \* GB3</w:instrText>
      </w:r>
      <w:r>
        <w:rPr>
          <w:rFonts w:ascii="宋体" w:hAnsi="宋体" w:eastAsia="宋体"/>
          <w:spacing w:val="2"/>
          <w:lang w:eastAsia="zh-CN"/>
        </w:rPr>
        <w:fldChar w:fldCharType="separate"/>
      </w:r>
      <w:r>
        <w:rPr>
          <w:rFonts w:hint="eastAsia" w:ascii="宋体" w:hAnsi="宋体" w:eastAsia="宋体"/>
          <w:spacing w:val="2"/>
          <w:lang w:eastAsia="zh-CN"/>
        </w:rPr>
        <w:t>③</w:t>
      </w:r>
      <w:r>
        <w:rPr>
          <w:rFonts w:ascii="宋体" w:hAnsi="宋体" w:eastAsia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7"/>
          <w:lang w:eastAsia="zh-CN"/>
        </w:rPr>
        <w:t>甲方发现鼠类，按照甲方要求响应并配合指定时间</w:t>
      </w:r>
      <w:r>
        <w:rPr>
          <w:rFonts w:hint="eastAsia" w:ascii="宋体" w:hAnsi="宋体" w:eastAsia="宋体"/>
          <w:spacing w:val="7"/>
          <w:lang w:val="en-US" w:eastAsia="zh-CN"/>
        </w:rPr>
        <w:t>8</w:t>
      </w:r>
      <w:r>
        <w:rPr>
          <w:rFonts w:hint="eastAsia" w:ascii="宋体" w:hAnsi="宋体" w:eastAsia="宋体"/>
          <w:spacing w:val="7"/>
          <w:lang w:eastAsia="zh-CN"/>
        </w:rPr>
        <w:t>小</w:t>
      </w:r>
      <w:r>
        <w:rPr>
          <w:rFonts w:ascii="宋体" w:hAnsi="宋体" w:eastAsia="宋体"/>
          <w:spacing w:val="7"/>
          <w:lang w:eastAsia="zh-CN"/>
        </w:rPr>
        <w:t>时内到达处理，处理</w:t>
      </w:r>
      <w:r>
        <w:rPr>
          <w:rFonts w:ascii="宋体" w:hAnsi="宋体" w:eastAsia="宋体"/>
          <w:lang w:eastAsia="zh-CN"/>
        </w:rPr>
        <w:t>服务费用不另外收费。</w:t>
      </w:r>
    </w:p>
    <w:p w14:paraId="43F00C8F">
      <w:pPr>
        <w:pStyle w:val="9"/>
        <w:spacing w:before="194" w:line="360" w:lineRule="auto"/>
        <w:ind w:left="0"/>
        <w:rPr>
          <w:rFonts w:ascii="宋体" w:hAnsi="宋体" w:eastAsia="宋体"/>
          <w:spacing w:val="7"/>
          <w:lang w:eastAsia="zh-CN"/>
        </w:rPr>
      </w:pPr>
      <w:r>
        <w:rPr>
          <w:rFonts w:ascii="宋体" w:hAnsi="宋体" w:eastAsia="宋体"/>
          <w:spacing w:val="7"/>
          <w:lang w:eastAsia="zh-CN"/>
        </w:rPr>
        <w:t>2</w:t>
      </w:r>
      <w:r>
        <w:rPr>
          <w:rFonts w:hint="eastAsia" w:ascii="宋体" w:hAnsi="宋体" w:eastAsia="宋体"/>
          <w:spacing w:val="7"/>
          <w:lang w:eastAsia="zh-CN"/>
        </w:rPr>
        <w:t>）</w:t>
      </w:r>
      <w:r>
        <w:rPr>
          <w:rFonts w:ascii="宋体" w:hAnsi="宋体" w:eastAsia="宋体"/>
          <w:spacing w:val="7"/>
          <w:lang w:eastAsia="zh-CN"/>
        </w:rPr>
        <w:t>蚊类的防治方案</w:t>
      </w:r>
    </w:p>
    <w:p w14:paraId="39FB20DD">
      <w:pPr>
        <w:pStyle w:val="9"/>
        <w:spacing w:before="194" w:line="360" w:lineRule="auto"/>
        <w:ind w:left="0"/>
        <w:rPr>
          <w:rFonts w:ascii="宋体" w:hAnsi="宋体" w:eastAsia="宋体"/>
          <w:spacing w:val="-6"/>
          <w:lang w:eastAsia="zh-CN"/>
        </w:rPr>
      </w:pPr>
      <w:r>
        <w:rPr>
          <w:rFonts w:ascii="宋体" w:hAnsi="宋体" w:eastAsia="宋体"/>
          <w:spacing w:val="4"/>
          <w:lang w:eastAsia="zh-CN"/>
        </w:rPr>
        <w:fldChar w:fldCharType="begin"/>
      </w:r>
      <w:r>
        <w:rPr>
          <w:rFonts w:hint="eastAsia" w:ascii="宋体" w:hAnsi="宋体" w:eastAsia="宋体"/>
          <w:spacing w:val="4"/>
          <w:lang w:eastAsia="zh-CN"/>
        </w:rPr>
        <w:instrText xml:space="preserve">= 1 \* GB3</w:instrText>
      </w:r>
      <w:r>
        <w:rPr>
          <w:rFonts w:ascii="宋体" w:hAnsi="宋体" w:eastAsia="宋体"/>
          <w:spacing w:val="4"/>
          <w:lang w:eastAsia="zh-CN"/>
        </w:rPr>
        <w:fldChar w:fldCharType="separate"/>
      </w:r>
      <w:r>
        <w:rPr>
          <w:rFonts w:hint="eastAsia" w:ascii="宋体" w:hAnsi="宋体" w:eastAsia="宋体"/>
          <w:spacing w:val="4"/>
          <w:lang w:eastAsia="zh-CN"/>
        </w:rPr>
        <w:t>①</w:t>
      </w:r>
      <w:r>
        <w:rPr>
          <w:rFonts w:ascii="宋体" w:hAnsi="宋体" w:eastAsia="宋体"/>
          <w:spacing w:val="4"/>
          <w:lang w:eastAsia="zh-CN"/>
        </w:rPr>
        <w:fldChar w:fldCharType="end"/>
      </w:r>
      <w:r>
        <w:rPr>
          <w:rFonts w:ascii="宋体" w:hAnsi="宋体" w:eastAsia="宋体"/>
          <w:spacing w:val="4"/>
          <w:lang w:eastAsia="zh-CN"/>
        </w:rPr>
        <w:t>蚊类调查：对室内、外的各类蚊子孳生场所的类型及数量进行</w:t>
      </w:r>
      <w:r>
        <w:rPr>
          <w:rFonts w:ascii="宋体" w:hAnsi="宋体" w:eastAsia="宋体"/>
          <w:spacing w:val="6"/>
          <w:lang w:eastAsia="zh-CN"/>
        </w:rPr>
        <w:t>调查</w:t>
      </w:r>
      <w:r>
        <w:rPr>
          <w:rFonts w:hint="eastAsia" w:ascii="宋体" w:hAnsi="宋体" w:eastAsia="宋体"/>
          <w:spacing w:val="6"/>
          <w:lang w:eastAsia="zh-CN"/>
        </w:rPr>
        <w:t>统</w:t>
      </w:r>
      <w:r>
        <w:rPr>
          <w:rFonts w:ascii="宋体" w:hAnsi="宋体" w:eastAsia="宋体"/>
          <w:spacing w:val="6"/>
          <w:lang w:eastAsia="zh-CN"/>
        </w:rPr>
        <w:t>计如</w:t>
      </w:r>
      <w:r>
        <w:rPr>
          <w:rFonts w:hint="eastAsia" w:ascii="宋体" w:hAnsi="宋体" w:eastAsia="宋体"/>
          <w:spacing w:val="6"/>
          <w:lang w:eastAsia="zh-CN"/>
        </w:rPr>
        <w:t>下</w:t>
      </w:r>
      <w:r>
        <w:rPr>
          <w:rFonts w:ascii="宋体" w:hAnsi="宋体" w:eastAsia="宋体"/>
          <w:spacing w:val="6"/>
          <w:lang w:eastAsia="zh-CN"/>
        </w:rPr>
        <w:t>：堆积物的积水、下水道沟(明沟)、污水窨井、雨水窨井、电缆沟、各类</w:t>
      </w:r>
      <w:r>
        <w:rPr>
          <w:rFonts w:ascii="宋体" w:hAnsi="宋体" w:eastAsia="宋体"/>
          <w:spacing w:val="-6"/>
          <w:lang w:eastAsia="zh-CN"/>
        </w:rPr>
        <w:t>小型积水等。</w:t>
      </w:r>
    </w:p>
    <w:p w14:paraId="1333D21B">
      <w:pPr>
        <w:pStyle w:val="9"/>
        <w:spacing w:before="194" w:line="360" w:lineRule="auto"/>
        <w:ind w:left="0"/>
        <w:rPr>
          <w:rFonts w:ascii="宋体" w:hAnsi="宋体" w:eastAsia="宋体"/>
          <w:spacing w:val="1"/>
          <w:lang w:eastAsia="zh-CN"/>
        </w:rPr>
      </w:pPr>
      <w:r>
        <w:rPr>
          <w:rFonts w:ascii="宋体" w:hAnsi="宋体" w:eastAsia="宋体" w:cs="宋体"/>
          <w:spacing w:val="2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2"/>
          <w:lang w:eastAsia="zh-CN"/>
        </w:rPr>
        <w:instrText xml:space="preserve">= 2 \* GB3</w:instrText>
      </w:r>
      <w:r>
        <w:rPr>
          <w:rFonts w:ascii="宋体" w:hAnsi="宋体" w:eastAsia="宋体" w:cs="宋体"/>
          <w:spacing w:val="2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2"/>
          <w:lang w:eastAsia="zh-CN"/>
        </w:rPr>
        <w:t>②</w:t>
      </w:r>
      <w:r>
        <w:rPr>
          <w:rFonts w:ascii="宋体" w:hAnsi="宋体" w:eastAsia="宋体" w:cs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5"/>
          <w:lang w:eastAsia="zh-CN"/>
        </w:rPr>
        <w:t>环境防制：环境治理是控制和消灭</w:t>
      </w:r>
      <w:r>
        <w:rPr>
          <w:rFonts w:ascii="宋体" w:hAnsi="宋体" w:eastAsia="宋体"/>
          <w:spacing w:val="4"/>
          <w:lang w:eastAsia="zh-CN"/>
        </w:rPr>
        <w:t>蚊虫最有效的方法，主要是全面、彻底改</w:t>
      </w:r>
      <w:r>
        <w:rPr>
          <w:rFonts w:ascii="宋体" w:hAnsi="宋体" w:eastAsia="宋体"/>
          <w:spacing w:val="2"/>
          <w:lang w:eastAsia="zh-CN"/>
        </w:rPr>
        <w:t>造蚊虫赖以生存、繁殖的环境“水体”,这是蚊虫防制中的治本措</w:t>
      </w:r>
      <w:r>
        <w:rPr>
          <w:rFonts w:ascii="宋体" w:hAnsi="宋体" w:eastAsia="宋体"/>
          <w:spacing w:val="1"/>
          <w:lang w:eastAsia="zh-CN"/>
        </w:rPr>
        <w:t>施。</w:t>
      </w:r>
    </w:p>
    <w:p w14:paraId="6B9E9FEC">
      <w:pPr>
        <w:pStyle w:val="9"/>
        <w:spacing w:before="194" w:line="360" w:lineRule="auto"/>
        <w:ind w:left="0"/>
        <w:rPr>
          <w:rFonts w:ascii="宋体" w:hAnsi="宋体" w:eastAsia="宋体"/>
          <w:spacing w:val="1"/>
          <w:lang w:eastAsia="zh-CN"/>
        </w:rPr>
      </w:pPr>
      <w:r>
        <w:rPr>
          <w:rFonts w:ascii="宋体" w:hAnsi="宋体" w:eastAsia="宋体"/>
          <w:spacing w:val="2"/>
          <w:lang w:eastAsia="zh-CN"/>
        </w:rPr>
        <w:fldChar w:fldCharType="begin"/>
      </w:r>
      <w:r>
        <w:rPr>
          <w:rFonts w:hint="eastAsia" w:ascii="宋体" w:hAnsi="宋体" w:eastAsia="宋体"/>
          <w:spacing w:val="2"/>
          <w:lang w:eastAsia="zh-CN"/>
        </w:rPr>
        <w:instrText xml:space="preserve">= 3 \* GB3</w:instrText>
      </w:r>
      <w:r>
        <w:rPr>
          <w:rFonts w:ascii="宋体" w:hAnsi="宋体" w:eastAsia="宋体"/>
          <w:spacing w:val="2"/>
          <w:lang w:eastAsia="zh-CN"/>
        </w:rPr>
        <w:fldChar w:fldCharType="separate"/>
      </w:r>
      <w:r>
        <w:rPr>
          <w:rFonts w:hint="eastAsia" w:ascii="宋体" w:hAnsi="宋体" w:eastAsia="宋体"/>
          <w:spacing w:val="2"/>
          <w:lang w:eastAsia="zh-CN"/>
        </w:rPr>
        <w:t>③</w:t>
      </w:r>
      <w:r>
        <w:rPr>
          <w:rFonts w:ascii="宋体" w:hAnsi="宋体" w:eastAsia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4"/>
          <w:lang w:eastAsia="zh-CN"/>
        </w:rPr>
        <w:t>杀灭蚊幼：对一些不能排除的积水，采用化学或生物的防制手段，杀灭其中</w:t>
      </w:r>
      <w:r>
        <w:rPr>
          <w:rFonts w:ascii="宋体" w:hAnsi="宋体" w:eastAsia="宋体"/>
          <w:spacing w:val="7"/>
          <w:lang w:eastAsia="zh-CN"/>
        </w:rPr>
        <w:t>的蚊幼。如对一些污水型水体(如下水道、</w:t>
      </w:r>
      <w:r>
        <w:rPr>
          <w:rFonts w:ascii="宋体" w:hAnsi="宋体" w:eastAsia="宋体"/>
          <w:spacing w:val="6"/>
          <w:lang w:eastAsia="zh-CN"/>
        </w:rPr>
        <w:t>污水沟等)使用灭蚊幼缓释块，</w:t>
      </w:r>
      <w:r>
        <w:rPr>
          <w:rFonts w:ascii="宋体" w:hAnsi="宋体" w:eastAsia="宋体"/>
          <w:spacing w:val="7"/>
          <w:lang w:eastAsia="zh-CN"/>
        </w:rPr>
        <w:t>杀灭蚊幼。定期对公</w:t>
      </w:r>
      <w:r>
        <w:rPr>
          <w:rFonts w:ascii="宋体" w:hAnsi="宋体" w:eastAsia="宋体"/>
          <w:spacing w:val="6"/>
          <w:lang w:eastAsia="zh-CN"/>
        </w:rPr>
        <w:t>共区域内的景观花盆托盘内的</w:t>
      </w:r>
      <w:r>
        <w:rPr>
          <w:rFonts w:ascii="宋体" w:hAnsi="宋体" w:eastAsia="宋体"/>
          <w:spacing w:val="2"/>
          <w:lang w:eastAsia="zh-CN"/>
        </w:rPr>
        <w:t>积水进行检查，对发现有积水的外围环境进行检查并</w:t>
      </w:r>
      <w:r>
        <w:rPr>
          <w:rFonts w:ascii="宋体" w:hAnsi="宋体" w:eastAsia="宋体"/>
          <w:spacing w:val="1"/>
          <w:lang w:eastAsia="zh-CN"/>
        </w:rPr>
        <w:t>做有效的处理。</w:t>
      </w:r>
    </w:p>
    <w:p w14:paraId="569B4216">
      <w:pPr>
        <w:pStyle w:val="9"/>
        <w:spacing w:before="194" w:line="360" w:lineRule="auto"/>
        <w:ind w:left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1"/>
          <w:lang w:eastAsia="zh-CN"/>
        </w:rPr>
        <w:fldChar w:fldCharType="begin"/>
      </w:r>
      <w:r>
        <w:rPr>
          <w:rFonts w:hint="eastAsia" w:ascii="宋体" w:hAnsi="宋体" w:eastAsia="宋体"/>
          <w:spacing w:val="1"/>
          <w:lang w:eastAsia="zh-CN"/>
        </w:rPr>
        <w:instrText xml:space="preserve">= 4 \* GB3</w:instrText>
      </w:r>
      <w:r>
        <w:rPr>
          <w:rFonts w:ascii="宋体" w:hAnsi="宋体" w:eastAsia="宋体"/>
          <w:spacing w:val="1"/>
          <w:lang w:eastAsia="zh-CN"/>
        </w:rPr>
        <w:fldChar w:fldCharType="separate"/>
      </w:r>
      <w:r>
        <w:rPr>
          <w:rFonts w:hint="eastAsia" w:ascii="宋体" w:hAnsi="宋体" w:eastAsia="宋体"/>
          <w:spacing w:val="1"/>
          <w:lang w:eastAsia="zh-CN"/>
        </w:rPr>
        <w:t>④</w:t>
      </w:r>
      <w:r>
        <w:rPr>
          <w:rFonts w:ascii="宋体" w:hAnsi="宋体" w:eastAsia="宋体"/>
          <w:spacing w:val="1"/>
          <w:lang w:eastAsia="zh-CN"/>
        </w:rPr>
        <w:fldChar w:fldCharType="end"/>
      </w:r>
      <w:r>
        <w:rPr>
          <w:rFonts w:ascii="宋体" w:hAnsi="宋体" w:eastAsia="宋体"/>
          <w:spacing w:val="3"/>
          <w:lang w:eastAsia="zh-CN"/>
        </w:rPr>
        <w:t>成蚊防制：将具有滞效，触杀作用的杀虫剂，如悬浮剂或水乳剂(交替使用，</w:t>
      </w:r>
      <w:r>
        <w:rPr>
          <w:rFonts w:ascii="宋体" w:hAnsi="宋体" w:eastAsia="宋体"/>
          <w:spacing w:val="7"/>
          <w:lang w:eastAsia="zh-CN"/>
        </w:rPr>
        <w:t>防止虫害产生抗药性),采用常量喷雾，当</w:t>
      </w:r>
      <w:r>
        <w:rPr>
          <w:rFonts w:ascii="宋体" w:hAnsi="宋体" w:eastAsia="宋体"/>
          <w:spacing w:val="6"/>
          <w:lang w:eastAsia="zh-CN"/>
        </w:rPr>
        <w:t>蚊虫爬行或栖息在这样处理过的表面时，可</w:t>
      </w:r>
      <w:r>
        <w:rPr>
          <w:rFonts w:ascii="宋体" w:hAnsi="宋体" w:eastAsia="宋体"/>
          <w:lang w:eastAsia="zh-CN"/>
        </w:rPr>
        <w:t>接触吸收杀虫剂而中毒死亡。</w:t>
      </w:r>
    </w:p>
    <w:p w14:paraId="40B5DF7F">
      <w:pPr>
        <w:pStyle w:val="9"/>
        <w:spacing w:before="176" w:line="219" w:lineRule="auto"/>
        <w:ind w:left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6"/>
          <w:lang w:eastAsia="zh-CN"/>
        </w:rPr>
        <w:fldChar w:fldCharType="begin"/>
      </w:r>
      <w:r>
        <w:rPr>
          <w:rFonts w:hint="eastAsia" w:ascii="宋体" w:hAnsi="宋体" w:eastAsia="宋体"/>
          <w:spacing w:val="6"/>
          <w:lang w:eastAsia="zh-CN"/>
        </w:rPr>
        <w:instrText xml:space="preserve">= 5 \* GB3</w:instrText>
      </w:r>
      <w:r>
        <w:rPr>
          <w:rFonts w:ascii="宋体" w:hAnsi="宋体" w:eastAsia="宋体"/>
          <w:spacing w:val="6"/>
          <w:lang w:eastAsia="zh-CN"/>
        </w:rPr>
        <w:fldChar w:fldCharType="separate"/>
      </w:r>
      <w:r>
        <w:rPr>
          <w:rFonts w:hint="eastAsia" w:ascii="宋体" w:hAnsi="宋体" w:eastAsia="宋体"/>
          <w:spacing w:val="6"/>
          <w:lang w:eastAsia="zh-CN"/>
        </w:rPr>
        <w:t>⑤</w:t>
      </w:r>
      <w:r>
        <w:rPr>
          <w:rFonts w:ascii="宋体" w:hAnsi="宋体" w:eastAsia="宋体"/>
          <w:spacing w:val="6"/>
          <w:lang w:eastAsia="zh-CN"/>
        </w:rPr>
        <w:fldChar w:fldCharType="end"/>
      </w:r>
      <w:r>
        <w:rPr>
          <w:rFonts w:ascii="宋体" w:hAnsi="宋体" w:eastAsia="宋体"/>
          <w:spacing w:val="6"/>
          <w:lang w:eastAsia="zh-CN"/>
        </w:rPr>
        <w:t>甲方发现蚂蚁，按照甲方要求响应并配合指定时间</w:t>
      </w:r>
      <w:r>
        <w:rPr>
          <w:rFonts w:hint="eastAsia" w:ascii="宋体" w:hAnsi="宋体" w:eastAsia="宋体"/>
          <w:spacing w:val="6"/>
          <w:lang w:val="en-US" w:eastAsia="zh-CN"/>
        </w:rPr>
        <w:t>8</w:t>
      </w:r>
      <w:r>
        <w:rPr>
          <w:rFonts w:hint="eastAsia" w:ascii="宋体" w:hAnsi="宋体" w:eastAsia="宋体"/>
          <w:spacing w:val="6"/>
          <w:lang w:eastAsia="zh-CN"/>
        </w:rPr>
        <w:t>小</w:t>
      </w:r>
      <w:r>
        <w:rPr>
          <w:rFonts w:ascii="宋体" w:hAnsi="宋体" w:eastAsia="宋体"/>
          <w:spacing w:val="6"/>
          <w:lang w:eastAsia="zh-CN"/>
        </w:rPr>
        <w:t>时内到达处理</w:t>
      </w:r>
      <w:r>
        <w:rPr>
          <w:rFonts w:ascii="宋体" w:hAnsi="宋体" w:eastAsia="宋体"/>
          <w:spacing w:val="5"/>
          <w:lang w:eastAsia="zh-CN"/>
        </w:rPr>
        <w:t>，处理</w:t>
      </w:r>
      <w:r>
        <w:rPr>
          <w:rFonts w:ascii="宋体" w:hAnsi="宋体" w:eastAsia="宋体"/>
          <w:lang w:eastAsia="zh-CN"/>
        </w:rPr>
        <w:t>服务费用不另外收费。</w:t>
      </w:r>
    </w:p>
    <w:p w14:paraId="6576EBE1">
      <w:pPr>
        <w:pStyle w:val="9"/>
        <w:spacing w:before="185" w:line="219" w:lineRule="auto"/>
        <w:ind w:left="0"/>
        <w:rPr>
          <w:rFonts w:ascii="宋体" w:hAnsi="宋体" w:eastAsia="宋体"/>
          <w:spacing w:val="5"/>
          <w:lang w:eastAsia="zh-CN"/>
        </w:rPr>
      </w:pPr>
      <w:r>
        <w:rPr>
          <w:rFonts w:ascii="宋体" w:hAnsi="宋体" w:eastAsia="宋体"/>
          <w:spacing w:val="5"/>
          <w:lang w:eastAsia="zh-CN"/>
        </w:rPr>
        <w:t>3</w:t>
      </w:r>
      <w:r>
        <w:rPr>
          <w:rFonts w:hint="eastAsia" w:ascii="宋体" w:hAnsi="宋体" w:eastAsia="宋体"/>
          <w:spacing w:val="5"/>
          <w:lang w:eastAsia="zh-CN"/>
        </w:rPr>
        <w:t>）</w:t>
      </w:r>
      <w:r>
        <w:rPr>
          <w:rFonts w:ascii="宋体" w:hAnsi="宋体" w:eastAsia="宋体"/>
          <w:spacing w:val="5"/>
          <w:lang w:eastAsia="zh-CN"/>
        </w:rPr>
        <w:t>蝇类的防治方案</w:t>
      </w:r>
    </w:p>
    <w:p w14:paraId="51F733E9">
      <w:pPr>
        <w:pStyle w:val="9"/>
        <w:spacing w:before="185" w:line="360" w:lineRule="auto"/>
        <w:ind w:left="119"/>
        <w:rPr>
          <w:rFonts w:ascii="宋体" w:hAnsi="宋体" w:eastAsia="宋体"/>
          <w:spacing w:val="-2"/>
          <w:lang w:eastAsia="zh-CN"/>
        </w:rPr>
      </w:pPr>
      <w:r>
        <w:rPr>
          <w:rFonts w:ascii="宋体" w:hAnsi="宋体" w:eastAsia="宋体"/>
          <w:spacing w:val="4"/>
          <w:lang w:eastAsia="zh-CN"/>
        </w:rPr>
        <w:fldChar w:fldCharType="begin"/>
      </w:r>
      <w:r>
        <w:rPr>
          <w:rFonts w:hint="eastAsia" w:ascii="宋体" w:hAnsi="宋体" w:eastAsia="宋体"/>
          <w:spacing w:val="4"/>
          <w:lang w:eastAsia="zh-CN"/>
        </w:rPr>
        <w:instrText xml:space="preserve">= 1 \* GB3</w:instrText>
      </w:r>
      <w:r>
        <w:rPr>
          <w:rFonts w:ascii="宋体" w:hAnsi="宋体" w:eastAsia="宋体"/>
          <w:spacing w:val="4"/>
          <w:lang w:eastAsia="zh-CN"/>
        </w:rPr>
        <w:fldChar w:fldCharType="separate"/>
      </w:r>
      <w:r>
        <w:rPr>
          <w:rFonts w:hint="eastAsia" w:ascii="宋体" w:hAnsi="宋体" w:eastAsia="宋体"/>
          <w:spacing w:val="4"/>
          <w:lang w:eastAsia="zh-CN"/>
        </w:rPr>
        <w:t>①</w:t>
      </w:r>
      <w:r>
        <w:rPr>
          <w:rFonts w:ascii="宋体" w:hAnsi="宋体" w:eastAsia="宋体"/>
          <w:spacing w:val="4"/>
          <w:lang w:eastAsia="zh-CN"/>
        </w:rPr>
        <w:fldChar w:fldCharType="end"/>
      </w:r>
      <w:r>
        <w:rPr>
          <w:rFonts w:ascii="宋体" w:hAnsi="宋体" w:eastAsia="宋体"/>
          <w:spacing w:val="8"/>
          <w:lang w:eastAsia="zh-CN"/>
        </w:rPr>
        <w:t>服务重点区域包括但不限于：垃圾房(桶)、地下车</w:t>
      </w:r>
      <w:r>
        <w:rPr>
          <w:rFonts w:ascii="宋体" w:hAnsi="宋体" w:eastAsia="宋体"/>
          <w:spacing w:val="-2"/>
          <w:lang w:eastAsia="zh-CN"/>
        </w:rPr>
        <w:t>库、外围环境等</w:t>
      </w:r>
      <w:r>
        <w:rPr>
          <w:rFonts w:hint="eastAsia" w:ascii="宋体" w:hAnsi="宋体" w:eastAsia="宋体"/>
          <w:spacing w:val="-2"/>
          <w:lang w:eastAsia="zh-CN"/>
        </w:rPr>
        <w:t>，</w:t>
      </w:r>
      <w:r>
        <w:rPr>
          <w:rFonts w:ascii="宋体" w:hAnsi="宋体" w:eastAsia="宋体"/>
          <w:spacing w:val="8"/>
          <w:lang w:eastAsia="zh-CN"/>
        </w:rPr>
        <w:t>具体以甲方需求为准</w:t>
      </w:r>
      <w:r>
        <w:rPr>
          <w:rFonts w:ascii="宋体" w:hAnsi="宋体" w:eastAsia="宋体"/>
          <w:spacing w:val="-2"/>
          <w:lang w:eastAsia="zh-CN"/>
        </w:rPr>
        <w:t>。</w:t>
      </w:r>
    </w:p>
    <w:p w14:paraId="019FCB1C">
      <w:pPr>
        <w:pStyle w:val="9"/>
        <w:spacing w:before="185" w:line="360" w:lineRule="auto"/>
        <w:ind w:left="119"/>
        <w:rPr>
          <w:rFonts w:ascii="宋体" w:hAnsi="宋体" w:eastAsia="宋体"/>
          <w:spacing w:val="1"/>
          <w:lang w:eastAsia="zh-CN"/>
        </w:rPr>
      </w:pPr>
      <w:r>
        <w:rPr>
          <w:rFonts w:ascii="宋体" w:hAnsi="宋体" w:eastAsia="宋体" w:cs="宋体"/>
          <w:spacing w:val="2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2"/>
          <w:lang w:eastAsia="zh-CN"/>
        </w:rPr>
        <w:instrText xml:space="preserve">= 2 \* GB3</w:instrText>
      </w:r>
      <w:r>
        <w:rPr>
          <w:rFonts w:ascii="宋体" w:hAnsi="宋体" w:eastAsia="宋体" w:cs="宋体"/>
          <w:spacing w:val="2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2"/>
          <w:lang w:eastAsia="zh-CN"/>
        </w:rPr>
        <w:t>②</w:t>
      </w:r>
      <w:r>
        <w:rPr>
          <w:rFonts w:ascii="宋体" w:hAnsi="宋体" w:eastAsia="宋体" w:cs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4"/>
          <w:lang w:eastAsia="zh-CN"/>
        </w:rPr>
        <w:t>服务内容：蝇类孳生地本底调查</w:t>
      </w:r>
      <w:r>
        <w:rPr>
          <w:rFonts w:hint="eastAsia" w:ascii="宋体" w:hAnsi="宋体" w:eastAsia="宋体"/>
          <w:spacing w:val="4"/>
          <w:lang w:eastAsia="zh-CN"/>
        </w:rPr>
        <w:t>，</w:t>
      </w:r>
      <w:r>
        <w:rPr>
          <w:rFonts w:ascii="宋体" w:hAnsi="宋体" w:eastAsia="宋体"/>
          <w:spacing w:val="4"/>
          <w:lang w:eastAsia="zh-CN"/>
        </w:rPr>
        <w:t>查找蝇类</w:t>
      </w:r>
      <w:r>
        <w:rPr>
          <w:rFonts w:ascii="宋体" w:hAnsi="宋体" w:eastAsia="宋体"/>
          <w:spacing w:val="3"/>
          <w:lang w:eastAsia="zh-CN"/>
        </w:rPr>
        <w:t>孳生繁殖场所，掌握防制区域的</w:t>
      </w:r>
      <w:r>
        <w:rPr>
          <w:rFonts w:ascii="宋体" w:hAnsi="宋体" w:eastAsia="宋体"/>
          <w:spacing w:val="2"/>
          <w:lang w:eastAsia="zh-CN"/>
        </w:rPr>
        <w:t>各类孳生场所的种类及数量</w:t>
      </w:r>
      <w:r>
        <w:rPr>
          <w:rFonts w:hint="eastAsia" w:ascii="宋体" w:hAnsi="宋体" w:eastAsia="宋体"/>
          <w:spacing w:val="2"/>
          <w:lang w:eastAsia="zh-CN"/>
        </w:rPr>
        <w:t>，</w:t>
      </w:r>
      <w:r>
        <w:rPr>
          <w:rFonts w:ascii="宋体" w:hAnsi="宋体" w:eastAsia="宋体"/>
          <w:spacing w:val="2"/>
          <w:lang w:eastAsia="zh-CN"/>
        </w:rPr>
        <w:t>如封闭垃圾箱</w:t>
      </w:r>
      <w:r>
        <w:rPr>
          <w:rFonts w:ascii="宋体" w:hAnsi="宋体" w:eastAsia="宋体"/>
          <w:spacing w:val="1"/>
          <w:lang w:eastAsia="zh-CN"/>
        </w:rPr>
        <w:t>、果壳箱、卫生间等蝇类孳生场所。</w:t>
      </w:r>
    </w:p>
    <w:p w14:paraId="660BC000">
      <w:pPr>
        <w:pStyle w:val="9"/>
        <w:spacing w:before="185" w:line="360" w:lineRule="auto"/>
        <w:ind w:left="119"/>
        <w:rPr>
          <w:rFonts w:ascii="宋体" w:hAnsi="宋体" w:eastAsia="宋体"/>
          <w:spacing w:val="3"/>
          <w:lang w:eastAsia="zh-CN"/>
        </w:rPr>
      </w:pPr>
      <w:r>
        <w:rPr>
          <w:rFonts w:ascii="宋体" w:hAnsi="宋体" w:eastAsia="宋体"/>
          <w:spacing w:val="2"/>
          <w:lang w:eastAsia="zh-CN"/>
        </w:rPr>
        <w:fldChar w:fldCharType="begin"/>
      </w:r>
      <w:r>
        <w:rPr>
          <w:rFonts w:hint="eastAsia" w:ascii="宋体" w:hAnsi="宋体" w:eastAsia="宋体"/>
          <w:spacing w:val="2"/>
          <w:lang w:eastAsia="zh-CN"/>
        </w:rPr>
        <w:instrText xml:space="preserve">= 3 \* GB3</w:instrText>
      </w:r>
      <w:r>
        <w:rPr>
          <w:rFonts w:ascii="宋体" w:hAnsi="宋体" w:eastAsia="宋体"/>
          <w:spacing w:val="2"/>
          <w:lang w:eastAsia="zh-CN"/>
        </w:rPr>
        <w:fldChar w:fldCharType="separate"/>
      </w:r>
      <w:r>
        <w:rPr>
          <w:rFonts w:hint="eastAsia" w:ascii="宋体" w:hAnsi="宋体" w:eastAsia="宋体"/>
          <w:spacing w:val="2"/>
          <w:lang w:eastAsia="zh-CN"/>
        </w:rPr>
        <w:t>③</w:t>
      </w:r>
      <w:r>
        <w:rPr>
          <w:rFonts w:ascii="宋体" w:hAnsi="宋体" w:eastAsia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4"/>
          <w:lang w:eastAsia="zh-CN"/>
        </w:rPr>
        <w:t>滞留喷洒：将具有滞效</w:t>
      </w:r>
      <w:r>
        <w:rPr>
          <w:rFonts w:hint="eastAsia" w:ascii="宋体" w:hAnsi="宋体" w:eastAsia="宋体"/>
          <w:spacing w:val="4"/>
          <w:lang w:eastAsia="zh-CN"/>
        </w:rPr>
        <w:t>、</w:t>
      </w:r>
      <w:r>
        <w:rPr>
          <w:rFonts w:ascii="宋体" w:hAnsi="宋体" w:eastAsia="宋体"/>
          <w:spacing w:val="4"/>
          <w:lang w:eastAsia="zh-CN"/>
        </w:rPr>
        <w:t>触杀作用的杀虫剂，如悬浮剂或水乳剂(交替使</w:t>
      </w:r>
      <w:r>
        <w:rPr>
          <w:rFonts w:ascii="宋体" w:hAnsi="宋体" w:eastAsia="宋体"/>
          <w:spacing w:val="3"/>
          <w:lang w:eastAsia="zh-CN"/>
        </w:rPr>
        <w:t>用，</w:t>
      </w:r>
      <w:r>
        <w:rPr>
          <w:rFonts w:ascii="宋体" w:hAnsi="宋体" w:eastAsia="宋体"/>
          <w:spacing w:val="7"/>
          <w:lang w:eastAsia="zh-CN"/>
        </w:rPr>
        <w:t>防止虫</w:t>
      </w:r>
      <w:r>
        <w:rPr>
          <w:rFonts w:ascii="宋体" w:hAnsi="宋体" w:eastAsia="宋体"/>
          <w:color w:val="333A67"/>
          <w:spacing w:val="7"/>
          <w:lang w:eastAsia="zh-CN"/>
        </w:rPr>
        <w:t>害</w:t>
      </w:r>
      <w:r>
        <w:rPr>
          <w:rFonts w:ascii="宋体" w:hAnsi="宋体" w:eastAsia="宋体"/>
          <w:spacing w:val="7"/>
          <w:lang w:eastAsia="zh-CN"/>
        </w:rPr>
        <w:t>产生抗药性),采用常</w:t>
      </w:r>
      <w:r>
        <w:rPr>
          <w:rFonts w:ascii="宋体" w:hAnsi="宋体" w:eastAsia="宋体"/>
          <w:color w:val="333A67"/>
          <w:spacing w:val="7"/>
          <w:lang w:eastAsia="zh-CN"/>
        </w:rPr>
        <w:t>量</w:t>
      </w:r>
      <w:r>
        <w:rPr>
          <w:rFonts w:ascii="宋体" w:hAnsi="宋体" w:eastAsia="宋体"/>
          <w:spacing w:val="7"/>
          <w:lang w:eastAsia="zh-CN"/>
        </w:rPr>
        <w:t>喷雾使杀虫剂的有效成份按一定计量</w:t>
      </w:r>
      <w:r>
        <w:rPr>
          <w:rFonts w:ascii="宋体" w:hAnsi="宋体" w:eastAsia="宋体"/>
          <w:spacing w:val="6"/>
          <w:lang w:eastAsia="zh-CN"/>
        </w:rPr>
        <w:t>均匀地附着在停</w:t>
      </w:r>
      <w:r>
        <w:rPr>
          <w:rFonts w:ascii="宋体" w:hAnsi="宋体" w:eastAsia="宋体"/>
          <w:spacing w:val="2"/>
          <w:lang w:eastAsia="zh-CN"/>
        </w:rPr>
        <w:t>留面上，当苍蝇爬行或栖息在这样处理过的表面时，可接触吸收杀虫剂</w:t>
      </w:r>
      <w:r>
        <w:rPr>
          <w:rFonts w:ascii="宋体" w:hAnsi="宋体" w:eastAsia="宋体"/>
          <w:spacing w:val="1"/>
          <w:lang w:eastAsia="zh-CN"/>
        </w:rPr>
        <w:t>而中毒死亡。主</w:t>
      </w:r>
      <w:r>
        <w:rPr>
          <w:rFonts w:ascii="宋体" w:hAnsi="宋体" w:eastAsia="宋体"/>
          <w:spacing w:val="3"/>
          <w:lang w:eastAsia="zh-CN"/>
        </w:rPr>
        <w:t>要是对孳生地表面和周围以及附近植皮表面、外墙、垃圾筒的外壁等。</w:t>
      </w:r>
    </w:p>
    <w:p w14:paraId="094CFB29">
      <w:pPr>
        <w:pStyle w:val="9"/>
        <w:spacing w:before="185" w:line="360" w:lineRule="auto"/>
        <w:ind w:left="119"/>
        <w:rPr>
          <w:rFonts w:ascii="宋体" w:hAnsi="宋体" w:eastAsia="宋体"/>
          <w:spacing w:val="2"/>
          <w:lang w:eastAsia="zh-CN"/>
        </w:rPr>
      </w:pPr>
      <w:r>
        <w:rPr>
          <w:rFonts w:ascii="宋体" w:hAnsi="宋体" w:eastAsia="宋体"/>
          <w:spacing w:val="1"/>
          <w:lang w:eastAsia="zh-CN"/>
        </w:rPr>
        <w:fldChar w:fldCharType="begin"/>
      </w:r>
      <w:r>
        <w:rPr>
          <w:rFonts w:hint="eastAsia" w:ascii="宋体" w:hAnsi="宋体" w:eastAsia="宋体"/>
          <w:spacing w:val="1"/>
          <w:lang w:eastAsia="zh-CN"/>
        </w:rPr>
        <w:instrText xml:space="preserve">= 4 \* GB3</w:instrText>
      </w:r>
      <w:r>
        <w:rPr>
          <w:rFonts w:ascii="宋体" w:hAnsi="宋体" w:eastAsia="宋体"/>
          <w:spacing w:val="1"/>
          <w:lang w:eastAsia="zh-CN"/>
        </w:rPr>
        <w:fldChar w:fldCharType="separate"/>
      </w:r>
      <w:r>
        <w:rPr>
          <w:rFonts w:hint="eastAsia" w:ascii="宋体" w:hAnsi="宋体" w:eastAsia="宋体"/>
          <w:spacing w:val="1"/>
          <w:lang w:eastAsia="zh-CN"/>
        </w:rPr>
        <w:t>④</w:t>
      </w:r>
      <w:r>
        <w:rPr>
          <w:rFonts w:ascii="宋体" w:hAnsi="宋体" w:eastAsia="宋体"/>
          <w:spacing w:val="1"/>
          <w:lang w:eastAsia="zh-CN"/>
        </w:rPr>
        <w:fldChar w:fldCharType="end"/>
      </w:r>
      <w:r>
        <w:rPr>
          <w:rFonts w:ascii="宋体" w:hAnsi="宋体" w:eastAsia="宋体"/>
          <w:spacing w:val="4"/>
          <w:lang w:eastAsia="zh-CN"/>
        </w:rPr>
        <w:t>空间喷洒：室外环境使用常规喷洒，超低容量喷洒，把杀虫剂喷洒在</w:t>
      </w:r>
      <w:r>
        <w:rPr>
          <w:rFonts w:ascii="宋体" w:hAnsi="宋体" w:eastAsia="宋体"/>
          <w:spacing w:val="3"/>
          <w:lang w:eastAsia="zh-CN"/>
        </w:rPr>
        <w:t>空间，使苍蝇直接沾着药粒而中毒死亡，快速杀灭室外的蝇类，在短时间内降</w:t>
      </w:r>
      <w:r>
        <w:rPr>
          <w:rFonts w:ascii="宋体" w:hAnsi="宋体" w:eastAsia="宋体"/>
          <w:spacing w:val="2"/>
          <w:lang w:eastAsia="zh-CN"/>
        </w:rPr>
        <w:t>低蝇密度。</w:t>
      </w:r>
    </w:p>
    <w:p w14:paraId="7C75D8C3">
      <w:pPr>
        <w:pStyle w:val="9"/>
        <w:spacing w:before="185" w:line="360" w:lineRule="auto"/>
        <w:ind w:left="119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6"/>
          <w:lang w:eastAsia="zh-CN"/>
        </w:rPr>
        <w:fldChar w:fldCharType="begin"/>
      </w:r>
      <w:r>
        <w:rPr>
          <w:rFonts w:hint="eastAsia" w:ascii="宋体" w:hAnsi="宋体" w:eastAsia="宋体"/>
          <w:spacing w:val="6"/>
          <w:lang w:eastAsia="zh-CN"/>
        </w:rPr>
        <w:instrText xml:space="preserve">= 5 \* GB3</w:instrText>
      </w:r>
      <w:r>
        <w:rPr>
          <w:rFonts w:ascii="宋体" w:hAnsi="宋体" w:eastAsia="宋体"/>
          <w:spacing w:val="6"/>
          <w:lang w:eastAsia="zh-CN"/>
        </w:rPr>
        <w:fldChar w:fldCharType="separate"/>
      </w:r>
      <w:r>
        <w:rPr>
          <w:rFonts w:hint="eastAsia" w:ascii="宋体" w:hAnsi="宋体" w:eastAsia="宋体"/>
          <w:spacing w:val="6"/>
          <w:lang w:eastAsia="zh-CN"/>
        </w:rPr>
        <w:t>⑤</w:t>
      </w:r>
      <w:r>
        <w:rPr>
          <w:rFonts w:ascii="宋体" w:hAnsi="宋体" w:eastAsia="宋体"/>
          <w:spacing w:val="6"/>
          <w:lang w:eastAsia="zh-CN"/>
        </w:rPr>
        <w:fldChar w:fldCharType="end"/>
      </w:r>
      <w:r>
        <w:rPr>
          <w:rFonts w:ascii="宋体" w:hAnsi="宋体" w:eastAsia="宋体"/>
          <w:spacing w:val="7"/>
          <w:lang w:eastAsia="zh-CN"/>
        </w:rPr>
        <w:t>甲方发现蝇，按照甲方要求响应并配合指定时间</w:t>
      </w:r>
      <w:r>
        <w:rPr>
          <w:rFonts w:hint="eastAsia" w:ascii="宋体" w:hAnsi="宋体" w:eastAsia="宋体"/>
          <w:spacing w:val="7"/>
          <w:lang w:val="en-US" w:eastAsia="zh-CN"/>
        </w:rPr>
        <w:t>8</w:t>
      </w:r>
      <w:r>
        <w:rPr>
          <w:rFonts w:ascii="宋体" w:hAnsi="宋体" w:eastAsia="宋体"/>
          <w:spacing w:val="7"/>
          <w:lang w:eastAsia="zh-CN"/>
        </w:rPr>
        <w:t>小</w:t>
      </w:r>
      <w:r>
        <w:rPr>
          <w:rFonts w:ascii="宋体" w:hAnsi="宋体" w:eastAsia="宋体"/>
          <w:spacing w:val="6"/>
          <w:lang w:eastAsia="zh-CN"/>
        </w:rPr>
        <w:t>时内到达处理，处理服</w:t>
      </w:r>
      <w:r>
        <w:rPr>
          <w:rFonts w:ascii="宋体" w:hAnsi="宋体" w:eastAsia="宋体"/>
          <w:lang w:eastAsia="zh-CN"/>
        </w:rPr>
        <w:t>务费用不另外收费。</w:t>
      </w:r>
    </w:p>
    <w:p w14:paraId="074A57A3">
      <w:pPr>
        <w:pStyle w:val="9"/>
        <w:spacing w:before="185" w:line="360" w:lineRule="auto"/>
        <w:ind w:left="119"/>
        <w:rPr>
          <w:rFonts w:ascii="宋体" w:hAnsi="宋体" w:eastAsia="宋体"/>
          <w:spacing w:val="6"/>
          <w:lang w:eastAsia="zh-CN"/>
        </w:rPr>
      </w:pPr>
      <w:r>
        <w:rPr>
          <w:rFonts w:ascii="宋体" w:hAnsi="宋体" w:eastAsia="宋体"/>
          <w:spacing w:val="6"/>
          <w:lang w:eastAsia="zh-CN"/>
        </w:rPr>
        <w:t>4</w:t>
      </w:r>
      <w:r>
        <w:rPr>
          <w:rFonts w:hint="eastAsia" w:ascii="宋体" w:hAnsi="宋体" w:eastAsia="宋体"/>
          <w:spacing w:val="6"/>
          <w:lang w:eastAsia="zh-CN"/>
        </w:rPr>
        <w:t>）</w:t>
      </w:r>
      <w:r>
        <w:rPr>
          <w:rFonts w:ascii="宋体" w:hAnsi="宋体" w:eastAsia="宋体"/>
          <w:spacing w:val="6"/>
          <w:lang w:eastAsia="zh-CN"/>
        </w:rPr>
        <w:t>蟑螂类的防治方案</w:t>
      </w:r>
    </w:p>
    <w:p w14:paraId="5EBFF1D8">
      <w:pPr>
        <w:pStyle w:val="9"/>
        <w:spacing w:before="185" w:line="360" w:lineRule="auto"/>
        <w:ind w:left="119"/>
        <w:rPr>
          <w:rFonts w:ascii="宋体" w:hAnsi="宋体" w:eastAsia="宋体"/>
          <w:spacing w:val="2"/>
          <w:lang w:eastAsia="zh-CN"/>
        </w:rPr>
      </w:pPr>
      <w:r>
        <w:rPr>
          <w:rFonts w:ascii="宋体" w:hAnsi="宋体" w:eastAsia="宋体"/>
          <w:spacing w:val="4"/>
          <w:lang w:eastAsia="zh-CN"/>
        </w:rPr>
        <w:fldChar w:fldCharType="begin"/>
      </w:r>
      <w:r>
        <w:rPr>
          <w:rFonts w:hint="eastAsia" w:ascii="宋体" w:hAnsi="宋体" w:eastAsia="宋体"/>
          <w:spacing w:val="4"/>
          <w:lang w:eastAsia="zh-CN"/>
        </w:rPr>
        <w:instrText xml:space="preserve">= 1 \* GB3</w:instrText>
      </w:r>
      <w:r>
        <w:rPr>
          <w:rFonts w:ascii="宋体" w:hAnsi="宋体" w:eastAsia="宋体"/>
          <w:spacing w:val="4"/>
          <w:lang w:eastAsia="zh-CN"/>
        </w:rPr>
        <w:fldChar w:fldCharType="separate"/>
      </w:r>
      <w:r>
        <w:rPr>
          <w:rFonts w:hint="eastAsia" w:ascii="宋体" w:hAnsi="宋体" w:eastAsia="宋体"/>
          <w:spacing w:val="4"/>
          <w:lang w:eastAsia="zh-CN"/>
        </w:rPr>
        <w:t>①</w:t>
      </w:r>
      <w:r>
        <w:rPr>
          <w:rFonts w:ascii="宋体" w:hAnsi="宋体" w:eastAsia="宋体"/>
          <w:spacing w:val="4"/>
          <w:lang w:eastAsia="zh-CN"/>
        </w:rPr>
        <w:fldChar w:fldCharType="end"/>
      </w:r>
      <w:r>
        <w:rPr>
          <w:rFonts w:ascii="宋体" w:hAnsi="宋体" w:eastAsia="宋体"/>
          <w:spacing w:val="4"/>
          <w:lang w:eastAsia="zh-CN"/>
        </w:rPr>
        <w:t>对各公共区域、配电间、办公室等位置进行彻底检查。根据现场的情况，对</w:t>
      </w:r>
      <w:r>
        <w:rPr>
          <w:rFonts w:ascii="宋体" w:hAnsi="宋体" w:eastAsia="宋体"/>
          <w:spacing w:val="2"/>
          <w:lang w:eastAsia="zh-CN"/>
        </w:rPr>
        <w:t>于发现有蟑螂栖息或蟑螂活动迹象的区域，确认商讨之后，在适当时间</w:t>
      </w:r>
      <w:r>
        <w:rPr>
          <w:rFonts w:ascii="宋体" w:hAnsi="宋体" w:eastAsia="宋体"/>
          <w:spacing w:val="1"/>
          <w:lang w:eastAsia="zh-CN"/>
        </w:rPr>
        <w:t>适当的使用化学</w:t>
      </w:r>
      <w:r>
        <w:rPr>
          <w:rFonts w:ascii="宋体" w:hAnsi="宋体" w:eastAsia="宋体"/>
          <w:spacing w:val="2"/>
          <w:lang w:eastAsia="zh-CN"/>
        </w:rPr>
        <w:t>药剂或物理办法进行处理。处理包括对于通道、公共区域的滞留喷洒、电机箱内的毒饵投放，其它敏感区域的诱饵处理和设置物理粘捕设施。</w:t>
      </w:r>
    </w:p>
    <w:p w14:paraId="67B851D0">
      <w:pPr>
        <w:pStyle w:val="9"/>
        <w:spacing w:before="185" w:line="360" w:lineRule="auto"/>
        <w:ind w:left="119"/>
        <w:rPr>
          <w:rFonts w:ascii="宋体" w:hAnsi="宋体" w:eastAsia="宋体"/>
          <w:spacing w:val="2"/>
          <w:lang w:eastAsia="zh-CN"/>
        </w:rPr>
      </w:pPr>
      <w:r>
        <w:rPr>
          <w:rFonts w:ascii="宋体" w:hAnsi="宋体" w:eastAsia="宋体" w:cs="宋体"/>
          <w:spacing w:val="2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2"/>
          <w:lang w:eastAsia="zh-CN"/>
        </w:rPr>
        <w:instrText xml:space="preserve">= 2 \* GB3</w:instrText>
      </w:r>
      <w:r>
        <w:rPr>
          <w:rFonts w:ascii="宋体" w:hAnsi="宋体" w:eastAsia="宋体" w:cs="宋体"/>
          <w:spacing w:val="2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2"/>
          <w:lang w:eastAsia="zh-CN"/>
        </w:rPr>
        <w:t>②</w:t>
      </w:r>
      <w:r>
        <w:rPr>
          <w:rFonts w:ascii="宋体" w:hAnsi="宋体" w:eastAsia="宋体" w:cs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4"/>
          <w:lang w:eastAsia="zh-CN"/>
        </w:rPr>
        <w:t>在日后的常规服务中，使用长效、高效的诱饵进行保护和使用物理粘捕设施</w:t>
      </w:r>
      <w:r>
        <w:rPr>
          <w:rFonts w:ascii="宋体" w:hAnsi="宋体" w:eastAsia="宋体"/>
          <w:spacing w:val="2"/>
          <w:lang w:eastAsia="zh-CN"/>
        </w:rPr>
        <w:t>进行实时监控，配合适当的滞留喷洒来达到对蟑螂的长期控制，</w:t>
      </w:r>
      <w:r>
        <w:rPr>
          <w:rFonts w:ascii="宋体" w:hAnsi="宋体" w:eastAsia="宋体"/>
          <w:spacing w:val="1"/>
          <w:lang w:eastAsia="zh-CN"/>
        </w:rPr>
        <w:t>并在每次常规服务中进</w:t>
      </w:r>
      <w:r>
        <w:rPr>
          <w:rFonts w:ascii="宋体" w:hAnsi="宋体" w:eastAsia="宋体"/>
          <w:spacing w:val="2"/>
          <w:lang w:eastAsia="zh-CN"/>
        </w:rPr>
        <w:t>行检查、维护、更新以及数据的记录。</w:t>
      </w:r>
    </w:p>
    <w:p w14:paraId="344CF2CC">
      <w:pPr>
        <w:pStyle w:val="9"/>
        <w:spacing w:before="185" w:line="360" w:lineRule="auto"/>
        <w:ind w:left="119"/>
        <w:rPr>
          <w:rFonts w:ascii="宋体" w:hAnsi="宋体" w:eastAsia="宋体"/>
          <w:spacing w:val="2"/>
          <w:lang w:eastAsia="zh-CN"/>
        </w:rPr>
      </w:pPr>
      <w:r>
        <w:rPr>
          <w:rFonts w:ascii="宋体" w:hAnsi="宋体" w:eastAsia="宋体"/>
          <w:spacing w:val="2"/>
          <w:lang w:eastAsia="zh-CN"/>
        </w:rPr>
        <w:fldChar w:fldCharType="begin"/>
      </w:r>
      <w:r>
        <w:rPr>
          <w:rFonts w:hint="eastAsia" w:ascii="宋体" w:hAnsi="宋体" w:eastAsia="宋体"/>
          <w:spacing w:val="2"/>
          <w:lang w:eastAsia="zh-CN"/>
        </w:rPr>
        <w:instrText xml:space="preserve">= 3 \* GB3</w:instrText>
      </w:r>
      <w:r>
        <w:rPr>
          <w:rFonts w:ascii="宋体" w:hAnsi="宋体" w:eastAsia="宋体"/>
          <w:spacing w:val="2"/>
          <w:lang w:eastAsia="zh-CN"/>
        </w:rPr>
        <w:fldChar w:fldCharType="separate"/>
      </w:r>
      <w:r>
        <w:rPr>
          <w:rFonts w:hint="eastAsia" w:ascii="宋体" w:hAnsi="宋体" w:eastAsia="宋体"/>
          <w:spacing w:val="2"/>
          <w:lang w:eastAsia="zh-CN"/>
        </w:rPr>
        <w:t>③</w:t>
      </w:r>
      <w:r>
        <w:rPr>
          <w:rFonts w:ascii="宋体" w:hAnsi="宋体" w:eastAsia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4"/>
          <w:lang w:eastAsia="zh-CN"/>
        </w:rPr>
        <w:t>其次，对在服务中发现的结构上或卫生环境上引起蟑螂孳生，特别是卫生上</w:t>
      </w:r>
      <w:r>
        <w:rPr>
          <w:rFonts w:ascii="宋体" w:hAnsi="宋体" w:eastAsia="宋体"/>
          <w:spacing w:val="2"/>
          <w:lang w:eastAsia="zh-CN"/>
        </w:rPr>
        <w:t>的因素，在服务中及时提出，及时加以改善。</w:t>
      </w:r>
    </w:p>
    <w:p w14:paraId="72DC21CC">
      <w:pPr>
        <w:pStyle w:val="9"/>
        <w:spacing w:before="185" w:line="360" w:lineRule="auto"/>
        <w:ind w:left="119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1"/>
          <w:lang w:eastAsia="zh-CN"/>
        </w:rPr>
        <w:fldChar w:fldCharType="begin"/>
      </w:r>
      <w:r>
        <w:rPr>
          <w:rFonts w:hint="eastAsia" w:ascii="宋体" w:hAnsi="宋体" w:eastAsia="宋体"/>
          <w:spacing w:val="1"/>
          <w:lang w:eastAsia="zh-CN"/>
        </w:rPr>
        <w:instrText xml:space="preserve">= 4 \* GB3</w:instrText>
      </w:r>
      <w:r>
        <w:rPr>
          <w:rFonts w:ascii="宋体" w:hAnsi="宋体" w:eastAsia="宋体"/>
          <w:spacing w:val="1"/>
          <w:lang w:eastAsia="zh-CN"/>
        </w:rPr>
        <w:fldChar w:fldCharType="separate"/>
      </w:r>
      <w:r>
        <w:rPr>
          <w:rFonts w:hint="eastAsia" w:ascii="宋体" w:hAnsi="宋体" w:eastAsia="宋体"/>
          <w:spacing w:val="1"/>
          <w:lang w:eastAsia="zh-CN"/>
        </w:rPr>
        <w:t>④</w:t>
      </w:r>
      <w:r>
        <w:rPr>
          <w:rFonts w:ascii="宋体" w:hAnsi="宋体" w:eastAsia="宋体"/>
          <w:spacing w:val="1"/>
          <w:lang w:eastAsia="zh-CN"/>
        </w:rPr>
        <w:fldChar w:fldCharType="end"/>
      </w:r>
      <w:r>
        <w:rPr>
          <w:rFonts w:ascii="宋体" w:hAnsi="宋体" w:eastAsia="宋体"/>
          <w:spacing w:val="7"/>
          <w:lang w:eastAsia="zh-CN"/>
        </w:rPr>
        <w:t>甲方发现蟑螂，按照甲方要求响应并配合指定时间</w:t>
      </w:r>
      <w:r>
        <w:rPr>
          <w:rFonts w:hint="eastAsia" w:ascii="宋体" w:hAnsi="宋体" w:eastAsia="宋体"/>
          <w:spacing w:val="6"/>
          <w:lang w:val="en-US" w:eastAsia="zh-CN"/>
        </w:rPr>
        <w:t>8</w:t>
      </w:r>
      <w:r>
        <w:rPr>
          <w:rFonts w:hint="eastAsia" w:ascii="宋体" w:hAnsi="宋体" w:eastAsia="宋体"/>
          <w:spacing w:val="6"/>
          <w:lang w:eastAsia="zh-CN"/>
        </w:rPr>
        <w:t>小时</w:t>
      </w:r>
      <w:r>
        <w:rPr>
          <w:rFonts w:ascii="宋体" w:hAnsi="宋体" w:eastAsia="宋体"/>
          <w:spacing w:val="6"/>
          <w:lang w:eastAsia="zh-CN"/>
        </w:rPr>
        <w:t>内到达处理，处理</w:t>
      </w:r>
      <w:r>
        <w:rPr>
          <w:rFonts w:ascii="宋体" w:hAnsi="宋体" w:eastAsia="宋体"/>
          <w:spacing w:val="1"/>
          <w:lang w:eastAsia="zh-CN"/>
        </w:rPr>
        <w:t>服务费用不另外收费。</w:t>
      </w:r>
    </w:p>
    <w:p w14:paraId="7B06F220">
      <w:pPr>
        <w:pStyle w:val="9"/>
        <w:spacing w:before="28" w:line="360" w:lineRule="auto"/>
        <w:ind w:left="119"/>
        <w:rPr>
          <w:rFonts w:ascii="宋体" w:hAnsi="宋体" w:eastAsia="宋体"/>
          <w:spacing w:val="6"/>
          <w:lang w:eastAsia="zh-CN"/>
        </w:rPr>
      </w:pPr>
      <w:r>
        <w:rPr>
          <w:rFonts w:ascii="宋体" w:hAnsi="宋体" w:eastAsia="宋体"/>
          <w:spacing w:val="6"/>
          <w:lang w:eastAsia="zh-CN"/>
        </w:rPr>
        <w:t>5</w:t>
      </w:r>
      <w:r>
        <w:rPr>
          <w:rFonts w:hint="eastAsia" w:ascii="宋体" w:hAnsi="宋体" w:eastAsia="宋体"/>
          <w:spacing w:val="6"/>
          <w:lang w:eastAsia="zh-CN"/>
        </w:rPr>
        <w:t>）</w:t>
      </w:r>
      <w:r>
        <w:rPr>
          <w:rFonts w:ascii="宋体" w:hAnsi="宋体" w:eastAsia="宋体"/>
          <w:spacing w:val="6"/>
          <w:lang w:eastAsia="zh-CN"/>
        </w:rPr>
        <w:t>白蚁类的防治方案</w:t>
      </w:r>
    </w:p>
    <w:p w14:paraId="00CB2086">
      <w:pPr>
        <w:pStyle w:val="9"/>
        <w:spacing w:before="28" w:line="360" w:lineRule="auto"/>
        <w:ind w:left="119"/>
        <w:rPr>
          <w:rFonts w:ascii="宋体" w:hAnsi="宋体" w:eastAsia="宋体"/>
          <w:spacing w:val="7"/>
          <w:lang w:eastAsia="zh-CN"/>
        </w:rPr>
      </w:pPr>
      <w:r>
        <w:rPr>
          <w:rFonts w:ascii="宋体" w:hAnsi="宋体" w:eastAsia="宋体"/>
          <w:spacing w:val="4"/>
          <w:lang w:eastAsia="zh-CN"/>
        </w:rPr>
        <w:fldChar w:fldCharType="begin"/>
      </w:r>
      <w:r>
        <w:rPr>
          <w:rFonts w:hint="eastAsia" w:ascii="宋体" w:hAnsi="宋体" w:eastAsia="宋体"/>
          <w:spacing w:val="4"/>
          <w:lang w:eastAsia="zh-CN"/>
        </w:rPr>
        <w:instrText xml:space="preserve">= 1 \* GB3</w:instrText>
      </w:r>
      <w:r>
        <w:rPr>
          <w:rFonts w:ascii="宋体" w:hAnsi="宋体" w:eastAsia="宋体"/>
          <w:spacing w:val="4"/>
          <w:lang w:eastAsia="zh-CN"/>
        </w:rPr>
        <w:fldChar w:fldCharType="separate"/>
      </w:r>
      <w:r>
        <w:rPr>
          <w:rFonts w:hint="eastAsia" w:ascii="宋体" w:hAnsi="宋体" w:eastAsia="宋体"/>
          <w:spacing w:val="4"/>
          <w:lang w:eastAsia="zh-CN"/>
        </w:rPr>
        <w:t>①</w:t>
      </w:r>
      <w:r>
        <w:rPr>
          <w:rFonts w:ascii="宋体" w:hAnsi="宋体" w:eastAsia="宋体"/>
          <w:spacing w:val="4"/>
          <w:lang w:eastAsia="zh-CN"/>
        </w:rPr>
        <w:fldChar w:fldCharType="end"/>
      </w:r>
      <w:r>
        <w:rPr>
          <w:rFonts w:ascii="宋体" w:hAnsi="宋体" w:eastAsia="宋体"/>
          <w:spacing w:val="8"/>
          <w:lang w:eastAsia="zh-CN"/>
        </w:rPr>
        <w:t>粉剂</w:t>
      </w:r>
      <w:r>
        <w:rPr>
          <w:rFonts w:ascii="宋体" w:hAnsi="宋体" w:eastAsia="宋体"/>
          <w:color w:val="4C6493"/>
          <w:spacing w:val="8"/>
          <w:lang w:eastAsia="zh-CN"/>
        </w:rPr>
        <w:t>毒</w:t>
      </w:r>
      <w:r>
        <w:rPr>
          <w:rFonts w:ascii="宋体" w:hAnsi="宋体" w:eastAsia="宋体"/>
          <w:spacing w:val="8"/>
          <w:lang w:eastAsia="zh-CN"/>
        </w:rPr>
        <w:t>杀法：对草地、树木上的白蚁，在现场检查，找出白蚁</w:t>
      </w:r>
      <w:r>
        <w:rPr>
          <w:rFonts w:ascii="宋体" w:hAnsi="宋体" w:eastAsia="宋体"/>
          <w:spacing w:val="7"/>
          <w:lang w:eastAsia="zh-CN"/>
        </w:rPr>
        <w:t>分飞孔，</w:t>
      </w:r>
      <w:r>
        <w:rPr>
          <w:rFonts w:ascii="宋体" w:hAnsi="宋体" w:eastAsia="宋体"/>
          <w:spacing w:val="2"/>
          <w:lang w:eastAsia="zh-CN"/>
        </w:rPr>
        <w:t>较集中部位用螺丝刀挑开数个小孔向其内喷药，也可用螺丝刀顺木纹从分飞孔插入向一</w:t>
      </w:r>
      <w:r>
        <w:rPr>
          <w:rFonts w:ascii="宋体" w:hAnsi="宋体" w:eastAsia="宋体"/>
          <w:spacing w:val="5"/>
          <w:lang w:eastAsia="zh-CN"/>
        </w:rPr>
        <w:t>方旋转撬开缝道向内喷药，喷完后复为原状(如不能恢复的可用无味棉</w:t>
      </w:r>
      <w:r>
        <w:rPr>
          <w:rFonts w:ascii="宋体" w:hAnsi="宋体" w:eastAsia="宋体"/>
          <w:spacing w:val="4"/>
          <w:lang w:eastAsia="zh-CN"/>
        </w:rPr>
        <w:t>花、草纸等堵塞</w:t>
      </w:r>
      <w:r>
        <w:rPr>
          <w:rFonts w:ascii="宋体" w:hAnsi="宋体" w:eastAsia="宋体"/>
          <w:spacing w:val="5"/>
          <w:lang w:eastAsia="zh-CN"/>
        </w:rPr>
        <w:t>口子)。施药技术对灭治效果影响很大，施药要适</w:t>
      </w:r>
      <w:r>
        <w:rPr>
          <w:rFonts w:ascii="宋体" w:hAnsi="宋体" w:eastAsia="宋体"/>
          <w:color w:val="43336F"/>
          <w:spacing w:val="5"/>
          <w:lang w:eastAsia="zh-CN"/>
        </w:rPr>
        <w:t>量</w:t>
      </w:r>
      <w:r>
        <w:rPr>
          <w:rFonts w:ascii="宋体" w:hAnsi="宋体" w:eastAsia="宋体"/>
          <w:spacing w:val="5"/>
          <w:lang w:eastAsia="zh-CN"/>
        </w:rPr>
        <w:t>多点，如果施药部位不</w:t>
      </w:r>
      <w:r>
        <w:rPr>
          <w:rFonts w:ascii="宋体" w:hAnsi="宋体" w:eastAsia="宋体"/>
          <w:spacing w:val="4"/>
          <w:lang w:eastAsia="zh-CN"/>
        </w:rPr>
        <w:t>当，药</w:t>
      </w:r>
      <w:r>
        <w:rPr>
          <w:rFonts w:ascii="宋体" w:hAnsi="宋体" w:eastAsia="宋体"/>
          <w:color w:val="43336F"/>
          <w:spacing w:val="4"/>
          <w:lang w:eastAsia="zh-CN"/>
        </w:rPr>
        <w:t>量</w:t>
      </w:r>
      <w:r>
        <w:rPr>
          <w:rFonts w:ascii="宋体" w:hAnsi="宋体" w:eastAsia="宋体"/>
          <w:spacing w:val="4"/>
          <w:lang w:eastAsia="zh-CN"/>
        </w:rPr>
        <w:t>过</w:t>
      </w:r>
      <w:r>
        <w:rPr>
          <w:rFonts w:ascii="宋体" w:hAnsi="宋体" w:eastAsia="宋体"/>
          <w:spacing w:val="2"/>
          <w:lang w:eastAsia="zh-CN"/>
        </w:rPr>
        <w:t>少或药粉堵塞，都达不到预期防治效果。为了避免施药不当或其他原因造成的失误，施</w:t>
      </w:r>
      <w:r>
        <w:rPr>
          <w:rFonts w:ascii="宋体" w:hAnsi="宋体" w:eastAsia="宋体"/>
          <w:spacing w:val="7"/>
          <w:lang w:eastAsia="zh-CN"/>
        </w:rPr>
        <w:t>药后10天左右再进行一次药效检查。</w:t>
      </w:r>
    </w:p>
    <w:p w14:paraId="415E0C5A">
      <w:pPr>
        <w:pStyle w:val="9"/>
        <w:spacing w:before="28" w:line="360" w:lineRule="auto"/>
        <w:ind w:left="119"/>
        <w:rPr>
          <w:rFonts w:ascii="宋体" w:hAnsi="宋体" w:eastAsia="宋体"/>
          <w:spacing w:val="3"/>
          <w:lang w:eastAsia="zh-CN"/>
        </w:rPr>
      </w:pPr>
      <w:r>
        <w:rPr>
          <w:rFonts w:ascii="宋体" w:hAnsi="宋体" w:eastAsia="宋体" w:cs="宋体"/>
          <w:spacing w:val="2"/>
          <w:lang w:eastAsia="zh-CN"/>
        </w:rPr>
        <w:fldChar w:fldCharType="begin"/>
      </w:r>
      <w:r>
        <w:rPr>
          <w:rFonts w:hint="eastAsia" w:ascii="宋体" w:hAnsi="宋体" w:eastAsia="宋体" w:cs="宋体"/>
          <w:spacing w:val="2"/>
          <w:lang w:eastAsia="zh-CN"/>
        </w:rPr>
        <w:instrText xml:space="preserve">= 2 \* GB3</w:instrText>
      </w:r>
      <w:r>
        <w:rPr>
          <w:rFonts w:ascii="宋体" w:hAnsi="宋体" w:eastAsia="宋体" w:cs="宋体"/>
          <w:spacing w:val="2"/>
          <w:lang w:eastAsia="zh-CN"/>
        </w:rPr>
        <w:fldChar w:fldCharType="separate"/>
      </w:r>
      <w:r>
        <w:rPr>
          <w:rFonts w:hint="eastAsia" w:ascii="宋体" w:hAnsi="宋体" w:eastAsia="宋体" w:cs="宋体"/>
          <w:spacing w:val="2"/>
          <w:lang w:eastAsia="zh-CN"/>
        </w:rPr>
        <w:t>②</w:t>
      </w:r>
      <w:r>
        <w:rPr>
          <w:rFonts w:ascii="宋体" w:hAnsi="宋体" w:eastAsia="宋体" w:cs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2"/>
          <w:lang w:eastAsia="zh-CN"/>
        </w:rPr>
        <w:t>诱杀法：.对发现有白蚁的草地、树木，设置诱杀箱或诱杀条，大约经过30-40天，便能引出大量的白蚁进箱，然后在箱里喷施高效传染的灭蚁药物，让出来觅食活动</w:t>
      </w:r>
      <w:r>
        <w:rPr>
          <w:rFonts w:ascii="宋体" w:hAnsi="宋体" w:eastAsia="宋体"/>
          <w:spacing w:val="3"/>
          <w:lang w:eastAsia="zh-CN"/>
        </w:rPr>
        <w:t>的白蚁将药物带回巢中，通过喂食、抚慰过程层层传染，从而达到全巢中毒而死。</w:t>
      </w:r>
    </w:p>
    <w:p w14:paraId="18E7A88D">
      <w:pPr>
        <w:pStyle w:val="9"/>
        <w:spacing w:before="28" w:line="360" w:lineRule="auto"/>
        <w:ind w:left="119"/>
        <w:rPr>
          <w:rFonts w:ascii="宋体" w:hAnsi="宋体" w:eastAsia="宋体"/>
          <w:spacing w:val="5"/>
          <w:lang w:eastAsia="zh-CN"/>
        </w:rPr>
      </w:pPr>
      <w:r>
        <w:rPr>
          <w:rFonts w:ascii="宋体" w:hAnsi="宋体" w:eastAsia="宋体"/>
          <w:spacing w:val="2"/>
          <w:lang w:eastAsia="zh-CN"/>
        </w:rPr>
        <w:fldChar w:fldCharType="begin"/>
      </w:r>
      <w:r>
        <w:rPr>
          <w:rFonts w:hint="eastAsia" w:ascii="宋体" w:hAnsi="宋体" w:eastAsia="宋体"/>
          <w:spacing w:val="2"/>
          <w:lang w:eastAsia="zh-CN"/>
        </w:rPr>
        <w:instrText xml:space="preserve">= 3 \* GB3</w:instrText>
      </w:r>
      <w:r>
        <w:rPr>
          <w:rFonts w:ascii="宋体" w:hAnsi="宋体" w:eastAsia="宋体"/>
          <w:spacing w:val="2"/>
          <w:lang w:eastAsia="zh-CN"/>
        </w:rPr>
        <w:fldChar w:fldCharType="separate"/>
      </w:r>
      <w:r>
        <w:rPr>
          <w:rFonts w:hint="eastAsia" w:ascii="宋体" w:hAnsi="宋体" w:eastAsia="宋体"/>
          <w:spacing w:val="2"/>
          <w:lang w:eastAsia="zh-CN"/>
        </w:rPr>
        <w:t>③</w:t>
      </w:r>
      <w:r>
        <w:rPr>
          <w:rFonts w:ascii="宋体" w:hAnsi="宋体" w:eastAsia="宋体"/>
          <w:spacing w:val="2"/>
          <w:lang w:eastAsia="zh-CN"/>
        </w:rPr>
        <w:fldChar w:fldCharType="end"/>
      </w:r>
      <w:r>
        <w:rPr>
          <w:rFonts w:ascii="宋体" w:hAnsi="宋体" w:eastAsia="宋体"/>
          <w:spacing w:val="8"/>
          <w:lang w:eastAsia="zh-CN"/>
        </w:rPr>
        <w:t>挖巢法：挖巢法灭白蚁，可将白蚁彻</w:t>
      </w:r>
      <w:r>
        <w:rPr>
          <w:rFonts w:ascii="宋体" w:hAnsi="宋体" w:eastAsia="宋体"/>
          <w:spacing w:val="7"/>
          <w:lang w:eastAsia="zh-CN"/>
        </w:rPr>
        <w:t>底灭绝，特别是冬天天气寒冷时，白蚁</w:t>
      </w:r>
      <w:r>
        <w:rPr>
          <w:rFonts w:ascii="宋体" w:hAnsi="宋体" w:eastAsia="宋体"/>
          <w:spacing w:val="5"/>
          <w:lang w:eastAsia="zh-CN"/>
        </w:rPr>
        <w:t>在10度以下很少外出活动，大量白蚁集中在巢内，此时挖巢能收到较好的效果。</w:t>
      </w:r>
    </w:p>
    <w:p w14:paraId="6FEE4356">
      <w:pPr>
        <w:pStyle w:val="9"/>
        <w:spacing w:before="28" w:line="360" w:lineRule="auto"/>
        <w:ind w:left="119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1"/>
          <w:lang w:eastAsia="zh-CN"/>
        </w:rPr>
        <w:fldChar w:fldCharType="begin"/>
      </w:r>
      <w:r>
        <w:rPr>
          <w:rFonts w:hint="eastAsia" w:ascii="宋体" w:hAnsi="宋体" w:eastAsia="宋体"/>
          <w:spacing w:val="1"/>
          <w:lang w:eastAsia="zh-CN"/>
        </w:rPr>
        <w:instrText xml:space="preserve">= 4 \* GB3</w:instrText>
      </w:r>
      <w:r>
        <w:rPr>
          <w:rFonts w:ascii="宋体" w:hAnsi="宋体" w:eastAsia="宋体"/>
          <w:spacing w:val="1"/>
          <w:lang w:eastAsia="zh-CN"/>
        </w:rPr>
        <w:fldChar w:fldCharType="separate"/>
      </w:r>
      <w:r>
        <w:rPr>
          <w:rFonts w:hint="eastAsia" w:ascii="宋体" w:hAnsi="宋体" w:eastAsia="宋体"/>
          <w:spacing w:val="1"/>
          <w:lang w:eastAsia="zh-CN"/>
        </w:rPr>
        <w:t>④</w:t>
      </w:r>
      <w:r>
        <w:rPr>
          <w:rFonts w:ascii="宋体" w:hAnsi="宋体" w:eastAsia="宋体"/>
          <w:spacing w:val="1"/>
          <w:lang w:eastAsia="zh-CN"/>
        </w:rPr>
        <w:fldChar w:fldCharType="end"/>
      </w:r>
      <w:r>
        <w:rPr>
          <w:rFonts w:ascii="宋体" w:hAnsi="宋体" w:eastAsia="宋体"/>
          <w:spacing w:val="5"/>
          <w:lang w:eastAsia="zh-CN"/>
        </w:rPr>
        <w:t>消灭有翅成虫，防止新群体产生.群体内的有翅成虫是新群</w:t>
      </w:r>
      <w:r>
        <w:rPr>
          <w:rFonts w:ascii="宋体" w:hAnsi="宋体" w:eastAsia="宋体"/>
          <w:spacing w:val="4"/>
          <w:lang w:eastAsia="zh-CN"/>
        </w:rPr>
        <w:t>体的创造者，每年</w:t>
      </w:r>
      <w:r>
        <w:rPr>
          <w:rFonts w:ascii="宋体" w:hAnsi="宋体" w:eastAsia="宋体"/>
          <w:spacing w:val="1"/>
          <w:lang w:eastAsia="zh-CN"/>
        </w:rPr>
        <w:t>4-7月分飞繁殖，.这期间可利用喷雾灭杀或灯光</w:t>
      </w:r>
      <w:r>
        <w:rPr>
          <w:rFonts w:ascii="宋体" w:hAnsi="宋体" w:eastAsia="宋体"/>
          <w:lang w:eastAsia="zh-CN"/>
        </w:rPr>
        <w:t>诱杀。</w:t>
      </w:r>
    </w:p>
    <w:p w14:paraId="6C21650C">
      <w:pPr>
        <w:pStyle w:val="9"/>
        <w:spacing w:before="28" w:line="360" w:lineRule="auto"/>
        <w:ind w:left="119"/>
        <w:rPr>
          <w:rFonts w:ascii="宋体" w:hAnsi="宋体" w:eastAsia="宋体"/>
          <w:spacing w:val="2"/>
          <w:lang w:eastAsia="zh-CN"/>
        </w:rPr>
      </w:pPr>
      <w:r>
        <w:rPr>
          <w:rFonts w:ascii="宋体" w:hAnsi="宋体" w:eastAsia="宋体"/>
          <w:spacing w:val="6"/>
          <w:lang w:eastAsia="zh-CN"/>
        </w:rPr>
        <w:fldChar w:fldCharType="begin"/>
      </w:r>
      <w:r>
        <w:rPr>
          <w:rFonts w:hint="eastAsia" w:ascii="宋体" w:hAnsi="宋体" w:eastAsia="宋体"/>
          <w:spacing w:val="6"/>
          <w:lang w:eastAsia="zh-CN"/>
        </w:rPr>
        <w:instrText xml:space="preserve">= 5 \* GB3</w:instrText>
      </w:r>
      <w:r>
        <w:rPr>
          <w:rFonts w:ascii="宋体" w:hAnsi="宋体" w:eastAsia="宋体"/>
          <w:spacing w:val="6"/>
          <w:lang w:eastAsia="zh-CN"/>
        </w:rPr>
        <w:fldChar w:fldCharType="separate"/>
      </w:r>
      <w:r>
        <w:rPr>
          <w:rFonts w:hint="eastAsia" w:ascii="宋体" w:hAnsi="宋体" w:eastAsia="宋体"/>
          <w:spacing w:val="6"/>
          <w:lang w:eastAsia="zh-CN"/>
        </w:rPr>
        <w:t>⑤</w:t>
      </w:r>
      <w:r>
        <w:rPr>
          <w:rFonts w:ascii="宋体" w:hAnsi="宋体" w:eastAsia="宋体"/>
          <w:spacing w:val="6"/>
          <w:lang w:eastAsia="zh-CN"/>
        </w:rPr>
        <w:fldChar w:fldCharType="end"/>
      </w:r>
      <w:r>
        <w:rPr>
          <w:rFonts w:ascii="宋体" w:hAnsi="宋体" w:eastAsia="宋体"/>
          <w:spacing w:val="-5"/>
          <w:lang w:eastAsia="zh-CN"/>
        </w:rPr>
        <w:t>消除园区内白蚁孳生场所</w:t>
      </w:r>
      <w:r>
        <w:rPr>
          <w:rFonts w:hint="eastAsia" w:ascii="宋体" w:hAnsi="宋体" w:eastAsia="宋体"/>
          <w:spacing w:val="-5"/>
          <w:lang w:eastAsia="zh-CN"/>
        </w:rPr>
        <w:t>，</w:t>
      </w:r>
      <w:r>
        <w:rPr>
          <w:rFonts w:ascii="宋体" w:hAnsi="宋体" w:eastAsia="宋体"/>
          <w:spacing w:val="-5"/>
          <w:lang w:eastAsia="zh-CN"/>
        </w:rPr>
        <w:t>如枯树，死根，伐桩，树棍长期置于露天下，受潮后易</w:t>
      </w:r>
      <w:r>
        <w:rPr>
          <w:rFonts w:ascii="宋体" w:hAnsi="宋体" w:eastAsia="宋体"/>
          <w:spacing w:val="-6"/>
          <w:lang w:eastAsia="zh-CN"/>
        </w:rPr>
        <w:t>腐朽，成为白蚁喜食材料，对白蚁有一定的引诱力，必须</w:t>
      </w:r>
      <w:r>
        <w:rPr>
          <w:rFonts w:ascii="宋体" w:hAnsi="宋体" w:eastAsia="宋体"/>
          <w:spacing w:val="-7"/>
          <w:lang w:eastAsia="zh-CN"/>
        </w:rPr>
        <w:t>尽量清除干净。</w:t>
      </w:r>
      <w:r>
        <w:rPr>
          <w:rFonts w:ascii="宋体" w:hAnsi="宋体" w:eastAsia="宋体"/>
          <w:spacing w:val="3"/>
          <w:lang w:eastAsia="zh-CN"/>
        </w:rPr>
        <w:t>树底部的表面土层，如有覆盖枯草杂物，是引诱地下白蚁栖息和繁殖的源头，</w:t>
      </w:r>
      <w:r>
        <w:rPr>
          <w:rFonts w:ascii="宋体" w:hAnsi="宋体" w:eastAsia="宋体"/>
          <w:spacing w:val="-1"/>
          <w:lang w:eastAsia="zh-CN"/>
        </w:rPr>
        <w:t>因此要定期检查，如发现土层里面有白蚁活动，一律采用联苯</w:t>
      </w:r>
      <w:r>
        <w:rPr>
          <w:rFonts w:ascii="宋体" w:hAnsi="宋体" w:eastAsia="宋体"/>
          <w:spacing w:val="-2"/>
          <w:lang w:eastAsia="zh-CN"/>
        </w:rPr>
        <w:t>菊酯灭白蚁药液喷洒树头、</w:t>
      </w:r>
      <w:r>
        <w:rPr>
          <w:rFonts w:ascii="宋体" w:hAnsi="宋体" w:eastAsia="宋体"/>
          <w:spacing w:val="2"/>
          <w:lang w:eastAsia="zh-CN"/>
        </w:rPr>
        <w:t>表面四周的土层，使喷药区范围的白蚁自行取食后最终传递毒剂而中毒死亡。</w:t>
      </w:r>
    </w:p>
    <w:p w14:paraId="0ECCC224">
      <w:pPr>
        <w:pStyle w:val="9"/>
        <w:spacing w:before="185" w:line="360" w:lineRule="auto"/>
        <w:ind w:left="119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10"/>
          <w:lang w:eastAsia="zh-CN"/>
        </w:rPr>
        <w:fldChar w:fldCharType="begin"/>
      </w:r>
      <w:r>
        <w:rPr>
          <w:rFonts w:hint="eastAsia" w:ascii="宋体" w:hAnsi="宋体" w:eastAsia="宋体"/>
          <w:spacing w:val="10"/>
          <w:lang w:eastAsia="zh-CN"/>
        </w:rPr>
        <w:instrText xml:space="preserve">= 6 \* GB3</w:instrText>
      </w:r>
      <w:r>
        <w:rPr>
          <w:rFonts w:ascii="宋体" w:hAnsi="宋体" w:eastAsia="宋体"/>
          <w:spacing w:val="10"/>
          <w:lang w:eastAsia="zh-CN"/>
        </w:rPr>
        <w:fldChar w:fldCharType="separate"/>
      </w:r>
      <w:r>
        <w:rPr>
          <w:rFonts w:hint="eastAsia" w:ascii="宋体" w:hAnsi="宋体" w:eastAsia="宋体"/>
          <w:spacing w:val="10"/>
          <w:lang w:eastAsia="zh-CN"/>
        </w:rPr>
        <w:t>⑥</w:t>
      </w:r>
      <w:r>
        <w:rPr>
          <w:rFonts w:ascii="宋体" w:hAnsi="宋体" w:eastAsia="宋体"/>
          <w:spacing w:val="10"/>
          <w:lang w:eastAsia="zh-CN"/>
        </w:rPr>
        <w:fldChar w:fldCharType="end"/>
      </w:r>
      <w:r>
        <w:rPr>
          <w:rFonts w:hint="eastAsia" w:ascii="宋体" w:hAnsi="宋体" w:eastAsia="宋体"/>
          <w:spacing w:val="7"/>
          <w:lang w:eastAsia="zh-CN"/>
        </w:rPr>
        <w:t>我</w:t>
      </w:r>
      <w:r>
        <w:rPr>
          <w:rFonts w:ascii="宋体" w:hAnsi="宋体" w:eastAsia="宋体"/>
          <w:spacing w:val="7"/>
          <w:lang w:eastAsia="zh-CN"/>
        </w:rPr>
        <w:t>方发现</w:t>
      </w:r>
      <w:r>
        <w:rPr>
          <w:rFonts w:ascii="宋体" w:hAnsi="宋体" w:eastAsia="宋体"/>
          <w:spacing w:val="-5"/>
          <w:lang w:eastAsia="zh-CN"/>
        </w:rPr>
        <w:t>白蚁</w:t>
      </w:r>
      <w:r>
        <w:rPr>
          <w:rFonts w:ascii="宋体" w:hAnsi="宋体" w:eastAsia="宋体"/>
          <w:spacing w:val="7"/>
          <w:lang w:eastAsia="zh-CN"/>
        </w:rPr>
        <w:t>，按照甲方要求响应并配合指定时间</w:t>
      </w:r>
      <w:r>
        <w:rPr>
          <w:rFonts w:hint="eastAsia" w:ascii="宋体" w:hAnsi="宋体" w:eastAsia="宋体"/>
          <w:spacing w:val="6"/>
          <w:lang w:val="en-US" w:eastAsia="zh-CN"/>
        </w:rPr>
        <w:t>8</w:t>
      </w:r>
      <w:r>
        <w:rPr>
          <w:rFonts w:hint="eastAsia" w:ascii="宋体" w:hAnsi="宋体" w:eastAsia="宋体"/>
          <w:spacing w:val="6"/>
          <w:lang w:eastAsia="zh-CN"/>
        </w:rPr>
        <w:t>小时</w:t>
      </w:r>
      <w:r>
        <w:rPr>
          <w:rFonts w:ascii="宋体" w:hAnsi="宋体" w:eastAsia="宋体"/>
          <w:spacing w:val="6"/>
          <w:lang w:eastAsia="zh-CN"/>
        </w:rPr>
        <w:t>内到达处理，处理</w:t>
      </w:r>
      <w:r>
        <w:rPr>
          <w:rFonts w:ascii="宋体" w:hAnsi="宋体" w:eastAsia="宋体"/>
          <w:spacing w:val="1"/>
          <w:lang w:eastAsia="zh-CN"/>
        </w:rPr>
        <w:t>服务费用不另外收费。</w:t>
      </w:r>
    </w:p>
    <w:p w14:paraId="6304350D">
      <w:pPr>
        <w:pStyle w:val="32"/>
        <w:spacing w:before="36" w:line="360" w:lineRule="auto"/>
        <w:ind w:right="2567"/>
        <w:rPr>
          <w:rFonts w:ascii="宋体" w:hAnsi="宋体" w:eastAsia="宋体"/>
          <w:b w:val="0"/>
          <w:bCs w:val="0"/>
          <w:lang w:eastAsia="zh-CN"/>
        </w:rPr>
      </w:pPr>
      <w:r>
        <w:rPr>
          <w:rFonts w:hint="eastAsia" w:ascii="宋体" w:hAnsi="宋体" w:eastAsia="宋体"/>
          <w:b w:val="0"/>
          <w:lang w:eastAsia="zh-CN"/>
        </w:rPr>
        <w:t>4</w:t>
      </w:r>
      <w:r>
        <w:rPr>
          <w:rFonts w:ascii="宋体" w:hAnsi="宋体" w:eastAsia="宋体"/>
          <w:b w:val="0"/>
          <w:lang w:eastAsia="zh-CN"/>
        </w:rPr>
        <w:t>、服务要求</w:t>
      </w:r>
    </w:p>
    <w:p w14:paraId="3DDFDA66">
      <w:pPr>
        <w:pStyle w:val="9"/>
        <w:spacing w:before="0" w:line="360" w:lineRule="auto"/>
        <w:ind w:left="0" w:right="118" w:rightChars="56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6"/>
          <w:lang w:eastAsia="zh-CN"/>
        </w:rPr>
        <w:t>1</w:t>
      </w:r>
      <w:r>
        <w:rPr>
          <w:rFonts w:hint="eastAsia" w:ascii="宋体" w:hAnsi="宋体" w:eastAsia="宋体"/>
          <w:spacing w:val="-6"/>
          <w:lang w:eastAsia="zh-CN"/>
        </w:rPr>
        <w:t>）每</w:t>
      </w:r>
      <w:r>
        <w:rPr>
          <w:rFonts w:ascii="宋体" w:hAnsi="宋体" w:eastAsia="宋体"/>
          <w:spacing w:val="-6"/>
          <w:lang w:eastAsia="zh-CN"/>
        </w:rPr>
        <w:t>月常规“四害”消杀2次（即每两周消杀1次），具体需求视医院内“四</w:t>
      </w:r>
      <w:r>
        <w:rPr>
          <w:rFonts w:ascii="宋体" w:hAnsi="宋体" w:eastAsia="宋体"/>
          <w:lang w:eastAsia="zh-CN"/>
        </w:rPr>
        <w:t xml:space="preserve"> 害”的情况而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ascii="宋体" w:hAnsi="宋体" w:eastAsia="宋体"/>
          <w:lang w:eastAsia="zh-CN"/>
        </w:rPr>
        <w:t>高峰期、突发期需要增加</w:t>
      </w:r>
      <w:r>
        <w:rPr>
          <w:rFonts w:ascii="宋体" w:hAnsi="宋体" w:eastAsia="宋体"/>
          <w:spacing w:val="-10"/>
          <w:lang w:eastAsia="zh-CN"/>
        </w:rPr>
        <w:t>次数（</w:t>
      </w:r>
      <w:r>
        <w:rPr>
          <w:rFonts w:ascii="宋体" w:hAnsi="宋体" w:eastAsia="宋体"/>
          <w:spacing w:val="9"/>
          <w:lang w:eastAsia="zh-CN"/>
        </w:rPr>
        <w:t>如出现登革热疫情</w:t>
      </w:r>
      <w:r>
        <w:rPr>
          <w:rFonts w:hint="eastAsia"/>
          <w:lang w:eastAsia="zh-CN"/>
        </w:rPr>
        <w:t>免费</w:t>
      </w:r>
      <w:r>
        <w:rPr>
          <w:rFonts w:ascii="宋体" w:hAnsi="宋体" w:eastAsia="宋体"/>
          <w:spacing w:val="9"/>
          <w:lang w:eastAsia="zh-CN"/>
        </w:rPr>
        <w:t>增加消杀</w:t>
      </w:r>
      <w:r>
        <w:rPr>
          <w:rFonts w:hint="eastAsia" w:ascii="宋体" w:hAnsi="宋体" w:eastAsia="宋体"/>
          <w:spacing w:val="9"/>
          <w:lang w:eastAsia="zh-CN"/>
        </w:rPr>
        <w:t>,</w:t>
      </w:r>
      <w:r>
        <w:rPr>
          <w:rFonts w:hint="eastAsia" w:ascii="宋体" w:hAnsi="宋体" w:eastAsia="宋体"/>
          <w:spacing w:val="9"/>
          <w:lang w:val="en-US" w:eastAsia="zh-CN"/>
        </w:rPr>
        <w:t>2</w:t>
      </w:r>
      <w:r>
        <w:rPr>
          <w:rFonts w:ascii="宋体" w:hAnsi="宋体" w:eastAsia="宋体"/>
          <w:spacing w:val="9"/>
          <w:lang w:eastAsia="zh-CN"/>
        </w:rPr>
        <w:t>次</w:t>
      </w:r>
      <w:r>
        <w:rPr>
          <w:rFonts w:hint="eastAsia" w:ascii="宋体" w:hAnsi="宋体" w:eastAsia="宋体"/>
          <w:spacing w:val="9"/>
          <w:lang w:eastAsia="zh-CN"/>
        </w:rPr>
        <w:t>内</w:t>
      </w:r>
      <w:r>
        <w:rPr>
          <w:rFonts w:hint="eastAsia"/>
          <w:lang w:eastAsia="zh-CN"/>
        </w:rPr>
        <w:t>不额外收费</w:t>
      </w:r>
      <w:r>
        <w:rPr>
          <w:rFonts w:ascii="宋体" w:hAnsi="宋体" w:eastAsia="宋体"/>
          <w:spacing w:val="9"/>
          <w:lang w:eastAsia="zh-CN"/>
        </w:rPr>
        <w:t>)</w:t>
      </w:r>
      <w:r>
        <w:rPr>
          <w:rFonts w:ascii="宋体" w:hAnsi="宋体" w:eastAsia="宋体"/>
          <w:spacing w:val="-10"/>
          <w:lang w:eastAsia="zh-CN"/>
        </w:rPr>
        <w:t>，半小时内响应，</w:t>
      </w:r>
      <w:r>
        <w:rPr>
          <w:rFonts w:hint="eastAsia" w:ascii="宋体" w:hAnsi="宋体" w:eastAsia="宋体"/>
          <w:spacing w:val="-10"/>
          <w:lang w:val="en-US" w:eastAsia="zh-CN"/>
        </w:rPr>
        <w:t>8</w:t>
      </w:r>
      <w:r>
        <w:rPr>
          <w:rFonts w:hint="eastAsia" w:ascii="宋体" w:hAnsi="宋体" w:eastAsia="宋体"/>
          <w:spacing w:val="-10"/>
          <w:lang w:eastAsia="zh-CN"/>
        </w:rPr>
        <w:t>小</w:t>
      </w:r>
      <w:r>
        <w:rPr>
          <w:rFonts w:ascii="宋体" w:hAnsi="宋体" w:eastAsia="宋体"/>
          <w:spacing w:val="-10"/>
          <w:lang w:eastAsia="zh-CN"/>
        </w:rPr>
        <w:t>时内到达现场处理。</w:t>
      </w:r>
    </w:p>
    <w:p w14:paraId="1DB0A028">
      <w:pPr>
        <w:pStyle w:val="9"/>
        <w:spacing w:before="13" w:line="360" w:lineRule="auto"/>
        <w:ind w:left="0" w:right="197" w:rightChars="94"/>
        <w:rPr>
          <w:rFonts w:ascii="宋体" w:hAnsi="宋体" w:eastAsia="宋体"/>
          <w:lang w:eastAsia="zh-CN"/>
        </w:rPr>
      </w:pPr>
      <w:r>
        <w:rPr>
          <w:rFonts w:hint="eastAsia" w:ascii="宋体" w:hAnsi="宋体" w:eastAsia="宋体"/>
          <w:lang w:eastAsia="zh-CN"/>
        </w:rPr>
        <w:t>2）</w:t>
      </w:r>
      <w:r>
        <w:rPr>
          <w:rFonts w:ascii="宋体" w:hAnsi="宋体" w:eastAsia="宋体"/>
          <w:lang w:eastAsia="zh-CN"/>
        </w:rPr>
        <w:t>在迎接爱国卫生活动等期间，加派人员集中消杀，减少“四害” 密度，每个月定期进行检查，高峰期增加检查次数。</w:t>
      </w:r>
    </w:p>
    <w:p w14:paraId="0A064AC6">
      <w:pPr>
        <w:pStyle w:val="9"/>
        <w:spacing w:before="154" w:line="360" w:lineRule="auto"/>
        <w:ind w:left="0"/>
        <w:rPr>
          <w:rFonts w:ascii="宋体" w:hAnsi="宋体" w:eastAsia="宋体"/>
          <w:spacing w:val="2"/>
          <w:lang w:eastAsia="zh-CN"/>
        </w:rPr>
      </w:pPr>
      <w:r>
        <w:rPr>
          <w:rFonts w:hint="eastAsia" w:ascii="宋体" w:hAnsi="宋体" w:eastAsia="宋体"/>
          <w:lang w:eastAsia="zh-CN"/>
        </w:rPr>
        <w:t>3</w:t>
      </w:r>
      <w:r>
        <w:rPr>
          <w:rFonts w:hint="eastAsia" w:ascii="宋体" w:hAnsi="宋体" w:eastAsia="宋体"/>
          <w:spacing w:val="-60"/>
          <w:lang w:eastAsia="zh-CN"/>
        </w:rPr>
        <w:t>）</w:t>
      </w:r>
      <w:r>
        <w:rPr>
          <w:rFonts w:hint="eastAsia" w:ascii="宋体" w:hAnsi="宋体" w:eastAsia="宋体"/>
          <w:lang w:eastAsia="zh-CN"/>
        </w:rPr>
        <w:t>服务</w:t>
      </w:r>
      <w:r>
        <w:rPr>
          <w:rFonts w:ascii="宋体" w:hAnsi="宋体" w:eastAsia="宋体"/>
          <w:spacing w:val="4"/>
          <w:lang w:eastAsia="zh-CN"/>
        </w:rPr>
        <w:t>范围内的除“四害”及白蚁工作，符合全国爱委会印发的</w:t>
      </w:r>
      <w:r>
        <w:rPr>
          <w:rFonts w:ascii="宋体" w:hAnsi="宋体" w:eastAsia="宋体"/>
          <w:spacing w:val="3"/>
          <w:lang w:eastAsia="zh-CN"/>
        </w:rPr>
        <w:t>《灭鼠、</w:t>
      </w:r>
      <w:r>
        <w:rPr>
          <w:rFonts w:ascii="宋体" w:hAnsi="宋体" w:eastAsia="宋体"/>
          <w:spacing w:val="2"/>
          <w:lang w:eastAsia="zh-CN"/>
        </w:rPr>
        <w:t>蚊、蝇、蟑螂标准》及《灭鼠、蚊、蝇、蟑螂考核鉴定办法》的质量标准严格执行。</w:t>
      </w:r>
      <w:r>
        <w:rPr>
          <w:rFonts w:ascii="宋体" w:hAnsi="宋体" w:eastAsia="宋体"/>
          <w:spacing w:val="3"/>
          <w:lang w:eastAsia="zh-CN"/>
        </w:rPr>
        <w:t>提供所使用药物三证：农业部的农药登</w:t>
      </w:r>
      <w:r>
        <w:rPr>
          <w:rFonts w:ascii="宋体" w:hAnsi="宋体" w:eastAsia="宋体"/>
          <w:spacing w:val="2"/>
          <w:lang w:eastAsia="zh-CN"/>
        </w:rPr>
        <w:t>记证、工信部农药生产许可证、质量技术监督部门的产品质量标准证。</w:t>
      </w:r>
    </w:p>
    <w:p w14:paraId="1B484A10">
      <w:pPr>
        <w:pStyle w:val="9"/>
        <w:spacing w:before="25" w:line="360" w:lineRule="auto"/>
        <w:outlineLvl w:val="0"/>
        <w:rPr>
          <w:rFonts w:ascii="宋体" w:hAnsi="宋体" w:eastAsia="宋体"/>
          <w:spacing w:val="2"/>
          <w:lang w:eastAsia="zh-CN"/>
        </w:rPr>
      </w:pPr>
      <w:r>
        <w:rPr>
          <w:rFonts w:hint="eastAsia" w:ascii="宋体" w:hAnsi="宋体" w:eastAsia="宋体"/>
          <w:bCs/>
          <w:spacing w:val="-1"/>
          <w:lang w:eastAsia="zh-CN"/>
        </w:rPr>
        <w:t>5.</w:t>
      </w:r>
      <w:r>
        <w:rPr>
          <w:rFonts w:ascii="宋体" w:hAnsi="宋体" w:eastAsia="宋体"/>
          <w:bCs/>
          <w:spacing w:val="-1"/>
          <w:lang w:eastAsia="zh-CN"/>
        </w:rPr>
        <w:t>有关药物的使用：</w:t>
      </w:r>
      <w:r>
        <w:rPr>
          <w:rFonts w:ascii="宋体" w:hAnsi="宋体" w:eastAsia="宋体"/>
          <w:spacing w:val="2"/>
          <w:lang w:eastAsia="zh-CN"/>
        </w:rPr>
        <w:t>确保所使用的药物符合国家有关部门的质标准，并按照国家相关技术标</w:t>
      </w:r>
      <w:r>
        <w:rPr>
          <w:rFonts w:ascii="宋体" w:hAnsi="宋体" w:eastAsia="宋体"/>
          <w:spacing w:val="1"/>
          <w:lang w:eastAsia="zh-CN"/>
        </w:rPr>
        <w:t>准要求进行，确保灭除的效果和人员的安全。</w:t>
      </w:r>
      <w:r>
        <w:rPr>
          <w:rFonts w:hint="eastAsia" w:ascii="宋体" w:hAnsi="宋体" w:eastAsia="宋体"/>
          <w:spacing w:val="1"/>
          <w:lang w:eastAsia="zh-CN"/>
        </w:rPr>
        <w:t>及时</w:t>
      </w:r>
      <w:r>
        <w:rPr>
          <w:rFonts w:ascii="宋体" w:hAnsi="宋体" w:eastAsia="宋体"/>
          <w:spacing w:val="3"/>
          <w:lang w:eastAsia="zh-CN"/>
        </w:rPr>
        <w:t>提供所使用药物三证：农业部的农药登</w:t>
      </w:r>
      <w:r>
        <w:rPr>
          <w:rFonts w:ascii="宋体" w:hAnsi="宋体" w:eastAsia="宋体"/>
          <w:spacing w:val="2"/>
          <w:lang w:eastAsia="zh-CN"/>
        </w:rPr>
        <w:t>记证、工信部农药生产许可证、质量技术监督部门的产品质量标准证。</w:t>
      </w:r>
    </w:p>
    <w:p w14:paraId="36711239">
      <w:pPr>
        <w:pStyle w:val="9"/>
        <w:spacing w:before="25" w:line="360" w:lineRule="auto"/>
        <w:outlineLvl w:val="0"/>
        <w:rPr>
          <w:rFonts w:ascii="宋体" w:hAnsi="宋体" w:eastAsia="宋体"/>
          <w:b/>
          <w:bCs/>
          <w:spacing w:val="-1"/>
          <w:lang w:eastAsia="zh-CN"/>
        </w:rPr>
      </w:pPr>
      <w:r>
        <w:rPr>
          <w:rFonts w:hint="eastAsia" w:ascii="宋体" w:hAnsi="宋体" w:eastAsia="宋体"/>
          <w:b/>
          <w:bCs/>
          <w:spacing w:val="-1"/>
          <w:lang w:eastAsia="zh-CN"/>
        </w:rPr>
        <w:t>五.</w:t>
      </w:r>
      <w:r>
        <w:rPr>
          <w:rFonts w:ascii="宋体" w:hAnsi="宋体" w:eastAsia="宋体"/>
          <w:b/>
          <w:bCs/>
          <w:spacing w:val="-1"/>
          <w:lang w:eastAsia="zh-CN"/>
        </w:rPr>
        <w:t>责任和义务：</w:t>
      </w:r>
    </w:p>
    <w:p w14:paraId="5AC6E7B5">
      <w:pPr>
        <w:pStyle w:val="9"/>
        <w:spacing w:before="25" w:line="360" w:lineRule="auto"/>
        <w:outlineLvl w:val="0"/>
        <w:rPr>
          <w:rFonts w:ascii="宋体" w:hAnsi="宋体" w:eastAsia="宋体"/>
          <w:spacing w:val="4"/>
          <w:lang w:eastAsia="zh-CN"/>
        </w:rPr>
      </w:pPr>
      <w:r>
        <w:rPr>
          <w:rFonts w:hint="eastAsia" w:ascii="宋体" w:hAnsi="宋体" w:eastAsia="宋体"/>
          <w:b/>
          <w:bCs/>
          <w:spacing w:val="-1"/>
          <w:lang w:eastAsia="zh-CN"/>
        </w:rPr>
        <w:t>1）</w:t>
      </w:r>
      <w:r>
        <w:rPr>
          <w:rFonts w:ascii="宋体" w:hAnsi="宋体" w:eastAsia="宋体"/>
          <w:spacing w:val="5"/>
          <w:lang w:eastAsia="zh-CN"/>
        </w:rPr>
        <w:t>服务期间内，甲方如发现有“四害”、白蚁危害迹象，电话通知乙方后，应在</w:t>
      </w:r>
      <w:r>
        <w:rPr>
          <w:rFonts w:hint="eastAsia" w:ascii="宋体" w:hAnsi="宋体" w:eastAsia="宋体"/>
          <w:spacing w:val="5"/>
          <w:lang w:val="en-US" w:eastAsia="zh-CN"/>
        </w:rPr>
        <w:t>12</w:t>
      </w:r>
      <w:r>
        <w:rPr>
          <w:rFonts w:hint="eastAsia"/>
          <w:spacing w:val="5"/>
          <w:lang w:val="en-US" w:eastAsia="zh-CN"/>
        </w:rPr>
        <w:t>小时</w:t>
      </w:r>
      <w:r>
        <w:rPr>
          <w:rFonts w:ascii="宋体" w:hAnsi="宋体" w:eastAsia="宋体"/>
          <w:spacing w:val="4"/>
          <w:lang w:eastAsia="zh-CN"/>
        </w:rPr>
        <w:t>内上门服务。</w:t>
      </w:r>
    </w:p>
    <w:p w14:paraId="099A3437">
      <w:pPr>
        <w:pStyle w:val="9"/>
        <w:spacing w:before="25" w:line="360" w:lineRule="auto"/>
        <w:outlineLvl w:val="0"/>
        <w:rPr>
          <w:rFonts w:ascii="宋体" w:hAnsi="宋体" w:eastAsia="宋体"/>
          <w:spacing w:val="3"/>
          <w:lang w:eastAsia="zh-CN"/>
        </w:rPr>
      </w:pPr>
      <w:r>
        <w:rPr>
          <w:rFonts w:hint="eastAsia" w:ascii="宋体" w:hAnsi="宋体" w:eastAsia="宋体"/>
          <w:spacing w:val="3"/>
          <w:lang w:eastAsia="zh-CN"/>
        </w:rPr>
        <w:t>2）</w:t>
      </w:r>
      <w:r>
        <w:rPr>
          <w:rFonts w:ascii="宋体" w:hAnsi="宋体" w:eastAsia="宋体"/>
          <w:spacing w:val="3"/>
          <w:lang w:eastAsia="zh-CN"/>
        </w:rPr>
        <w:t>每次进行灭治工作前，应事先通知甲方，待甲方同意方可施工。在灭治“四害”及白蚁服务过程中服从甲方的安排及监督。</w:t>
      </w:r>
    </w:p>
    <w:p w14:paraId="583EDE82">
      <w:pPr>
        <w:pStyle w:val="9"/>
        <w:spacing w:before="25" w:line="360" w:lineRule="auto"/>
        <w:outlineLvl w:val="0"/>
        <w:rPr>
          <w:rFonts w:ascii="宋体" w:hAnsi="宋体" w:eastAsia="宋体"/>
          <w:spacing w:val="2"/>
          <w:lang w:eastAsia="zh-CN"/>
        </w:rPr>
      </w:pPr>
      <w:r>
        <w:rPr>
          <w:rFonts w:hint="eastAsia" w:ascii="宋体" w:hAnsi="宋体" w:eastAsia="宋体"/>
          <w:spacing w:val="-1"/>
          <w:lang w:eastAsia="zh-CN"/>
        </w:rPr>
        <w:t>3）</w:t>
      </w:r>
      <w:r>
        <w:rPr>
          <w:rFonts w:ascii="宋体" w:hAnsi="宋体" w:eastAsia="宋体"/>
          <w:spacing w:val="-1"/>
          <w:lang w:eastAsia="zh-CN"/>
        </w:rPr>
        <w:t>必须具备“四害”及白蚁灭治等资质。乙方所选的施工人员应经过严格培训，</w:t>
      </w:r>
      <w:r>
        <w:rPr>
          <w:rFonts w:ascii="宋体" w:hAnsi="宋体" w:eastAsia="宋体"/>
          <w:spacing w:val="3"/>
          <w:lang w:eastAsia="zh-CN"/>
        </w:rPr>
        <w:t>具有相关技术经验的人员。乙方工作人员在灭治过程中应穿着统一工作服和佩戴工作</w:t>
      </w:r>
      <w:r>
        <w:rPr>
          <w:rFonts w:ascii="宋体" w:hAnsi="宋体" w:eastAsia="宋体"/>
          <w:spacing w:val="2"/>
          <w:lang w:eastAsia="zh-CN"/>
        </w:rPr>
        <w:t>证，严格遵守有害生物防治技术操作规程文明作业，并按要求填</w:t>
      </w:r>
      <w:r>
        <w:rPr>
          <w:rFonts w:ascii="宋体" w:hAnsi="宋体" w:eastAsia="宋体"/>
          <w:spacing w:val="1"/>
          <w:lang w:eastAsia="zh-CN"/>
        </w:rPr>
        <w:t>写有害生物防治技术服</w:t>
      </w:r>
      <w:r>
        <w:rPr>
          <w:rFonts w:ascii="宋体" w:hAnsi="宋体" w:eastAsia="宋体"/>
          <w:spacing w:val="2"/>
          <w:lang w:eastAsia="zh-CN"/>
        </w:rPr>
        <w:t>务记录作为服务费支付凭证。</w:t>
      </w:r>
    </w:p>
    <w:p w14:paraId="02352004">
      <w:pPr>
        <w:pStyle w:val="9"/>
        <w:spacing w:before="25" w:line="360" w:lineRule="auto"/>
        <w:outlineLvl w:val="0"/>
        <w:rPr>
          <w:rFonts w:ascii="宋体" w:hAnsi="宋体" w:eastAsia="宋体"/>
          <w:spacing w:val="-4"/>
          <w:lang w:eastAsia="zh-CN"/>
        </w:rPr>
      </w:pPr>
      <w:r>
        <w:rPr>
          <w:rFonts w:hint="eastAsia" w:ascii="宋体" w:hAnsi="宋体" w:eastAsia="宋体"/>
          <w:spacing w:val="2"/>
          <w:lang w:eastAsia="zh-CN"/>
        </w:rPr>
        <w:t>4）</w:t>
      </w:r>
      <w:r>
        <w:rPr>
          <w:rFonts w:ascii="宋体" w:hAnsi="宋体" w:eastAsia="宋体"/>
          <w:spacing w:val="6"/>
          <w:lang w:eastAsia="zh-CN"/>
        </w:rPr>
        <w:t>必须每年根据甲方四害及白蚁等有害生物情况及改进方案</w:t>
      </w:r>
      <w:r>
        <w:rPr>
          <w:rFonts w:ascii="宋体" w:hAnsi="宋体" w:eastAsia="宋体"/>
          <w:spacing w:val="5"/>
          <w:lang w:eastAsia="zh-CN"/>
        </w:rPr>
        <w:t>出具一份年度质</w:t>
      </w:r>
      <w:r>
        <w:rPr>
          <w:rFonts w:ascii="宋体" w:hAnsi="宋体" w:eastAsia="宋体"/>
          <w:spacing w:val="-4"/>
          <w:lang w:eastAsia="zh-CN"/>
        </w:rPr>
        <w:t>量安全评估报告。</w:t>
      </w:r>
    </w:p>
    <w:p w14:paraId="20D80EEC">
      <w:pPr>
        <w:pStyle w:val="9"/>
        <w:spacing w:before="25" w:line="360" w:lineRule="auto"/>
        <w:outlineLvl w:val="0"/>
        <w:rPr>
          <w:rFonts w:ascii="宋体" w:hAnsi="宋体" w:eastAsia="宋体"/>
          <w:spacing w:val="12"/>
          <w:lang w:eastAsia="zh-CN"/>
        </w:rPr>
      </w:pPr>
      <w:r>
        <w:rPr>
          <w:rFonts w:hint="eastAsia" w:ascii="宋体" w:hAnsi="宋体" w:eastAsia="宋体"/>
          <w:spacing w:val="-4"/>
          <w:lang w:eastAsia="zh-CN"/>
        </w:rPr>
        <w:t>5）</w:t>
      </w:r>
      <w:r>
        <w:rPr>
          <w:rFonts w:ascii="宋体" w:hAnsi="宋体" w:eastAsia="宋体"/>
          <w:spacing w:val="3"/>
          <w:lang w:eastAsia="zh-CN"/>
        </w:rPr>
        <w:t>乙方确保每次所使用的防治药物按国家建设部的规</w:t>
      </w:r>
      <w:r>
        <w:rPr>
          <w:rFonts w:ascii="宋体" w:hAnsi="宋体" w:eastAsia="宋体"/>
          <w:spacing w:val="2"/>
          <w:lang w:eastAsia="zh-CN"/>
        </w:rPr>
        <w:t>定或推荐和认定的药物，不得</w:t>
      </w:r>
      <w:r>
        <w:rPr>
          <w:rFonts w:ascii="宋体" w:hAnsi="宋体" w:eastAsia="宋体"/>
          <w:spacing w:val="-1"/>
          <w:lang w:eastAsia="zh-CN"/>
        </w:rPr>
        <w:t>使用国家明文禁止的药物。在施药过程中应严格按照相关标</w:t>
      </w:r>
      <w:r>
        <w:rPr>
          <w:rFonts w:ascii="宋体" w:hAnsi="宋体" w:eastAsia="宋体"/>
          <w:spacing w:val="-2"/>
          <w:lang w:eastAsia="zh-CN"/>
        </w:rPr>
        <w:t>准进行操作，确保人畜安全，</w:t>
      </w:r>
      <w:r>
        <w:rPr>
          <w:rFonts w:ascii="宋体" w:hAnsi="宋体" w:eastAsia="宋体"/>
          <w:spacing w:val="2"/>
          <w:lang w:eastAsia="zh-CN"/>
        </w:rPr>
        <w:t>如因施药引起的人畜中毒事故的，由乙方承担责任，若造成甲方损失</w:t>
      </w:r>
      <w:r>
        <w:rPr>
          <w:rFonts w:ascii="宋体" w:hAnsi="宋体" w:eastAsia="宋体"/>
          <w:spacing w:val="1"/>
          <w:lang w:eastAsia="zh-CN"/>
        </w:rPr>
        <w:t>的，甲方有权进行</w:t>
      </w:r>
      <w:r>
        <w:rPr>
          <w:rFonts w:ascii="宋体" w:hAnsi="宋体" w:eastAsia="宋体"/>
          <w:spacing w:val="12"/>
          <w:lang w:eastAsia="zh-CN"/>
        </w:rPr>
        <w:t>追偿。</w:t>
      </w:r>
    </w:p>
    <w:p w14:paraId="2A58EA59">
      <w:pPr>
        <w:pStyle w:val="9"/>
        <w:spacing w:before="25" w:line="360" w:lineRule="auto"/>
        <w:outlineLvl w:val="0"/>
        <w:rPr>
          <w:rFonts w:ascii="宋体" w:hAnsi="宋体" w:eastAsia="宋体"/>
          <w:spacing w:val="1"/>
          <w:lang w:eastAsia="zh-CN"/>
        </w:rPr>
      </w:pPr>
      <w:r>
        <w:rPr>
          <w:rFonts w:hint="eastAsia" w:ascii="宋体" w:hAnsi="宋体" w:eastAsia="宋体"/>
          <w:spacing w:val="3"/>
          <w:lang w:eastAsia="zh-CN"/>
        </w:rPr>
        <w:t>6）</w:t>
      </w:r>
      <w:r>
        <w:rPr>
          <w:rFonts w:ascii="宋体" w:hAnsi="宋体" w:eastAsia="宋体"/>
          <w:spacing w:val="3"/>
          <w:lang w:eastAsia="zh-CN"/>
        </w:rPr>
        <w:t>负责每次灭治工作所需的设备、工具、药物等，并负</w:t>
      </w:r>
      <w:r>
        <w:rPr>
          <w:rFonts w:ascii="宋体" w:hAnsi="宋体" w:eastAsia="宋体"/>
          <w:spacing w:val="2"/>
          <w:lang w:eastAsia="zh-CN"/>
        </w:rPr>
        <w:t>责确保所有设备、工具均处于良好的使用状态，确保灭治工作的高效进</w:t>
      </w:r>
      <w:r>
        <w:rPr>
          <w:rFonts w:ascii="宋体" w:hAnsi="宋体" w:eastAsia="宋体"/>
          <w:spacing w:val="1"/>
          <w:lang w:eastAsia="zh-CN"/>
        </w:rPr>
        <w:t>行。</w:t>
      </w:r>
    </w:p>
    <w:p w14:paraId="62A4E50A">
      <w:pPr>
        <w:pStyle w:val="9"/>
        <w:spacing w:before="25" w:line="360" w:lineRule="auto"/>
        <w:outlineLvl w:val="0"/>
        <w:rPr>
          <w:rFonts w:ascii="宋体" w:hAnsi="宋体" w:eastAsia="宋体"/>
          <w:spacing w:val="3"/>
          <w:lang w:eastAsia="zh-CN"/>
        </w:rPr>
      </w:pPr>
      <w:r>
        <w:rPr>
          <w:rFonts w:ascii="宋体" w:hAnsi="宋体" w:eastAsia="宋体"/>
          <w:spacing w:val="3"/>
          <w:lang w:eastAsia="zh-CN"/>
        </w:rPr>
        <w:t>7</w:t>
      </w:r>
      <w:r>
        <w:rPr>
          <w:rFonts w:hint="eastAsia" w:ascii="宋体" w:hAnsi="宋体" w:eastAsia="宋体"/>
          <w:spacing w:val="3"/>
          <w:lang w:eastAsia="zh-CN"/>
        </w:rPr>
        <w:t>）</w:t>
      </w:r>
      <w:r>
        <w:rPr>
          <w:rFonts w:ascii="宋体" w:hAnsi="宋体" w:eastAsia="宋体"/>
          <w:spacing w:val="3"/>
          <w:lang w:eastAsia="zh-CN"/>
        </w:rPr>
        <w:t>乙方选派工人的工资、保险等由乙方自行负责，</w:t>
      </w:r>
      <w:r>
        <w:rPr>
          <w:rFonts w:ascii="宋体" w:hAnsi="宋体" w:eastAsia="宋体"/>
          <w:spacing w:val="2"/>
          <w:lang w:eastAsia="zh-CN"/>
        </w:rPr>
        <w:t>乙方应按要求为工人提供安全保</w:t>
      </w:r>
      <w:r>
        <w:rPr>
          <w:rFonts w:ascii="宋体" w:hAnsi="宋体" w:eastAsia="宋体"/>
          <w:spacing w:val="3"/>
          <w:lang w:eastAsia="zh-CN"/>
        </w:rPr>
        <w:t>障，施工人员在施工操作中发生的一切事故，由乙方自己承担。</w:t>
      </w:r>
    </w:p>
    <w:p w14:paraId="091C4DC0">
      <w:pPr>
        <w:pStyle w:val="9"/>
        <w:spacing w:before="25" w:line="360" w:lineRule="auto"/>
        <w:outlineLvl w:val="0"/>
        <w:rPr>
          <w:lang w:eastAsia="zh-CN"/>
        </w:rPr>
      </w:pPr>
      <w:r>
        <w:rPr>
          <w:rFonts w:ascii="宋体" w:hAnsi="宋体" w:eastAsia="宋体"/>
          <w:spacing w:val="5"/>
          <w:lang w:eastAsia="zh-CN"/>
        </w:rPr>
        <w:t>8</w:t>
      </w:r>
      <w:r>
        <w:rPr>
          <w:rFonts w:hint="eastAsia" w:ascii="宋体" w:hAnsi="宋体" w:eastAsia="宋体"/>
          <w:spacing w:val="5"/>
          <w:lang w:eastAsia="zh-CN"/>
        </w:rPr>
        <w:t>）</w:t>
      </w:r>
      <w:r>
        <w:rPr>
          <w:rFonts w:ascii="宋体" w:hAnsi="宋体" w:eastAsia="宋体"/>
          <w:spacing w:val="3"/>
          <w:lang w:eastAsia="zh-CN"/>
        </w:rPr>
        <w:t>乙方</w:t>
      </w:r>
      <w:r>
        <w:rPr>
          <w:rFonts w:ascii="宋体" w:hAnsi="宋体" w:eastAsia="宋体"/>
          <w:spacing w:val="5"/>
          <w:lang w:eastAsia="zh-CN"/>
        </w:rPr>
        <w:t>应在每次灭治工作服务完毕后，如实详细向甲方书面报</w:t>
      </w:r>
      <w:r>
        <w:rPr>
          <w:rFonts w:hint="eastAsia" w:ascii="宋体" w:hAnsi="宋体" w:eastAsia="宋体"/>
          <w:spacing w:val="5"/>
          <w:lang w:eastAsia="zh-CN"/>
        </w:rPr>
        <w:t>告：施工图、使用药物等</w:t>
      </w:r>
    </w:p>
    <w:p w14:paraId="53422B0B">
      <w:pPr>
        <w:rPr>
          <w:b/>
          <w:sz w:val="24"/>
          <w:szCs w:val="24"/>
        </w:rPr>
      </w:pPr>
    </w:p>
    <w:p w14:paraId="73B0BDDC">
      <w:pPr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六、服务评价</w:t>
      </w:r>
    </w:p>
    <w:p w14:paraId="5D24914A">
      <w:pPr>
        <w:rPr>
          <w:rFonts w:ascii="宋体" w:hAnsi="宋体"/>
          <w:b/>
          <w:sz w:val="24"/>
          <w:szCs w:val="24"/>
        </w:rPr>
      </w:pPr>
    </w:p>
    <w:tbl>
      <w:tblPr>
        <w:tblStyle w:val="1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2409"/>
        <w:gridCol w:w="1610"/>
      </w:tblGrid>
      <w:tr w14:paraId="1A9FA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4"/>
            <w:noWrap w:val="0"/>
            <w:vAlign w:val="top"/>
          </w:tcPr>
          <w:p w14:paraId="364E177B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东莞市水乡中心医院除四害服务季度考核表</w:t>
            </w:r>
          </w:p>
        </w:tc>
      </w:tr>
      <w:tr w14:paraId="19F39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17" w:type="dxa"/>
            <w:noWrap w:val="0"/>
            <w:vAlign w:val="top"/>
          </w:tcPr>
          <w:p w14:paraId="58EF5E6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686" w:type="dxa"/>
            <w:noWrap w:val="0"/>
            <w:vAlign w:val="top"/>
          </w:tcPr>
          <w:p w14:paraId="65FFEE5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评价内容</w:t>
            </w:r>
          </w:p>
        </w:tc>
        <w:tc>
          <w:tcPr>
            <w:tcW w:w="2409" w:type="dxa"/>
            <w:noWrap w:val="0"/>
            <w:vAlign w:val="top"/>
          </w:tcPr>
          <w:p w14:paraId="28BD49A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满意度（1-20分）</w:t>
            </w:r>
          </w:p>
        </w:tc>
        <w:tc>
          <w:tcPr>
            <w:tcW w:w="1610" w:type="dxa"/>
            <w:noWrap w:val="0"/>
            <w:vAlign w:val="top"/>
          </w:tcPr>
          <w:p w14:paraId="30D7D35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</w:tr>
      <w:tr w14:paraId="2C5EE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17" w:type="dxa"/>
            <w:noWrap w:val="0"/>
            <w:vAlign w:val="top"/>
          </w:tcPr>
          <w:p w14:paraId="214943A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3686" w:type="dxa"/>
            <w:noWrap w:val="0"/>
            <w:vAlign w:val="top"/>
          </w:tcPr>
          <w:p w14:paraId="037DCFC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人员到位情况</w:t>
            </w:r>
          </w:p>
        </w:tc>
        <w:tc>
          <w:tcPr>
            <w:tcW w:w="2409" w:type="dxa"/>
            <w:noWrap w:val="0"/>
            <w:vAlign w:val="top"/>
          </w:tcPr>
          <w:p w14:paraId="402287D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top"/>
          </w:tcPr>
          <w:p w14:paraId="7940413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EBCA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17" w:type="dxa"/>
            <w:noWrap w:val="0"/>
            <w:vAlign w:val="top"/>
          </w:tcPr>
          <w:p w14:paraId="399B49E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3686" w:type="dxa"/>
            <w:noWrap w:val="0"/>
            <w:vAlign w:val="top"/>
          </w:tcPr>
          <w:p w14:paraId="4362217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施工人员服务态度</w:t>
            </w:r>
          </w:p>
        </w:tc>
        <w:tc>
          <w:tcPr>
            <w:tcW w:w="2409" w:type="dxa"/>
            <w:noWrap w:val="0"/>
            <w:vAlign w:val="top"/>
          </w:tcPr>
          <w:p w14:paraId="21152B2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top"/>
          </w:tcPr>
          <w:p w14:paraId="5570214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CF81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7" w:type="dxa"/>
            <w:noWrap w:val="0"/>
            <w:vAlign w:val="top"/>
          </w:tcPr>
          <w:p w14:paraId="5CAD2DC3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3686" w:type="dxa"/>
            <w:noWrap w:val="0"/>
            <w:vAlign w:val="top"/>
          </w:tcPr>
          <w:p w14:paraId="605E9E1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现场施工作业</w:t>
            </w:r>
          </w:p>
        </w:tc>
        <w:tc>
          <w:tcPr>
            <w:tcW w:w="2409" w:type="dxa"/>
            <w:noWrap w:val="0"/>
            <w:vAlign w:val="top"/>
          </w:tcPr>
          <w:p w14:paraId="4F7B12F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top"/>
          </w:tcPr>
          <w:p w14:paraId="7CFE965B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76A4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7" w:type="dxa"/>
            <w:noWrap w:val="0"/>
            <w:vAlign w:val="top"/>
          </w:tcPr>
          <w:p w14:paraId="2822696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3686" w:type="dxa"/>
            <w:noWrap w:val="0"/>
            <w:vAlign w:val="top"/>
          </w:tcPr>
          <w:p w14:paraId="5BE54B1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防治效果</w:t>
            </w:r>
          </w:p>
        </w:tc>
        <w:tc>
          <w:tcPr>
            <w:tcW w:w="2409" w:type="dxa"/>
            <w:noWrap w:val="0"/>
            <w:vAlign w:val="top"/>
          </w:tcPr>
          <w:p w14:paraId="7AF487F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top"/>
          </w:tcPr>
          <w:p w14:paraId="35CC3D4B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816F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7" w:type="dxa"/>
            <w:noWrap w:val="0"/>
            <w:vAlign w:val="top"/>
          </w:tcPr>
          <w:p w14:paraId="5A6FE647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3686" w:type="dxa"/>
            <w:noWrap w:val="0"/>
            <w:vAlign w:val="top"/>
          </w:tcPr>
          <w:p w14:paraId="0D71A7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及时完成质量评估报告及施工图片</w:t>
            </w:r>
          </w:p>
        </w:tc>
        <w:tc>
          <w:tcPr>
            <w:tcW w:w="2409" w:type="dxa"/>
            <w:noWrap w:val="0"/>
            <w:vAlign w:val="top"/>
          </w:tcPr>
          <w:p w14:paraId="53519DB8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top"/>
          </w:tcPr>
          <w:p w14:paraId="6DC26A2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B547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503" w:type="dxa"/>
            <w:gridSpan w:val="2"/>
            <w:noWrap w:val="0"/>
            <w:vAlign w:val="top"/>
          </w:tcPr>
          <w:p w14:paraId="14AAC607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总评价：</w:t>
            </w:r>
          </w:p>
        </w:tc>
        <w:tc>
          <w:tcPr>
            <w:tcW w:w="2409" w:type="dxa"/>
            <w:noWrap w:val="0"/>
            <w:vAlign w:val="top"/>
          </w:tcPr>
          <w:p w14:paraId="1BD62E22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10" w:type="dxa"/>
            <w:noWrap w:val="0"/>
            <w:vAlign w:val="top"/>
          </w:tcPr>
          <w:p w14:paraId="45E7ABDA">
            <w:pPr>
              <w:rPr>
                <w:rFonts w:hint="default" w:ascii="宋体" w:hAnsi="宋体" w:eastAsia="宋体"/>
                <w:b/>
                <w:i/>
                <w:sz w:val="24"/>
                <w:szCs w:val="24"/>
                <w:lang w:val="en-US" w:eastAsia="zh-CN"/>
              </w:rPr>
            </w:pPr>
          </w:p>
        </w:tc>
      </w:tr>
      <w:tr w14:paraId="2D8A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522" w:type="dxa"/>
            <w:gridSpan w:val="4"/>
            <w:noWrap w:val="0"/>
            <w:vAlign w:val="top"/>
          </w:tcPr>
          <w:p w14:paraId="22F6BD11">
            <w:pPr>
              <w:rPr>
                <w:rFonts w:hint="default" w:ascii="宋体" w:hAnsi="宋体" w:eastAsia="宋体"/>
                <w:b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iCs/>
                <w:sz w:val="24"/>
                <w:szCs w:val="24"/>
                <w:lang w:val="en-US" w:eastAsia="zh-CN"/>
              </w:rPr>
              <w:t>考核人签名：                                      年    月    日</w:t>
            </w:r>
          </w:p>
        </w:tc>
      </w:tr>
    </w:tbl>
    <w:p w14:paraId="73265E75">
      <w:pPr>
        <w:pStyle w:val="33"/>
        <w:spacing w:before="23" w:line="360" w:lineRule="auto"/>
        <w:ind w:left="113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1.</w:t>
      </w:r>
      <w:r>
        <w:rPr>
          <w:rFonts w:ascii="宋体" w:hAnsi="宋体" w:eastAsia="宋体"/>
          <w:sz w:val="24"/>
          <w:szCs w:val="24"/>
          <w:lang w:eastAsia="zh-CN"/>
        </w:rPr>
        <w:t>本考核表为甲方对乙方工作的每</w:t>
      </w:r>
      <w:r>
        <w:rPr>
          <w:rFonts w:hint="eastAsia" w:ascii="宋体" w:hAnsi="宋体" w:eastAsia="宋体"/>
          <w:sz w:val="24"/>
          <w:szCs w:val="24"/>
          <w:lang w:eastAsia="zh-CN"/>
        </w:rPr>
        <w:t>季</w:t>
      </w:r>
      <w:r>
        <w:rPr>
          <w:rFonts w:ascii="宋体" w:hAnsi="宋体" w:eastAsia="宋体"/>
          <w:sz w:val="24"/>
          <w:szCs w:val="24"/>
          <w:lang w:eastAsia="zh-CN"/>
        </w:rPr>
        <w:t>考核内容，满分</w:t>
      </w:r>
      <w:r>
        <w:rPr>
          <w:rFonts w:ascii="宋体" w:hAnsi="宋体" w:eastAsia="宋体"/>
          <w:spacing w:val="-1"/>
          <w:sz w:val="24"/>
          <w:szCs w:val="24"/>
          <w:lang w:eastAsia="zh-CN"/>
        </w:rPr>
        <w:t>100分，</w:t>
      </w:r>
      <w:r>
        <w:rPr>
          <w:rFonts w:hint="eastAsia" w:ascii="宋体" w:hAnsi="宋体" w:eastAsia="宋体"/>
          <w:spacing w:val="-1"/>
          <w:sz w:val="24"/>
          <w:szCs w:val="24"/>
          <w:lang w:eastAsia="zh-CN"/>
        </w:rPr>
        <w:t>考核分数</w:t>
      </w:r>
      <w:r>
        <w:rPr>
          <w:rFonts w:ascii="宋体" w:hAnsi="宋体" w:eastAsia="宋体"/>
          <w:spacing w:val="-1"/>
          <w:sz w:val="24"/>
          <w:szCs w:val="24"/>
          <w:lang w:eastAsia="zh-CN"/>
        </w:rPr>
        <w:t>为90分以上(含</w:t>
      </w:r>
      <w:r>
        <w:rPr>
          <w:rFonts w:ascii="宋体" w:hAnsi="宋体" w:eastAsia="宋体"/>
          <w:spacing w:val="1"/>
          <w:sz w:val="24"/>
          <w:szCs w:val="24"/>
          <w:lang w:eastAsia="zh-CN"/>
        </w:rPr>
        <w:t>90分)可得全额酬金，且限期完成整改</w:t>
      </w:r>
      <w:r>
        <w:rPr>
          <w:rFonts w:ascii="宋体" w:hAnsi="宋体" w:eastAsia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spacing w:val="-1"/>
          <w:sz w:val="24"/>
          <w:szCs w:val="24"/>
          <w:lang w:eastAsia="zh-CN"/>
        </w:rPr>
        <w:t>考核分数</w:t>
      </w:r>
      <w:r>
        <w:rPr>
          <w:rFonts w:ascii="宋体" w:hAnsi="宋体" w:eastAsia="宋体"/>
          <w:sz w:val="24"/>
          <w:szCs w:val="24"/>
          <w:lang w:eastAsia="zh-CN"/>
        </w:rPr>
        <w:t>89-85分(含85分),限期整改，如整改依旧不合格则采购人只付全额酬</w:t>
      </w:r>
      <w:r>
        <w:rPr>
          <w:rFonts w:ascii="宋体" w:hAnsi="宋体" w:eastAsia="宋体"/>
          <w:spacing w:val="1"/>
          <w:sz w:val="24"/>
          <w:szCs w:val="24"/>
          <w:lang w:eastAsia="zh-CN"/>
        </w:rPr>
        <w:t>金的95%。</w:t>
      </w:r>
      <w:r>
        <w:rPr>
          <w:rFonts w:hint="eastAsia" w:ascii="宋体" w:hAnsi="宋体" w:eastAsia="宋体"/>
          <w:spacing w:val="-1"/>
          <w:sz w:val="24"/>
          <w:szCs w:val="24"/>
          <w:lang w:eastAsia="zh-CN"/>
        </w:rPr>
        <w:t>考核分数</w:t>
      </w:r>
      <w:r>
        <w:rPr>
          <w:rFonts w:ascii="宋体" w:hAnsi="宋体" w:eastAsia="宋体"/>
          <w:spacing w:val="1"/>
          <w:sz w:val="24"/>
          <w:szCs w:val="24"/>
          <w:lang w:eastAsia="zh-CN"/>
        </w:rPr>
        <w:t>在84-80(含80分)的，除限期整改外，甲方只付全额酬金的90%,</w:t>
      </w:r>
      <w:r>
        <w:rPr>
          <w:rFonts w:ascii="宋体" w:hAnsi="宋体" w:eastAsia="宋体"/>
          <w:spacing w:val="-6"/>
          <w:sz w:val="24"/>
          <w:szCs w:val="24"/>
          <w:lang w:eastAsia="zh-CN"/>
        </w:rPr>
        <w:t>同时甲方向乙方发出书面警告，并作为付款依据。低于80分，甲方</w:t>
      </w:r>
      <w:r>
        <w:rPr>
          <w:rFonts w:ascii="宋体" w:hAnsi="宋体" w:eastAsia="宋体"/>
          <w:spacing w:val="1"/>
          <w:sz w:val="24"/>
          <w:szCs w:val="24"/>
          <w:lang w:eastAsia="zh-CN"/>
        </w:rPr>
        <w:t>只付全额酬金的</w:t>
      </w:r>
      <w:r>
        <w:rPr>
          <w:rFonts w:hint="eastAsia" w:ascii="宋体" w:hAnsi="宋体" w:eastAsia="宋体"/>
          <w:spacing w:val="1"/>
          <w:sz w:val="24"/>
          <w:szCs w:val="24"/>
          <w:lang w:eastAsia="zh-CN"/>
        </w:rPr>
        <w:t>5</w:t>
      </w:r>
      <w:r>
        <w:rPr>
          <w:rFonts w:ascii="宋体" w:hAnsi="宋体" w:eastAsia="宋体"/>
          <w:spacing w:val="1"/>
          <w:sz w:val="24"/>
          <w:szCs w:val="24"/>
          <w:lang w:eastAsia="zh-CN"/>
        </w:rPr>
        <w:t>0%</w:t>
      </w:r>
      <w:r>
        <w:rPr>
          <w:rFonts w:ascii="宋体" w:hAnsi="宋体" w:eastAsia="宋体"/>
          <w:spacing w:val="-7"/>
          <w:sz w:val="24"/>
          <w:szCs w:val="24"/>
          <w:lang w:eastAsia="zh-CN"/>
        </w:rPr>
        <w:t>。</w:t>
      </w:r>
    </w:p>
    <w:p w14:paraId="7DE6101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2.出现以下情况，招标人有权要求中标人立即整改并在当季的服务费用中进行扣罚：</w:t>
      </w:r>
    </w:p>
    <w:p w14:paraId="167018E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1）有以下行为之一的，经双方确认后扣除中标人每次200元以上的罚款：院内发现3处以上</w:t>
      </w:r>
      <w:r>
        <w:rPr>
          <w:rFonts w:ascii="宋体" w:hAnsi="宋体"/>
          <w:sz w:val="24"/>
          <w:szCs w:val="24"/>
        </w:rPr>
        <w:t>老鼠</w:t>
      </w:r>
      <w:r>
        <w:rPr>
          <w:rFonts w:hint="eastAsia" w:ascii="宋体" w:hAnsi="宋体"/>
          <w:sz w:val="24"/>
          <w:szCs w:val="24"/>
        </w:rPr>
        <w:t>屋无投放</w:t>
      </w:r>
      <w:r>
        <w:rPr>
          <w:rFonts w:ascii="宋体" w:hAnsi="宋体"/>
          <w:sz w:val="24"/>
          <w:szCs w:val="24"/>
        </w:rPr>
        <w:t>毒饵</w:t>
      </w:r>
      <w:r>
        <w:rPr>
          <w:rFonts w:hint="eastAsia" w:ascii="宋体" w:hAnsi="宋体"/>
          <w:sz w:val="24"/>
          <w:szCs w:val="24"/>
        </w:rPr>
        <w:t>；未与病区科室护长沟通好直接到病区消杀，造成病人投诉等不良后果的。</w:t>
      </w:r>
    </w:p>
    <w:p w14:paraId="48EEB299">
      <w:pPr>
        <w:spacing w:line="360" w:lineRule="auto"/>
        <w:rPr>
          <w:color w:val="FFFFFF"/>
          <w:shd w:val="clear" w:color="FFFFFF" w:fill="D9D9D9"/>
        </w:rPr>
      </w:pPr>
      <w:r>
        <w:rPr>
          <w:rFonts w:hint="eastAsia" w:ascii="宋体" w:hAnsi="宋体"/>
          <w:sz w:val="24"/>
          <w:szCs w:val="24"/>
        </w:rPr>
        <w:t>2）无按要求提供施工台账含使用药物和施工图、</w:t>
      </w:r>
      <w:r>
        <w:rPr>
          <w:rFonts w:ascii="宋体" w:hAnsi="宋体"/>
          <w:spacing w:val="5"/>
          <w:sz w:val="24"/>
          <w:szCs w:val="24"/>
        </w:rPr>
        <w:t>年度质</w:t>
      </w:r>
      <w:r>
        <w:rPr>
          <w:rFonts w:ascii="宋体" w:hAnsi="宋体"/>
          <w:spacing w:val="-4"/>
          <w:sz w:val="24"/>
          <w:szCs w:val="24"/>
        </w:rPr>
        <w:t>量安全评估报告</w:t>
      </w:r>
      <w:r>
        <w:rPr>
          <w:rFonts w:hint="eastAsia" w:ascii="宋体" w:hAnsi="宋体"/>
          <w:spacing w:val="-4"/>
          <w:sz w:val="24"/>
          <w:szCs w:val="24"/>
        </w:rPr>
        <w:t>情况，</w:t>
      </w:r>
      <w:r>
        <w:rPr>
          <w:rFonts w:hint="eastAsia"/>
          <w:sz w:val="24"/>
          <w:szCs w:val="24"/>
        </w:rPr>
        <w:t>扣罚</w:t>
      </w:r>
      <w:r>
        <w:rPr>
          <w:rFonts w:hint="eastAsia"/>
          <w:sz w:val="24"/>
          <w:szCs w:val="24"/>
          <w:lang w:val="en-US" w:eastAsia="zh-CN"/>
        </w:rPr>
        <w:t>300</w:t>
      </w:r>
      <w:r>
        <w:rPr>
          <w:rFonts w:hint="eastAsia"/>
          <w:sz w:val="24"/>
          <w:szCs w:val="24"/>
        </w:rPr>
        <w:t>元以上</w:t>
      </w:r>
      <w:r>
        <w:rPr>
          <w:rFonts w:hint="eastAsia"/>
          <w:sz w:val="21"/>
          <w:szCs w:val="22"/>
        </w:rPr>
        <w:t>。</w:t>
      </w:r>
    </w:p>
    <w:p w14:paraId="2A3BE26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</w:t>
      </w:r>
      <w:r>
        <w:rPr>
          <w:rFonts w:ascii="宋体" w:hAnsi="宋体"/>
          <w:spacing w:val="4"/>
          <w:sz w:val="24"/>
          <w:szCs w:val="24"/>
        </w:rPr>
        <w:t>甲方因镇级及以上的迎检工作时，需乙方配合的，乙方</w:t>
      </w:r>
      <w:r>
        <w:rPr>
          <w:rFonts w:hint="eastAsia" w:ascii="宋体" w:hAnsi="宋体"/>
          <w:spacing w:val="4"/>
          <w:sz w:val="24"/>
          <w:szCs w:val="24"/>
        </w:rPr>
        <w:t>未</w:t>
      </w:r>
      <w:r>
        <w:rPr>
          <w:rFonts w:ascii="宋体" w:hAnsi="宋体"/>
          <w:spacing w:val="4"/>
          <w:sz w:val="24"/>
          <w:szCs w:val="24"/>
        </w:rPr>
        <w:t>按甲方要求完</w:t>
      </w:r>
      <w:r>
        <w:rPr>
          <w:rFonts w:hint="eastAsia" w:ascii="宋体" w:hAnsi="宋体"/>
          <w:spacing w:val="4"/>
          <w:sz w:val="24"/>
          <w:szCs w:val="24"/>
        </w:rPr>
        <w:t>成，</w:t>
      </w:r>
      <w:r>
        <w:rPr>
          <w:rFonts w:hint="eastAsia"/>
          <w:sz w:val="24"/>
          <w:szCs w:val="24"/>
        </w:rPr>
        <w:t>扣罚</w:t>
      </w:r>
      <w:r>
        <w:rPr>
          <w:rFonts w:hint="eastAsia"/>
          <w:sz w:val="24"/>
          <w:szCs w:val="24"/>
          <w:lang w:val="en-US" w:eastAsia="zh-CN"/>
        </w:rPr>
        <w:t>200</w:t>
      </w:r>
      <w:r>
        <w:rPr>
          <w:rFonts w:hint="eastAsia"/>
          <w:sz w:val="24"/>
          <w:szCs w:val="24"/>
        </w:rPr>
        <w:t>元以上</w:t>
      </w:r>
      <w:r>
        <w:rPr>
          <w:rFonts w:hint="eastAsia" w:ascii="宋体" w:hAnsi="宋体"/>
          <w:sz w:val="24"/>
          <w:szCs w:val="24"/>
        </w:rPr>
        <w:t>。</w:t>
      </w:r>
    </w:p>
    <w:p w14:paraId="4C02AD42">
      <w:pPr>
        <w:spacing w:line="360" w:lineRule="auto"/>
        <w:rPr>
          <w:rFonts w:ascii="宋体" w:hAnsi="宋体"/>
          <w:spacing w:val="5"/>
          <w:sz w:val="24"/>
          <w:szCs w:val="24"/>
        </w:rPr>
      </w:pPr>
      <w:r>
        <w:rPr>
          <w:rFonts w:hint="eastAsia" w:ascii="宋体" w:hAnsi="宋体"/>
          <w:spacing w:val="7"/>
          <w:sz w:val="24"/>
          <w:szCs w:val="24"/>
        </w:rPr>
        <w:t>4）</w:t>
      </w:r>
      <w:r>
        <w:rPr>
          <w:rFonts w:ascii="宋体" w:hAnsi="宋体"/>
          <w:spacing w:val="7"/>
          <w:sz w:val="24"/>
          <w:szCs w:val="24"/>
        </w:rPr>
        <w:t>乙方未能按照合同约定按时上门服务，每拖延一天，须向甲方支付当次需求</w:t>
      </w:r>
      <w:r>
        <w:rPr>
          <w:rFonts w:ascii="宋体" w:hAnsi="宋体"/>
          <w:spacing w:val="5"/>
          <w:sz w:val="24"/>
          <w:szCs w:val="24"/>
        </w:rPr>
        <w:t>金额的</w:t>
      </w:r>
      <w:r>
        <w:rPr>
          <w:rFonts w:hint="eastAsia" w:ascii="宋体" w:hAnsi="宋体"/>
          <w:spacing w:val="5"/>
          <w:sz w:val="24"/>
          <w:szCs w:val="24"/>
          <w:lang w:val="en-US" w:eastAsia="zh-CN"/>
        </w:rPr>
        <w:t>1%</w:t>
      </w:r>
      <w:r>
        <w:rPr>
          <w:rFonts w:ascii="宋体" w:hAnsi="宋体"/>
          <w:spacing w:val="5"/>
          <w:sz w:val="24"/>
          <w:szCs w:val="24"/>
        </w:rPr>
        <w:t>的违约金。</w:t>
      </w:r>
    </w:p>
    <w:p w14:paraId="23536DED">
      <w:pPr>
        <w:spacing w:line="360" w:lineRule="auto"/>
        <w:rPr>
          <w:rFonts w:ascii="宋体" w:hAnsi="宋体"/>
          <w:spacing w:val="1"/>
          <w:sz w:val="24"/>
          <w:szCs w:val="24"/>
        </w:rPr>
      </w:pPr>
      <w:r>
        <w:rPr>
          <w:rFonts w:hint="eastAsia" w:ascii="宋体" w:hAnsi="宋体"/>
          <w:spacing w:val="10"/>
          <w:sz w:val="24"/>
          <w:szCs w:val="24"/>
        </w:rPr>
        <w:t>5）</w:t>
      </w:r>
      <w:r>
        <w:rPr>
          <w:rFonts w:ascii="宋体" w:hAnsi="宋体"/>
          <w:spacing w:val="10"/>
          <w:sz w:val="24"/>
          <w:szCs w:val="24"/>
        </w:rPr>
        <w:t>甲方发现有害生物，乙方未能按照甲方要求响应并配合指定时间</w:t>
      </w:r>
      <w:r>
        <w:rPr>
          <w:rFonts w:hint="eastAsia"/>
        </w:rPr>
        <w:t>8</w:t>
      </w:r>
      <w:r>
        <w:t>小时</w:t>
      </w:r>
      <w:r>
        <w:rPr>
          <w:rFonts w:ascii="宋体" w:hAnsi="宋体"/>
          <w:spacing w:val="10"/>
          <w:sz w:val="24"/>
          <w:szCs w:val="24"/>
        </w:rPr>
        <w:t>内到</w:t>
      </w:r>
      <w:r>
        <w:rPr>
          <w:rFonts w:ascii="宋体" w:hAnsi="宋体"/>
          <w:spacing w:val="-2"/>
          <w:sz w:val="24"/>
          <w:szCs w:val="24"/>
        </w:rPr>
        <w:t>达处理消除有害生物，造成甲方损失的，除赔偿相应费用外，并须向甲</w:t>
      </w:r>
      <w:r>
        <w:rPr>
          <w:rFonts w:ascii="宋体" w:hAnsi="宋体"/>
          <w:spacing w:val="-3"/>
          <w:sz w:val="24"/>
          <w:szCs w:val="24"/>
        </w:rPr>
        <w:t>方支付人民币</w:t>
      </w:r>
      <w:r>
        <w:rPr>
          <w:rFonts w:hint="eastAsia" w:ascii="宋体" w:hAnsi="宋体"/>
          <w:spacing w:val="-3"/>
          <w:sz w:val="24"/>
          <w:szCs w:val="24"/>
          <w:lang w:val="en-US" w:eastAsia="zh-CN"/>
        </w:rPr>
        <w:t>100</w:t>
      </w:r>
      <w:r>
        <w:rPr>
          <w:rFonts w:ascii="宋体" w:hAnsi="宋体"/>
          <w:spacing w:val="1"/>
          <w:sz w:val="24"/>
          <w:szCs w:val="24"/>
        </w:rPr>
        <w:t>元/次违约金，违约金在服务费内扣除。</w:t>
      </w:r>
    </w:p>
    <w:p w14:paraId="76CF2714">
      <w:pPr>
        <w:spacing w:line="360" w:lineRule="auto"/>
        <w:rPr>
          <w:rFonts w:ascii="宋体" w:hAnsi="宋体"/>
          <w:spacing w:val="7"/>
          <w:sz w:val="24"/>
          <w:szCs w:val="24"/>
        </w:rPr>
      </w:pPr>
      <w:r>
        <w:rPr>
          <w:rFonts w:hint="eastAsia" w:ascii="宋体" w:hAnsi="宋体"/>
          <w:spacing w:val="1"/>
          <w:sz w:val="24"/>
          <w:szCs w:val="24"/>
        </w:rPr>
        <w:t>6）</w:t>
      </w:r>
      <w:r>
        <w:rPr>
          <w:rFonts w:ascii="宋体" w:hAnsi="宋体"/>
          <w:spacing w:val="6"/>
          <w:sz w:val="24"/>
          <w:szCs w:val="24"/>
        </w:rPr>
        <w:t>乙方因培训不到位或员工违反操作规程，在工作中造成严重工作质量事件或安</w:t>
      </w:r>
      <w:r>
        <w:rPr>
          <w:rFonts w:ascii="宋体" w:hAnsi="宋体"/>
          <w:spacing w:val="7"/>
          <w:sz w:val="24"/>
          <w:szCs w:val="24"/>
        </w:rPr>
        <w:t>全事故，扣减乙方当</w:t>
      </w:r>
      <w:r>
        <w:rPr>
          <w:rFonts w:hint="eastAsia" w:ascii="宋体" w:hAnsi="宋体"/>
          <w:spacing w:val="7"/>
          <w:sz w:val="24"/>
          <w:szCs w:val="24"/>
        </w:rPr>
        <w:t>季</w:t>
      </w:r>
      <w:r>
        <w:rPr>
          <w:rFonts w:ascii="宋体" w:hAnsi="宋体"/>
          <w:spacing w:val="7"/>
          <w:sz w:val="24"/>
          <w:szCs w:val="24"/>
        </w:rPr>
        <w:t>服务费，并赔偿相应损失及承担相应法律责任。</w:t>
      </w:r>
    </w:p>
    <w:p w14:paraId="4CD0B296">
      <w:pPr>
        <w:spacing w:line="360" w:lineRule="auto"/>
        <w:rPr>
          <w:rFonts w:ascii="宋体" w:hAnsi="宋体"/>
          <w:spacing w:val="9"/>
          <w:sz w:val="24"/>
          <w:szCs w:val="24"/>
        </w:rPr>
      </w:pPr>
      <w:r>
        <w:rPr>
          <w:rFonts w:hint="eastAsia" w:ascii="宋体" w:hAnsi="宋体"/>
          <w:spacing w:val="10"/>
          <w:sz w:val="24"/>
          <w:szCs w:val="24"/>
        </w:rPr>
        <w:t>7）</w:t>
      </w:r>
      <w:r>
        <w:rPr>
          <w:rFonts w:ascii="宋体" w:hAnsi="宋体"/>
          <w:spacing w:val="10"/>
          <w:sz w:val="24"/>
          <w:szCs w:val="24"/>
        </w:rPr>
        <w:t>乙方员工在甲方区域抽烟的，每发现一次，予以扣除服务费10</w:t>
      </w:r>
      <w:r>
        <w:rPr>
          <w:rFonts w:ascii="宋体" w:hAnsi="宋体"/>
          <w:spacing w:val="9"/>
          <w:sz w:val="24"/>
          <w:szCs w:val="24"/>
        </w:rPr>
        <w:t>0～200元。</w:t>
      </w:r>
    </w:p>
    <w:p w14:paraId="097EF855">
      <w:pPr>
        <w:spacing w:line="360" w:lineRule="auto"/>
        <w:rPr>
          <w:rFonts w:ascii="宋体" w:hAnsi="宋体"/>
          <w:spacing w:val="11"/>
          <w:sz w:val="24"/>
          <w:szCs w:val="24"/>
        </w:rPr>
      </w:pPr>
      <w:r>
        <w:rPr>
          <w:rFonts w:hint="eastAsia" w:ascii="宋体" w:hAnsi="宋体"/>
          <w:spacing w:val="3"/>
          <w:sz w:val="24"/>
          <w:szCs w:val="24"/>
        </w:rPr>
        <w:t>8）</w:t>
      </w:r>
      <w:r>
        <w:rPr>
          <w:rFonts w:ascii="宋体" w:hAnsi="宋体"/>
          <w:spacing w:val="3"/>
          <w:sz w:val="24"/>
          <w:szCs w:val="24"/>
        </w:rPr>
        <w:t>乙方员工违反相关制度，造成安全生产事件的，乙</w:t>
      </w:r>
      <w:r>
        <w:rPr>
          <w:rFonts w:ascii="宋体" w:hAnsi="宋体"/>
          <w:spacing w:val="2"/>
          <w:sz w:val="24"/>
          <w:szCs w:val="24"/>
        </w:rPr>
        <w:t>方承担由此造成的一切损失。</w:t>
      </w:r>
      <w:r>
        <w:rPr>
          <w:rFonts w:ascii="宋体" w:hAnsi="宋体"/>
          <w:spacing w:val="11"/>
          <w:sz w:val="24"/>
          <w:szCs w:val="24"/>
        </w:rPr>
        <w:t>并视情节严重程度每次扣减服务费50～500元</w:t>
      </w:r>
      <w:r>
        <w:rPr>
          <w:rFonts w:hint="eastAsia" w:ascii="宋体" w:hAnsi="宋体"/>
          <w:spacing w:val="11"/>
          <w:sz w:val="24"/>
          <w:szCs w:val="24"/>
        </w:rPr>
        <w:t>。</w:t>
      </w:r>
    </w:p>
    <w:p w14:paraId="08CEA11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pacing w:val="11"/>
          <w:sz w:val="24"/>
          <w:szCs w:val="24"/>
        </w:rPr>
        <w:t>9）</w:t>
      </w:r>
      <w:r>
        <w:rPr>
          <w:rFonts w:ascii="宋体" w:hAnsi="宋体"/>
          <w:spacing w:val="11"/>
          <w:sz w:val="24"/>
          <w:szCs w:val="24"/>
        </w:rPr>
        <w:t>乙方员工在工作期间因违规操作或责任心不强等人为因</w:t>
      </w:r>
      <w:r>
        <w:rPr>
          <w:rFonts w:ascii="宋体" w:hAnsi="宋体"/>
          <w:spacing w:val="10"/>
          <w:sz w:val="24"/>
          <w:szCs w:val="24"/>
        </w:rPr>
        <w:t>素导致甲方财产损失</w:t>
      </w:r>
      <w:r>
        <w:rPr>
          <w:rFonts w:ascii="宋体" w:hAnsi="宋体"/>
          <w:spacing w:val="9"/>
          <w:sz w:val="24"/>
          <w:szCs w:val="24"/>
        </w:rPr>
        <w:t>的，每次扣减服务费100-200元，并由乙</w:t>
      </w:r>
      <w:r>
        <w:rPr>
          <w:rFonts w:ascii="宋体" w:hAnsi="宋体"/>
          <w:spacing w:val="8"/>
          <w:sz w:val="24"/>
          <w:szCs w:val="24"/>
        </w:rPr>
        <w:t>方负责照价赔偿和承担由此造成的一切损失。</w:t>
      </w:r>
    </w:p>
    <w:p w14:paraId="1D7942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pacing w:val="13"/>
          <w:sz w:val="24"/>
          <w:szCs w:val="24"/>
        </w:rPr>
        <w:t>10）</w:t>
      </w:r>
      <w:r>
        <w:rPr>
          <w:rFonts w:ascii="宋体" w:hAnsi="宋体"/>
          <w:spacing w:val="13"/>
          <w:sz w:val="24"/>
          <w:szCs w:val="24"/>
        </w:rPr>
        <w:t>乙方员工之间发生矛盾引发口角，对甲方造成影响的，每次扣减服务费100</w:t>
      </w:r>
      <w:r>
        <w:rPr>
          <w:rFonts w:ascii="宋体" w:hAnsi="宋体"/>
          <w:spacing w:val="10"/>
          <w:sz w:val="24"/>
          <w:szCs w:val="24"/>
        </w:rPr>
        <w:t>元；发生肢体冲突的，每次扣减服务费500</w:t>
      </w:r>
      <w:r>
        <w:rPr>
          <w:rFonts w:ascii="宋体" w:hAnsi="宋体"/>
          <w:spacing w:val="9"/>
          <w:sz w:val="24"/>
          <w:szCs w:val="24"/>
        </w:rPr>
        <w:t>元，并承担相应的责任</w:t>
      </w:r>
      <w:r>
        <w:rPr>
          <w:rFonts w:hint="eastAsia" w:ascii="宋体" w:hAnsi="宋体"/>
          <w:spacing w:val="9"/>
          <w:sz w:val="24"/>
          <w:szCs w:val="24"/>
        </w:rPr>
        <w:t>。</w:t>
      </w:r>
    </w:p>
    <w:p w14:paraId="7004710F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七、结算方式</w:t>
      </w:r>
    </w:p>
    <w:p w14:paraId="18D2EC8F">
      <w:pPr>
        <w:pStyle w:val="9"/>
        <w:spacing w:before="68" w:line="360" w:lineRule="auto"/>
        <w:ind w:left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19"/>
          <w:lang w:eastAsia="zh-CN"/>
        </w:rPr>
        <w:t>按</w:t>
      </w:r>
      <w:r>
        <w:rPr>
          <w:rFonts w:hint="eastAsia" w:ascii="宋体" w:hAnsi="宋体" w:eastAsia="宋体"/>
          <w:spacing w:val="19"/>
          <w:lang w:eastAsia="zh-CN"/>
        </w:rPr>
        <w:t>季度</w:t>
      </w:r>
      <w:r>
        <w:rPr>
          <w:rFonts w:ascii="宋体" w:hAnsi="宋体" w:eastAsia="宋体"/>
          <w:spacing w:val="19"/>
          <w:lang w:eastAsia="zh-CN"/>
        </w:rPr>
        <w:t>结算</w:t>
      </w:r>
      <w:r>
        <w:rPr>
          <w:rFonts w:hint="eastAsia" w:ascii="宋体" w:hAnsi="宋体" w:eastAsia="宋体"/>
          <w:spacing w:val="19"/>
          <w:lang w:eastAsia="zh-CN"/>
        </w:rPr>
        <w:t>，</w:t>
      </w:r>
      <w:r>
        <w:rPr>
          <w:rFonts w:ascii="宋体" w:hAnsi="宋体" w:eastAsia="宋体"/>
          <w:spacing w:val="1"/>
          <w:lang w:eastAsia="zh-CN"/>
        </w:rPr>
        <w:t>根据</w:t>
      </w:r>
      <w:r>
        <w:rPr>
          <w:rFonts w:hint="eastAsia" w:ascii="宋体" w:hAnsi="宋体" w:eastAsia="宋体"/>
          <w:spacing w:val="1"/>
          <w:lang w:eastAsia="zh-CN"/>
        </w:rPr>
        <w:t>服务</w:t>
      </w:r>
      <w:r>
        <w:rPr>
          <w:rFonts w:ascii="宋体" w:hAnsi="宋体" w:eastAsia="宋体"/>
          <w:spacing w:val="1"/>
          <w:lang w:eastAsia="zh-CN"/>
        </w:rPr>
        <w:t>次数及科室</w:t>
      </w:r>
      <w:r>
        <w:rPr>
          <w:rFonts w:hint="eastAsia" w:ascii="宋体" w:hAnsi="宋体" w:eastAsia="宋体"/>
          <w:spacing w:val="1"/>
          <w:lang w:eastAsia="zh-CN"/>
        </w:rPr>
        <w:t>或部门</w:t>
      </w:r>
      <w:r>
        <w:rPr>
          <w:rFonts w:ascii="宋体" w:hAnsi="宋体" w:eastAsia="宋体"/>
          <w:spacing w:val="1"/>
          <w:lang w:eastAsia="zh-CN"/>
        </w:rPr>
        <w:t>确认签名，</w:t>
      </w:r>
      <w:r>
        <w:rPr>
          <w:rFonts w:hint="eastAsia" w:ascii="宋体" w:hAnsi="宋体" w:eastAsia="宋体"/>
          <w:spacing w:val="1"/>
          <w:lang w:eastAsia="zh-CN"/>
        </w:rPr>
        <w:t>每季</w:t>
      </w:r>
      <w:r>
        <w:rPr>
          <w:rFonts w:ascii="宋体" w:hAnsi="宋体" w:eastAsia="宋体"/>
          <w:spacing w:val="1"/>
          <w:lang w:eastAsia="zh-CN"/>
        </w:rPr>
        <w:t>服</w:t>
      </w:r>
      <w:r>
        <w:rPr>
          <w:rFonts w:ascii="宋体" w:hAnsi="宋体" w:eastAsia="宋体"/>
          <w:spacing w:val="3"/>
          <w:lang w:eastAsia="zh-CN"/>
        </w:rPr>
        <w:t>务质量考核达90分及以上，并收到合法合规的发票后，</w:t>
      </w:r>
      <w:r>
        <w:rPr>
          <w:rFonts w:hint="eastAsia" w:ascii="宋体" w:hAnsi="宋体" w:eastAsia="宋体"/>
          <w:spacing w:val="3"/>
          <w:lang w:eastAsia="zh-CN"/>
        </w:rPr>
        <w:t>30天</w:t>
      </w:r>
      <w:r>
        <w:rPr>
          <w:rFonts w:ascii="宋体" w:hAnsi="宋体" w:eastAsia="宋体"/>
          <w:spacing w:val="3"/>
          <w:lang w:eastAsia="zh-CN"/>
        </w:rPr>
        <w:t>内付款；服务质量</w:t>
      </w:r>
      <w:r>
        <w:rPr>
          <w:rFonts w:ascii="宋体" w:hAnsi="宋体" w:eastAsia="宋体"/>
          <w:spacing w:val="9"/>
          <w:lang w:eastAsia="zh-CN"/>
        </w:rPr>
        <w:t>考核未达90分的，按质</w:t>
      </w:r>
      <w:r>
        <w:rPr>
          <w:rFonts w:ascii="宋体" w:hAnsi="宋体" w:eastAsia="宋体"/>
          <w:color w:val="000000"/>
          <w:spacing w:val="9"/>
          <w:lang w:eastAsia="zh-CN"/>
        </w:rPr>
        <w:t>量</w:t>
      </w:r>
      <w:r>
        <w:rPr>
          <w:rFonts w:ascii="宋体" w:hAnsi="宋体" w:eastAsia="宋体"/>
          <w:spacing w:val="9"/>
          <w:lang w:eastAsia="zh-CN"/>
        </w:rPr>
        <w:t>考核表考核评分说明执行。</w:t>
      </w:r>
    </w:p>
    <w:p w14:paraId="04E43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4C4F1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   </w:t>
      </w:r>
    </w:p>
    <w:p w14:paraId="5FB9C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br w:type="page"/>
      </w:r>
    </w:p>
    <w:p w14:paraId="3D685AF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</w:pPr>
      <w:r>
        <w:rPr>
          <w:rFonts w:hint="eastAsia" w:ascii="宋体" w:hAnsi="宋体"/>
          <w:b/>
          <w:sz w:val="36"/>
          <w:szCs w:val="36"/>
        </w:rPr>
        <w:t>评分标准</w:t>
      </w:r>
    </w:p>
    <w:tbl>
      <w:tblPr>
        <w:tblStyle w:val="16"/>
        <w:tblW w:w="9209" w:type="dxa"/>
        <w:tblInd w:w="-34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524"/>
        <w:gridCol w:w="6552"/>
      </w:tblGrid>
      <w:tr w14:paraId="1E1D73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Align w:val="center"/>
          </w:tcPr>
          <w:p w14:paraId="0D2C9E69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</w:rPr>
              <w:t>评审因素</w:t>
            </w:r>
          </w:p>
        </w:tc>
        <w:tc>
          <w:tcPr>
            <w:tcW w:w="8076" w:type="dxa"/>
            <w:gridSpan w:val="2"/>
            <w:vAlign w:val="center"/>
          </w:tcPr>
          <w:p w14:paraId="21DDD08D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评审标准</w:t>
            </w:r>
          </w:p>
        </w:tc>
      </w:tr>
      <w:tr w14:paraId="57F5E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Align w:val="center"/>
          </w:tcPr>
          <w:p w14:paraId="3C702056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</w:rPr>
              <w:t>分值构成</w:t>
            </w:r>
          </w:p>
        </w:tc>
        <w:tc>
          <w:tcPr>
            <w:tcW w:w="8076" w:type="dxa"/>
            <w:gridSpan w:val="2"/>
            <w:vAlign w:val="center"/>
          </w:tcPr>
          <w:p w14:paraId="1AB47C96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技术部分</w:t>
            </w:r>
            <w:r>
              <w:rPr>
                <w:rFonts w:hint="eastAsia"/>
                <w:color w:val="auto"/>
                <w:lang w:val="en-US" w:eastAsia="zh-CN"/>
              </w:rPr>
              <w:t>50</w:t>
            </w:r>
            <w:r>
              <w:rPr>
                <w:color w:val="auto"/>
              </w:rPr>
              <w:t>分</w:t>
            </w:r>
          </w:p>
          <w:p w14:paraId="1D62EAC8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商务部分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分</w:t>
            </w:r>
          </w:p>
          <w:p w14:paraId="76EAA003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color w:val="auto"/>
              </w:rPr>
            </w:pPr>
            <w:r>
              <w:rPr>
                <w:color w:val="auto"/>
              </w:rPr>
              <w:t>报价得分30分</w:t>
            </w:r>
          </w:p>
        </w:tc>
      </w:tr>
      <w:tr w14:paraId="43694D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133" w:type="dxa"/>
            <w:vMerge w:val="restart"/>
            <w:vAlign w:val="center"/>
          </w:tcPr>
          <w:p w14:paraId="7E45BB57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</w:rPr>
              <w:t>技术部分</w:t>
            </w:r>
          </w:p>
        </w:tc>
        <w:tc>
          <w:tcPr>
            <w:tcW w:w="1524" w:type="dxa"/>
            <w:vAlign w:val="center"/>
          </w:tcPr>
          <w:p w14:paraId="79ED8723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总体实施方案 (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分)</w:t>
            </w:r>
          </w:p>
          <w:p w14:paraId="0EE7736C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</w:p>
        </w:tc>
        <w:tc>
          <w:tcPr>
            <w:tcW w:w="6552" w:type="dxa"/>
          </w:tcPr>
          <w:p w14:paraId="0079EE09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t>根据各投标人针对本项目提供的总体实施方案（包括但不限于项目实施方案、管理体系、拟投入本项目人员和设施配置方案等方面）进行评审： ①项目实施方案优异、管理体系完善、拟投入本项目人员和设施配置方案合理，得</w:t>
            </w:r>
            <w:r>
              <w:rPr>
                <w:b/>
                <w:bCs/>
              </w:rPr>
              <w:t>15</w:t>
            </w:r>
            <w:r>
              <w:t>分； ②项目实施方案良好、管理体系较完善、拟投入本项目人员和设施配置方案较合理，得</w:t>
            </w:r>
            <w:r>
              <w:rPr>
                <w:b/>
                <w:bCs/>
              </w:rPr>
              <w:t>10</w:t>
            </w:r>
            <w:r>
              <w:t>分； ③项目实施方案一般、管理体系基本完善、拟投入本项目人员和设施配置方案基本合理，得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t>分； ④项目实施方案差、管理体系不完善、拟投入本项目人员和设施配置方案不合理，得</w:t>
            </w:r>
            <w:r>
              <w:rPr>
                <w:b/>
                <w:bCs/>
              </w:rPr>
              <w:t>1</w:t>
            </w:r>
            <w:r>
              <w:t>分； ⑤没有提供相关方案或内容，得</w:t>
            </w:r>
            <w:r>
              <w:rPr>
                <w:b/>
                <w:bCs/>
              </w:rPr>
              <w:t>0</w:t>
            </w:r>
            <w:r>
              <w:t>分。</w:t>
            </w:r>
          </w:p>
        </w:tc>
      </w:tr>
      <w:tr w14:paraId="5F62C0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7B536216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24" w:type="dxa"/>
            <w:vAlign w:val="center"/>
          </w:tcPr>
          <w:p w14:paraId="2DB96494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t>安全生产管理方案 (</w:t>
            </w:r>
            <w:r>
              <w:rPr>
                <w:rFonts w:hint="eastAsia"/>
                <w:lang w:val="en-US" w:eastAsia="zh-CN"/>
              </w:rPr>
              <w:t>15</w:t>
            </w:r>
            <w:r>
              <w:t>分)</w:t>
            </w:r>
          </w:p>
        </w:tc>
        <w:tc>
          <w:tcPr>
            <w:tcW w:w="6552" w:type="dxa"/>
            <w:vAlign w:val="top"/>
          </w:tcPr>
          <w:p w14:paraId="7FE97557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t>根据供应商针对本项目制定的安全生产管理方案进行评分：1.制定的</w:t>
            </w:r>
            <w:r>
              <w:rPr>
                <w:rFonts w:hint="eastAsia"/>
                <w:lang w:eastAsia="zh-CN"/>
              </w:rPr>
              <w:t>服务</w:t>
            </w:r>
            <w:r>
              <w:t>计划及保证措施控制方案详细，合理可行，针对性强的，完全满足且优于项目需求的得</w:t>
            </w:r>
            <w:r>
              <w:rPr>
                <w:rFonts w:hint="eastAsia"/>
                <w:b/>
                <w:bCs/>
                <w:lang w:val="en-US" w:eastAsia="zh-CN"/>
              </w:rPr>
              <w:t>15</w:t>
            </w:r>
            <w:r>
              <w:t>分；2.制定的</w:t>
            </w:r>
            <w:r>
              <w:rPr>
                <w:rFonts w:hint="eastAsia"/>
                <w:lang w:eastAsia="zh-CN"/>
              </w:rPr>
              <w:t>服务</w:t>
            </w:r>
            <w:r>
              <w:t>计划及保证措施比较详细，基本合理可行，针对性强的，完全满足项目需求的得</w:t>
            </w:r>
            <w:r>
              <w:rPr>
                <w:rFonts w:hint="eastAsia"/>
                <w:b/>
                <w:bCs/>
                <w:lang w:val="en-US" w:eastAsia="zh-CN"/>
              </w:rPr>
              <w:t>10</w:t>
            </w:r>
            <w:r>
              <w:t>分；3.制定的</w:t>
            </w:r>
            <w:r>
              <w:rPr>
                <w:rFonts w:hint="eastAsia"/>
                <w:lang w:eastAsia="zh-CN"/>
              </w:rPr>
              <w:t>服务</w:t>
            </w:r>
            <w:r>
              <w:t>计划及保证措施简单、针对性一般的，不完全满足项目需求的得</w:t>
            </w:r>
            <w:r>
              <w:rPr>
                <w:rFonts w:hint="eastAsia"/>
                <w:b/>
                <w:bCs/>
                <w:lang w:val="en-US" w:eastAsia="zh-CN"/>
              </w:rPr>
              <w:t>5</w:t>
            </w:r>
            <w:r>
              <w:t>分； 无提供不得分。</w:t>
            </w:r>
          </w:p>
        </w:tc>
      </w:tr>
      <w:tr w14:paraId="58C4E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28AEB343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24" w:type="dxa"/>
            <w:vAlign w:val="center"/>
          </w:tcPr>
          <w:p w14:paraId="55DDF8FF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安全文明</w:t>
            </w:r>
            <w:r>
              <w:rPr>
                <w:rFonts w:hint="eastAsia"/>
                <w:lang w:eastAsia="zh-CN"/>
              </w:rPr>
              <w:t>服务</w:t>
            </w:r>
            <w:r>
              <w:t>和环境保护措施 (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分)</w:t>
            </w:r>
          </w:p>
        </w:tc>
        <w:tc>
          <w:tcPr>
            <w:tcW w:w="6552" w:type="dxa"/>
            <w:vAlign w:val="top"/>
          </w:tcPr>
          <w:p w14:paraId="557DE0C1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</w:pPr>
            <w:r>
              <w:t>根据供应商针对本项目制定的安全文明</w:t>
            </w:r>
            <w:r>
              <w:rPr>
                <w:rFonts w:hint="eastAsia"/>
                <w:lang w:eastAsia="zh-CN"/>
              </w:rPr>
              <w:t>服务</w:t>
            </w:r>
            <w:r>
              <w:t>和环境保护措施（在</w:t>
            </w:r>
            <w:r>
              <w:rPr>
                <w:rFonts w:hint="eastAsia"/>
                <w:lang w:eastAsia="zh-CN"/>
              </w:rPr>
              <w:t>服务</w:t>
            </w:r>
            <w:r>
              <w:t>的各个环节、管理制度和操作规程、现场管控、环境保护等）进行评分：1.制定的</w:t>
            </w:r>
            <w:r>
              <w:rPr>
                <w:rFonts w:hint="eastAsia"/>
                <w:lang w:eastAsia="zh-CN"/>
              </w:rPr>
              <w:t>服务</w:t>
            </w:r>
            <w:r>
              <w:t>计划及保证措施控制方案详细，合理可行，针对性强的，完全满足且优于项目需求的得</w:t>
            </w:r>
            <w:r>
              <w:rPr>
                <w:rFonts w:hint="eastAsia"/>
                <w:b/>
                <w:bCs/>
                <w:lang w:val="en-US" w:eastAsia="zh-CN"/>
              </w:rPr>
              <w:t>10</w:t>
            </w:r>
            <w:r>
              <w:t>分；2 .制定的</w:t>
            </w:r>
            <w:r>
              <w:rPr>
                <w:rFonts w:hint="eastAsia"/>
                <w:lang w:eastAsia="zh-CN"/>
              </w:rPr>
              <w:t>服务</w:t>
            </w:r>
            <w:r>
              <w:t>计划及保证措施比较详细，基本合理可行，针对性强的，完全满足项目需求的得</w:t>
            </w: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t>分；3.制定的</w:t>
            </w:r>
            <w:r>
              <w:rPr>
                <w:rFonts w:hint="eastAsia"/>
                <w:lang w:eastAsia="zh-CN"/>
              </w:rPr>
              <w:t>服务</w:t>
            </w:r>
            <w:r>
              <w:t>计划及保证措施简单、针对性一般的，不完全满足项目需求的得</w:t>
            </w: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t>分； 无提供不得分。</w:t>
            </w:r>
          </w:p>
        </w:tc>
      </w:tr>
      <w:tr w14:paraId="06AC3F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vAlign w:val="center"/>
          </w:tcPr>
          <w:p w14:paraId="541088F8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524" w:type="dxa"/>
            <w:vAlign w:val="center"/>
          </w:tcPr>
          <w:p w14:paraId="30AA902F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rPr>
                <w:rFonts w:hint="eastAsia"/>
                <w:lang w:val="en-US" w:eastAsia="zh-CN"/>
              </w:rPr>
              <w:t>服务</w:t>
            </w:r>
            <w:r>
              <w:t>质量保证措施 (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分)</w:t>
            </w:r>
          </w:p>
        </w:tc>
        <w:tc>
          <w:tcPr>
            <w:tcW w:w="6552" w:type="dxa"/>
            <w:vAlign w:val="top"/>
          </w:tcPr>
          <w:p w14:paraId="1D34F1E8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lang w:val="en-US" w:eastAsia="zh-Hans"/>
              </w:rPr>
            </w:pPr>
            <w:r>
              <w:t>根据供应商针对本项目提供的</w:t>
            </w:r>
            <w:r>
              <w:rPr>
                <w:rFonts w:hint="eastAsia"/>
                <w:lang w:val="en-US" w:eastAsia="zh-CN"/>
              </w:rPr>
              <w:t>服务</w:t>
            </w:r>
            <w:r>
              <w:t>质量保证措施（包括但不限于质量保证 目标、质量管理措施等）进行评分： 1.质量保证目标非常详细明确，质量管理架构完善，分工明确，质量管理措施非常具体可行的，完全满足且优于项目需求的得</w:t>
            </w:r>
            <w:r>
              <w:rPr>
                <w:rFonts w:hint="eastAsia"/>
                <w:b/>
                <w:bCs/>
                <w:lang w:val="en-US" w:eastAsia="zh-CN"/>
              </w:rPr>
              <w:t>10</w:t>
            </w:r>
            <w:r>
              <w:t>分； 2.质量保证目标比较详细明确，质量管理架构比较完善，分工比较明确，质量管理措施能具体可行的，完全满足项目需求的得</w:t>
            </w:r>
            <w:r>
              <w:rPr>
                <w:rFonts w:hint="eastAsia"/>
                <w:b/>
                <w:bCs/>
                <w:lang w:val="en-US" w:eastAsia="zh-CN"/>
              </w:rPr>
              <w:t>7</w:t>
            </w:r>
            <w:r>
              <w:t>分； 3.质量目标基本明确，有质量管理架构和分工，质量管理措施可行性一般的，不完全满足项目需求的得</w:t>
            </w: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t>分； 无提供不得分。</w:t>
            </w:r>
          </w:p>
        </w:tc>
      </w:tr>
      <w:tr w14:paraId="61209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33" w:type="dxa"/>
            <w:vAlign w:val="center"/>
          </w:tcPr>
          <w:p w14:paraId="0046C09F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</w:rPr>
              <w:t>商务部分</w:t>
            </w:r>
          </w:p>
        </w:tc>
        <w:tc>
          <w:tcPr>
            <w:tcW w:w="1524" w:type="dxa"/>
            <w:vAlign w:val="center"/>
          </w:tcPr>
          <w:p w14:paraId="5CC2DF62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</w:rPr>
              <w:t>业绩 (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分)</w:t>
            </w:r>
          </w:p>
        </w:tc>
        <w:tc>
          <w:tcPr>
            <w:tcW w:w="6552" w:type="dxa"/>
          </w:tcPr>
          <w:p w14:paraId="0E6EDB3E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color w:val="auto"/>
              </w:rPr>
            </w:pPr>
            <w:r>
              <w:t>供应商自成立以来具有</w:t>
            </w:r>
            <w:r>
              <w:rPr>
                <w:rFonts w:hint="eastAsia"/>
                <w:color w:val="FF0000"/>
              </w:rPr>
              <w:t>除“四害”及灭治白蚁服务</w:t>
            </w:r>
            <w:r>
              <w:rPr>
                <w:rFonts w:hint="eastAsia"/>
                <w:color w:val="FF0000"/>
                <w:lang w:val="en-US" w:eastAsia="zh-CN"/>
              </w:rPr>
              <w:t>类</w:t>
            </w:r>
            <w:r>
              <w:rPr>
                <w:color w:val="FF0000"/>
              </w:rPr>
              <w:t>项目</w:t>
            </w:r>
            <w:r>
              <w:t>业绩，</w:t>
            </w:r>
            <w:r>
              <w:rPr>
                <w:color w:val="auto"/>
              </w:rPr>
              <w:t>每提供一个业绩得</w:t>
            </w:r>
            <w:r>
              <w:rPr>
                <w:rFonts w:hint="eastAsia"/>
                <w:color w:val="auto"/>
                <w:lang w:val="en-US" w:eastAsia="zh-CN"/>
              </w:rPr>
              <w:t>4</w:t>
            </w:r>
            <w:r>
              <w:rPr>
                <w:color w:val="auto"/>
              </w:rPr>
              <w:t>分，满分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分。提供采购合同复印件，并加盖投标人公章；</w:t>
            </w:r>
            <w:r>
              <w:rPr>
                <w:rFonts w:hint="eastAsia"/>
                <w:color w:val="auto"/>
                <w:lang w:val="en-US" w:eastAsia="zh-CN"/>
              </w:rPr>
              <w:t>复印件必须</w:t>
            </w:r>
            <w:r>
              <w:rPr>
                <w:color w:val="auto"/>
              </w:rPr>
              <w:t>清晰可辨。</w:t>
            </w:r>
          </w:p>
        </w:tc>
      </w:tr>
      <w:tr w14:paraId="41A76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Align w:val="center"/>
          </w:tcPr>
          <w:p w14:paraId="0B26AE0E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</w:rPr>
              <w:t>投标报价</w:t>
            </w:r>
          </w:p>
        </w:tc>
        <w:tc>
          <w:tcPr>
            <w:tcW w:w="1524" w:type="dxa"/>
            <w:vAlign w:val="center"/>
          </w:tcPr>
          <w:p w14:paraId="76A6AEA0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color w:val="auto"/>
              </w:rPr>
            </w:pPr>
            <w:r>
              <w:rPr>
                <w:color w:val="auto"/>
              </w:rPr>
              <w:t>投标报价得分 (</w:t>
            </w:r>
            <w:r>
              <w:rPr>
                <w:rFonts w:hint="eastAsia"/>
                <w:color w:val="auto"/>
                <w:lang w:val="en-US" w:eastAsia="zh-CN"/>
              </w:rPr>
              <w:t>30</w:t>
            </w:r>
            <w:r>
              <w:rPr>
                <w:color w:val="auto"/>
              </w:rPr>
              <w:t>分)</w:t>
            </w:r>
          </w:p>
        </w:tc>
        <w:tc>
          <w:tcPr>
            <w:tcW w:w="6552" w:type="dxa"/>
          </w:tcPr>
          <w:p w14:paraId="5F55B5F2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00" w:firstLineChars="200"/>
              <w:jc w:val="left"/>
              <w:textAlignment w:val="auto"/>
              <w:rPr>
                <w:color w:val="auto"/>
              </w:rPr>
            </w:pPr>
            <w:r>
              <w:rPr>
                <w:color w:val="auto"/>
              </w:rPr>
              <w:t>投标报价得分＝（评标基准价/投标报价）×价格分值【注：满足招标文件要求且投标价格最低的投标报价为评标基准价。】最低报价不是中标的唯一依据。因落实政府采购政策进行价格调整的，以调整后的价格计算评标基准价和投标报价。</w:t>
            </w:r>
          </w:p>
        </w:tc>
      </w:tr>
    </w:tbl>
    <w:p w14:paraId="4249145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textAlignment w:val="auto"/>
        <w:rPr>
          <w:rFonts w:hint="eastAsia"/>
          <w:b/>
          <w:bCs/>
          <w:sz w:val="44"/>
          <w:szCs w:val="44"/>
          <w:lang w:eastAsia="zh-CN"/>
        </w:rPr>
      </w:pPr>
      <w:bookmarkStart w:id="0" w:name="_Toc14195"/>
      <w:bookmarkStart w:id="1" w:name="_Toc429559384"/>
      <w:bookmarkStart w:id="2" w:name="_Toc7172"/>
      <w:bookmarkStart w:id="3" w:name="_Toc22460"/>
      <w:r>
        <w:rPr>
          <w:rFonts w:hint="eastAsia"/>
          <w:b/>
          <w:bCs/>
          <w:sz w:val="44"/>
          <w:szCs w:val="44"/>
          <w:lang w:eastAsia="zh-CN"/>
        </w:rPr>
        <w:br w:type="page"/>
      </w:r>
    </w:p>
    <w:p w14:paraId="61B9D913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883" w:firstLineChars="200"/>
        <w:jc w:val="center"/>
        <w:textAlignment w:val="auto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响应文件</w:t>
      </w:r>
      <w:r>
        <w:rPr>
          <w:rFonts w:hint="eastAsia"/>
          <w:b/>
          <w:bCs/>
          <w:sz w:val="44"/>
          <w:szCs w:val="44"/>
        </w:rPr>
        <w:t>要求</w:t>
      </w:r>
    </w:p>
    <w:p w14:paraId="4341B617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4FCAAA9D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rFonts w:hint="eastAsia"/>
          <w:b/>
          <w:bCs/>
          <w:sz w:val="28"/>
          <w:szCs w:val="28"/>
          <w:lang w:eastAsia="zh-CN"/>
        </w:rPr>
        <w:t>响应文件</w:t>
      </w:r>
      <w:r>
        <w:rPr>
          <w:rFonts w:hint="eastAsia"/>
          <w:b/>
          <w:bCs/>
          <w:sz w:val="28"/>
          <w:szCs w:val="28"/>
        </w:rPr>
        <w:t>的编制、数量和签署</w:t>
      </w:r>
      <w:bookmarkEnd w:id="0"/>
      <w:bookmarkEnd w:id="1"/>
      <w:bookmarkEnd w:id="2"/>
      <w:bookmarkEnd w:id="3"/>
    </w:p>
    <w:p w14:paraId="17B9EDCD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highlight w:val="yellow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/>
          <w:sz w:val="28"/>
          <w:szCs w:val="28"/>
          <w:lang w:eastAsia="zh-CN"/>
        </w:rPr>
        <w:t>响应文件</w:t>
      </w:r>
      <w:r>
        <w:rPr>
          <w:rFonts w:hint="eastAsia"/>
          <w:sz w:val="28"/>
          <w:szCs w:val="28"/>
        </w:rPr>
        <w:t>需提交纸质版文件</w:t>
      </w:r>
      <w:r>
        <w:rPr>
          <w:rFonts w:hint="eastAsia"/>
          <w:color w:val="FF0000"/>
          <w:sz w:val="28"/>
          <w:szCs w:val="28"/>
          <w:lang w:val="en-US" w:eastAsia="zh-CN"/>
        </w:rPr>
        <w:t>一式一份</w:t>
      </w:r>
      <w:r>
        <w:rPr>
          <w:rFonts w:hint="eastAsia"/>
          <w:sz w:val="28"/>
          <w:szCs w:val="28"/>
        </w:rPr>
        <w:t>，现场一起密封提交。</w:t>
      </w:r>
    </w:p>
    <w:p w14:paraId="5B0E398C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b/>
          <w:bCs/>
          <w:sz w:val="28"/>
        </w:rPr>
      </w:pPr>
      <w:r>
        <w:rPr>
          <w:rFonts w:hint="eastAsia"/>
          <w:sz w:val="28"/>
          <w:szCs w:val="28"/>
        </w:rPr>
        <w:t>2、</w:t>
      </w:r>
      <w:r>
        <w:rPr>
          <w:rFonts w:hint="eastAsia"/>
          <w:sz w:val="28"/>
          <w:szCs w:val="28"/>
          <w:lang w:eastAsia="zh-CN"/>
        </w:rPr>
        <w:t>响应文件</w:t>
      </w:r>
      <w:r>
        <w:rPr>
          <w:rFonts w:hint="eastAsia"/>
          <w:sz w:val="28"/>
          <w:szCs w:val="28"/>
        </w:rPr>
        <w:t>须打印或用不褪色墨水书写</w:t>
      </w:r>
      <w:r>
        <w:rPr>
          <w:rFonts w:hint="eastAsia"/>
          <w:sz w:val="28"/>
        </w:rPr>
        <w:t>，除规定必须加盖公章或法人代表（授权代表）签字的文件，</w:t>
      </w:r>
      <w:r>
        <w:rPr>
          <w:rFonts w:hint="eastAsia"/>
          <w:sz w:val="28"/>
          <w:lang w:eastAsia="zh-CN"/>
        </w:rPr>
        <w:t>响应文件</w:t>
      </w:r>
      <w:r>
        <w:rPr>
          <w:rFonts w:hint="eastAsia"/>
          <w:sz w:val="28"/>
        </w:rPr>
        <w:t>不需要每页都加盖公章和法人代表（授权代表）签字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b/>
          <w:bCs/>
          <w:sz w:val="28"/>
          <w:szCs w:val="28"/>
          <w:lang w:eastAsia="zh-CN"/>
        </w:rPr>
        <w:t>响应文件</w:t>
      </w:r>
      <w:r>
        <w:rPr>
          <w:rFonts w:hint="eastAsia"/>
          <w:b/>
          <w:bCs/>
          <w:sz w:val="28"/>
          <w:szCs w:val="28"/>
        </w:rPr>
        <w:t>的封面及骑缝均须由</w:t>
      </w:r>
      <w:r>
        <w:rPr>
          <w:rFonts w:hint="eastAsia"/>
          <w:b/>
          <w:bCs/>
          <w:sz w:val="28"/>
          <w:szCs w:val="28"/>
          <w:lang w:eastAsia="zh-CN"/>
        </w:rPr>
        <w:t>响应</w:t>
      </w:r>
      <w:r>
        <w:rPr>
          <w:rFonts w:hint="eastAsia"/>
          <w:b/>
          <w:bCs/>
          <w:sz w:val="28"/>
          <w:szCs w:val="28"/>
        </w:rPr>
        <w:t>单位加盖单位公章</w:t>
      </w:r>
      <w:r>
        <w:rPr>
          <w:rFonts w:hint="eastAsia"/>
          <w:b/>
          <w:bCs/>
          <w:sz w:val="28"/>
        </w:rPr>
        <w:t>。</w:t>
      </w:r>
    </w:p>
    <w:p w14:paraId="1890142B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单位应当</w:t>
      </w:r>
      <w:r>
        <w:rPr>
          <w:rFonts w:hint="eastAsia"/>
          <w:sz w:val="28"/>
        </w:rPr>
        <w:t>对</w:t>
      </w:r>
      <w:r>
        <w:rPr>
          <w:rFonts w:hint="eastAsia"/>
          <w:sz w:val="28"/>
          <w:lang w:eastAsia="zh-CN"/>
        </w:rPr>
        <w:t>响应文件</w:t>
      </w:r>
      <w:r>
        <w:rPr>
          <w:rFonts w:hint="eastAsia"/>
          <w:sz w:val="28"/>
        </w:rPr>
        <w:t>进行装订，所有文件均不允许采用活动夹方式装订。</w:t>
      </w:r>
    </w:p>
    <w:p w14:paraId="47353482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4、</w:t>
      </w:r>
      <w:r>
        <w:rPr>
          <w:rFonts w:hint="eastAsia"/>
          <w:sz w:val="28"/>
          <w:lang w:eastAsia="zh-CN"/>
        </w:rPr>
        <w:t>响应文件</w:t>
      </w:r>
      <w:r>
        <w:rPr>
          <w:rFonts w:hint="eastAsia"/>
          <w:sz w:val="28"/>
        </w:rPr>
        <w:t>中的任何重要的插字、涂改和增删，必须由法定代表人或其正式授权代表在旁边签字或盖章才有效。</w:t>
      </w:r>
    </w:p>
    <w:p w14:paraId="3C2C368A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</w:rPr>
        <w:t>5、</w:t>
      </w:r>
      <w:r>
        <w:rPr>
          <w:rFonts w:hint="eastAsia"/>
          <w:sz w:val="28"/>
          <w:lang w:eastAsia="zh-CN"/>
        </w:rPr>
        <w:t>响应</w:t>
      </w:r>
      <w:r>
        <w:rPr>
          <w:rFonts w:hint="eastAsia"/>
          <w:sz w:val="28"/>
        </w:rPr>
        <w:t>单位必须对</w:t>
      </w:r>
      <w:r>
        <w:rPr>
          <w:rFonts w:hint="eastAsia"/>
          <w:sz w:val="28"/>
          <w:lang w:eastAsia="zh-CN"/>
        </w:rPr>
        <w:t>响应文件</w:t>
      </w:r>
      <w:r>
        <w:rPr>
          <w:rFonts w:hint="eastAsia"/>
          <w:sz w:val="28"/>
        </w:rPr>
        <w:t>所提供的全部资料的真实性承担法律责任，并接受</w:t>
      </w:r>
      <w:r>
        <w:rPr>
          <w:rFonts w:hint="eastAsia"/>
          <w:sz w:val="28"/>
          <w:lang w:eastAsia="zh-CN"/>
        </w:rPr>
        <w:t>磋商</w:t>
      </w:r>
      <w:r>
        <w:rPr>
          <w:rFonts w:hint="eastAsia"/>
          <w:sz w:val="28"/>
        </w:rPr>
        <w:t>单位及管理部</w:t>
      </w:r>
      <w:r>
        <w:rPr>
          <w:rFonts w:hint="eastAsia"/>
          <w:sz w:val="28"/>
          <w:szCs w:val="28"/>
        </w:rPr>
        <w:t>门等对其中任何资料进行核实的要求。</w:t>
      </w:r>
    </w:p>
    <w:p w14:paraId="2CBE51C6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 w:cs="Times New Roman"/>
          <w:sz w:val="28"/>
          <w:szCs w:val="20"/>
        </w:rPr>
        <w:t>、</w:t>
      </w:r>
      <w:r>
        <w:rPr>
          <w:rFonts w:hint="eastAsia" w:ascii="仿宋_GB2312" w:hAnsi="宋体" w:eastAsia="仿宋_GB2312" w:cs="Times New Roman"/>
          <w:spacing w:val="0"/>
          <w:sz w:val="28"/>
          <w:szCs w:val="20"/>
        </w:rPr>
        <w:t>不按</w:t>
      </w:r>
      <w:r>
        <w:rPr>
          <w:rFonts w:hint="eastAsia" w:hAnsi="宋体" w:cs="Times New Roman"/>
          <w:spacing w:val="0"/>
          <w:sz w:val="28"/>
          <w:szCs w:val="20"/>
          <w:lang w:eastAsia="zh-CN"/>
        </w:rPr>
        <w:t>磋商文件</w:t>
      </w:r>
      <w:r>
        <w:rPr>
          <w:rFonts w:hint="eastAsia" w:ascii="仿宋_GB2312" w:hAnsi="宋体" w:eastAsia="仿宋_GB2312" w:cs="Times New Roman"/>
          <w:spacing w:val="0"/>
          <w:sz w:val="28"/>
          <w:szCs w:val="20"/>
        </w:rPr>
        <w:t>要求编制的</w:t>
      </w:r>
      <w:r>
        <w:rPr>
          <w:rFonts w:hint="eastAsia" w:hAnsi="宋体" w:cs="Times New Roman"/>
          <w:spacing w:val="0"/>
          <w:sz w:val="28"/>
          <w:szCs w:val="20"/>
          <w:lang w:eastAsia="zh-CN"/>
        </w:rPr>
        <w:t>响应文件</w:t>
      </w:r>
      <w:r>
        <w:rPr>
          <w:rFonts w:hint="eastAsia" w:ascii="仿宋_GB2312" w:hAnsi="宋体" w:eastAsia="仿宋_GB2312" w:cs="Times New Roman"/>
          <w:spacing w:val="0"/>
          <w:sz w:val="28"/>
          <w:szCs w:val="20"/>
        </w:rPr>
        <w:t>视为无效文件。</w:t>
      </w:r>
    </w:p>
    <w:p w14:paraId="0BA86E3C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7、传真或电传的</w:t>
      </w:r>
      <w:r>
        <w:rPr>
          <w:rFonts w:hint="eastAsia"/>
          <w:sz w:val="28"/>
          <w:szCs w:val="28"/>
          <w:lang w:eastAsia="zh-CN"/>
        </w:rPr>
        <w:t>响应文件</w:t>
      </w:r>
      <w:r>
        <w:rPr>
          <w:rFonts w:hint="eastAsia"/>
          <w:sz w:val="28"/>
          <w:szCs w:val="28"/>
        </w:rPr>
        <w:t>将拒绝接收。</w:t>
      </w:r>
    </w:p>
    <w:p w14:paraId="2368B97A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sz w:val="28"/>
          <w:szCs w:val="28"/>
        </w:rPr>
      </w:pPr>
      <w:bookmarkStart w:id="4" w:name="_Toc5133"/>
      <w:bookmarkStart w:id="5" w:name="_Toc11847"/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  <w:lang w:eastAsia="zh-CN"/>
        </w:rPr>
        <w:t>响应文件</w:t>
      </w:r>
      <w:r>
        <w:rPr>
          <w:rFonts w:hint="eastAsia"/>
          <w:b/>
          <w:bCs/>
          <w:sz w:val="28"/>
          <w:szCs w:val="28"/>
        </w:rPr>
        <w:t>格式</w:t>
      </w:r>
      <w:bookmarkEnd w:id="4"/>
      <w:bookmarkEnd w:id="5"/>
    </w:p>
    <w:p w14:paraId="5EBAB676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响应文件</w:t>
      </w:r>
      <w:r>
        <w:rPr>
          <w:rFonts w:hint="eastAsia"/>
          <w:sz w:val="28"/>
          <w:szCs w:val="28"/>
        </w:rPr>
        <w:t>应当按以下</w:t>
      </w:r>
      <w:r>
        <w:rPr>
          <w:rFonts w:hint="eastAsia"/>
          <w:sz w:val="28"/>
          <w:szCs w:val="28"/>
          <w:lang w:eastAsia="zh-CN"/>
        </w:rPr>
        <w:t>响应文件</w:t>
      </w:r>
      <w:r>
        <w:rPr>
          <w:rFonts w:hint="eastAsia"/>
          <w:sz w:val="28"/>
          <w:szCs w:val="28"/>
        </w:rPr>
        <w:t>的文件格式进行制作。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单位需自行添加文件目录、页码等。本模板仅统一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单位必须提供的部分，除此之外的内容，</w:t>
      </w:r>
      <w:r>
        <w:rPr>
          <w:rFonts w:hint="eastAsia"/>
          <w:sz w:val="28"/>
          <w:szCs w:val="28"/>
          <w:lang w:eastAsia="zh-CN"/>
        </w:rPr>
        <w:t>响应</w:t>
      </w:r>
      <w:r>
        <w:rPr>
          <w:rFonts w:hint="eastAsia"/>
          <w:sz w:val="28"/>
          <w:szCs w:val="28"/>
        </w:rPr>
        <w:t>单位需根据</w:t>
      </w:r>
      <w:r>
        <w:rPr>
          <w:rFonts w:hint="eastAsia"/>
          <w:sz w:val="28"/>
          <w:szCs w:val="28"/>
          <w:lang w:eastAsia="zh-CN"/>
        </w:rPr>
        <w:t>磋商文件</w:t>
      </w:r>
      <w:r>
        <w:rPr>
          <w:rFonts w:hint="eastAsia"/>
          <w:sz w:val="28"/>
          <w:szCs w:val="28"/>
        </w:rPr>
        <w:t>内容进行书写，格式自拟。</w:t>
      </w:r>
    </w:p>
    <w:p w14:paraId="2F54A20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039" w:firstLine="420" w:firstLineChars="200"/>
        <w:jc w:val="center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highlight w:val="none"/>
        </w:rPr>
        <w:br w:type="page"/>
      </w:r>
      <w:bookmarkStart w:id="6" w:name="_Toc222735167"/>
      <w:bookmarkStart w:id="7" w:name="_Toc110315379"/>
      <w:bookmarkStart w:id="8" w:name="_Toc110315002"/>
      <w:bookmarkStart w:id="9" w:name="_Toc271535393"/>
    </w:p>
    <w:p w14:paraId="4B8CE27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color w:val="auto"/>
          <w:highlight w:val="none"/>
        </w:rPr>
      </w:pPr>
    </w:p>
    <w:p w14:paraId="6FD9AA46">
      <w:pPr>
        <w:pStyle w:val="11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371" w:firstLineChars="200"/>
        <w:jc w:val="center"/>
        <w:textAlignment w:val="auto"/>
        <w:rPr>
          <w:rFonts w:hint="eastAsia" w:hAnsi="宋体"/>
          <w:b/>
          <w:color w:val="auto"/>
          <w:spacing w:val="100"/>
          <w:w w:val="110"/>
          <w:sz w:val="44"/>
          <w:szCs w:val="44"/>
          <w:highlight w:val="none"/>
        </w:rPr>
      </w:pPr>
    </w:p>
    <w:p w14:paraId="0DE6450E">
      <w:pPr>
        <w:pStyle w:val="11"/>
        <w:pageBreakBefore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1371" w:firstLineChars="200"/>
        <w:jc w:val="center"/>
        <w:textAlignment w:val="auto"/>
        <w:rPr>
          <w:rFonts w:hint="eastAsia" w:hAnsi="宋体"/>
          <w:b/>
          <w:color w:val="auto"/>
          <w:spacing w:val="100"/>
          <w:w w:val="110"/>
          <w:sz w:val="44"/>
          <w:szCs w:val="44"/>
          <w:highlight w:val="none"/>
        </w:rPr>
      </w:pPr>
    </w:p>
    <w:p w14:paraId="35A6D18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hAnsi="宋体"/>
          <w:b/>
          <w:color w:val="auto"/>
          <w:spacing w:val="100"/>
          <w:w w:val="110"/>
          <w:sz w:val="84"/>
          <w:szCs w:val="84"/>
          <w:highlight w:val="none"/>
        </w:rPr>
      </w:pPr>
      <w:r>
        <w:rPr>
          <w:rFonts w:hint="eastAsia" w:hAnsi="宋体"/>
          <w:b/>
          <w:color w:val="auto"/>
          <w:spacing w:val="100"/>
          <w:w w:val="110"/>
          <w:sz w:val="84"/>
          <w:szCs w:val="84"/>
          <w:highlight w:val="none"/>
        </w:rPr>
        <w:t>磋商响应文件</w:t>
      </w:r>
    </w:p>
    <w:p w14:paraId="64C2DB5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宋体" w:hAnsi="宋体"/>
          <w:b/>
          <w:color w:val="auto"/>
          <w:sz w:val="36"/>
          <w:highlight w:val="none"/>
        </w:rPr>
      </w:pPr>
    </w:p>
    <w:p w14:paraId="0510D14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jc w:val="center"/>
        <w:textAlignment w:val="auto"/>
        <w:rPr>
          <w:rFonts w:hint="eastAsia" w:ascii="宋体" w:hAnsi="宋体"/>
          <w:b/>
          <w:color w:val="auto"/>
          <w:sz w:val="36"/>
          <w:highlight w:val="none"/>
        </w:rPr>
      </w:pPr>
    </w:p>
    <w:p w14:paraId="630C2D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200"/>
        <w:textAlignment w:val="auto"/>
        <w:rPr>
          <w:rFonts w:hint="eastAsia" w:ascii="宋体" w:hAnsi="宋体"/>
          <w:b/>
          <w:color w:val="auto"/>
          <w:sz w:val="36"/>
          <w:highlight w:val="none"/>
        </w:rPr>
      </w:pPr>
    </w:p>
    <w:p w14:paraId="2D807D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/>
          <w:b/>
          <w:snapToGrid w:val="0"/>
          <w:color w:val="auto"/>
          <w:spacing w:val="8"/>
          <w:kern w:val="0"/>
          <w:sz w:val="30"/>
          <w:szCs w:val="30"/>
          <w:highlight w:val="none"/>
          <w:u w:val="single"/>
          <w:lang w:eastAsia="zh-CN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项目名称：</w:t>
      </w:r>
    </w:p>
    <w:p w14:paraId="096A2D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/>
          <w:b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项目编号：</w:t>
      </w:r>
    </w:p>
    <w:p w14:paraId="73DCDF0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响应供应商：</w:t>
      </w:r>
    </w:p>
    <w:p w14:paraId="309CD02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地    址：</w:t>
      </w:r>
    </w:p>
    <w:p w14:paraId="49089B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联 系 人：</w:t>
      </w:r>
    </w:p>
    <w:p w14:paraId="02C1AAC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联系电话：</w:t>
      </w:r>
    </w:p>
    <w:p w14:paraId="6A9733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/>
          <w:b/>
          <w:color w:val="auto"/>
          <w:sz w:val="36"/>
          <w:highlight w:val="none"/>
        </w:rPr>
      </w:pP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日期：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20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b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/>
          <w:b/>
          <w:color w:val="auto"/>
          <w:sz w:val="28"/>
          <w:szCs w:val="28"/>
          <w:highlight w:val="none"/>
        </w:rPr>
        <w:t>日</w:t>
      </w:r>
    </w:p>
    <w:bookmarkEnd w:id="6"/>
    <w:bookmarkEnd w:id="7"/>
    <w:bookmarkEnd w:id="8"/>
    <w:p w14:paraId="03A224D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宋体" w:hAnsi="宋体" w:cs="宋体"/>
          <w:sz w:val="44"/>
          <w:szCs w:val="44"/>
        </w:rPr>
      </w:pPr>
      <w:r>
        <w:rPr>
          <w:rFonts w:ascii="宋体" w:hAnsi="宋体"/>
          <w:color w:val="auto"/>
          <w:sz w:val="32"/>
          <w:szCs w:val="32"/>
          <w:highlight w:val="none"/>
        </w:rPr>
        <w:br w:type="page"/>
      </w:r>
      <w:bookmarkEnd w:id="9"/>
      <w:bookmarkStart w:id="10" w:name="_Toc28096"/>
      <w:bookmarkStart w:id="11" w:name="_Toc20763"/>
      <w:r>
        <w:rPr>
          <w:rFonts w:hint="eastAsia" w:ascii="宋体" w:hAnsi="宋体"/>
          <w:b/>
          <w:sz w:val="44"/>
          <w:szCs w:val="44"/>
        </w:rPr>
        <w:t>1、</w:t>
      </w:r>
      <w:bookmarkEnd w:id="10"/>
      <w:r>
        <w:rPr>
          <w:rFonts w:hint="eastAsia" w:ascii="宋体" w:hAnsi="宋体"/>
          <w:b/>
          <w:sz w:val="44"/>
          <w:szCs w:val="44"/>
          <w:lang w:eastAsia="zh-CN"/>
        </w:rPr>
        <w:t>响应</w:t>
      </w:r>
      <w:r>
        <w:rPr>
          <w:rFonts w:hint="eastAsia" w:ascii="宋体" w:hAnsi="宋体"/>
          <w:b/>
          <w:sz w:val="44"/>
          <w:szCs w:val="44"/>
        </w:rPr>
        <w:t>函</w:t>
      </w:r>
      <w:bookmarkEnd w:id="11"/>
    </w:p>
    <w:p w14:paraId="56A95669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eastAsia="仿宋_GB2312"/>
          <w:sz w:val="28"/>
          <w:lang w:eastAsia="zh-CN"/>
        </w:rPr>
      </w:pPr>
      <w:bookmarkStart w:id="12" w:name="_Toc524085608"/>
      <w:r>
        <w:rPr>
          <w:rFonts w:hint="eastAsia"/>
          <w:sz w:val="28"/>
        </w:rPr>
        <w:t>致：</w:t>
      </w:r>
      <w:r>
        <w:rPr>
          <w:rFonts w:hint="eastAsia"/>
          <w:sz w:val="28"/>
          <w:lang w:eastAsia="zh-CN"/>
        </w:rPr>
        <w:t>东莞市水乡中心医院</w:t>
      </w:r>
    </w:p>
    <w:p w14:paraId="45BF75A4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根据贵方</w:t>
      </w:r>
      <w:r>
        <w:rPr>
          <w:rFonts w:hint="eastAsia"/>
          <w:sz w:val="28"/>
          <w:u w:val="single"/>
        </w:rPr>
        <w:t xml:space="preserve">　　            </w:t>
      </w:r>
      <w:r>
        <w:rPr>
          <w:rFonts w:hint="eastAsia"/>
          <w:sz w:val="28"/>
        </w:rPr>
        <w:t>项目 （项目编号：</w:t>
      </w:r>
      <w:r>
        <w:rPr>
          <w:rFonts w:hint="eastAsia"/>
          <w:sz w:val="28"/>
          <w:u w:val="single"/>
        </w:rPr>
        <w:t>　　</w:t>
      </w:r>
      <w:r>
        <w:rPr>
          <w:rFonts w:hint="eastAsia"/>
          <w:sz w:val="28"/>
        </w:rPr>
        <w:t>）的</w:t>
      </w:r>
      <w:r>
        <w:rPr>
          <w:rFonts w:hint="eastAsia"/>
          <w:sz w:val="28"/>
          <w:lang w:eastAsia="zh-CN"/>
        </w:rPr>
        <w:t>磋商</w:t>
      </w:r>
      <w:r>
        <w:rPr>
          <w:rFonts w:hint="eastAsia"/>
          <w:sz w:val="28"/>
        </w:rPr>
        <w:t>邀请和</w:t>
      </w:r>
      <w:r>
        <w:rPr>
          <w:rFonts w:hint="eastAsia"/>
          <w:sz w:val="28"/>
          <w:lang w:eastAsia="zh-CN"/>
        </w:rPr>
        <w:t>磋商文件</w:t>
      </w:r>
      <w:r>
        <w:rPr>
          <w:rFonts w:hint="eastAsia"/>
          <w:sz w:val="28"/>
        </w:rPr>
        <w:t>。本单位：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（单位名称）正式委托</w:t>
      </w:r>
      <w:r>
        <w:rPr>
          <w:rFonts w:hint="eastAsia"/>
          <w:sz w:val="28"/>
          <w:u w:val="single"/>
        </w:rPr>
        <w:t>　　　　</w:t>
      </w:r>
      <w:r>
        <w:rPr>
          <w:rFonts w:hint="eastAsia"/>
          <w:sz w:val="28"/>
        </w:rPr>
        <w:t>（授权代表全名，职务）代表本单位进行有关本项目</w:t>
      </w:r>
      <w:r>
        <w:rPr>
          <w:rFonts w:hint="eastAsia"/>
          <w:sz w:val="28"/>
          <w:lang w:eastAsia="zh-CN"/>
        </w:rPr>
        <w:t>响应</w:t>
      </w:r>
      <w:r>
        <w:rPr>
          <w:rFonts w:hint="eastAsia"/>
          <w:sz w:val="28"/>
        </w:rPr>
        <w:t>的一切事宜。</w:t>
      </w:r>
    </w:p>
    <w:p w14:paraId="65AB2D7F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在此提交的</w:t>
      </w:r>
      <w:r>
        <w:rPr>
          <w:rFonts w:hint="eastAsia"/>
          <w:sz w:val="28"/>
          <w:lang w:eastAsia="zh-CN"/>
        </w:rPr>
        <w:t>响应</w:t>
      </w:r>
      <w:r>
        <w:rPr>
          <w:rFonts w:hint="eastAsia"/>
          <w:sz w:val="28"/>
        </w:rPr>
        <w:t>文件，纸质文件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份。</w:t>
      </w:r>
    </w:p>
    <w:p w14:paraId="32B3AC0D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本单位已完全明白</w:t>
      </w:r>
      <w:r>
        <w:rPr>
          <w:rFonts w:hint="eastAsia" w:ascii="仿宋_GB2312" w:hAnsi="宋体" w:eastAsia="仿宋_GB2312"/>
          <w:sz w:val="28"/>
          <w:lang w:eastAsia="zh-CN"/>
        </w:rPr>
        <w:t>磋商文件</w:t>
      </w:r>
      <w:r>
        <w:rPr>
          <w:rFonts w:hint="eastAsia" w:ascii="仿宋_GB2312" w:hAnsi="宋体" w:eastAsia="仿宋_GB2312"/>
          <w:sz w:val="28"/>
        </w:rPr>
        <w:t>的所有条款要求，并申明如下：</w:t>
      </w:r>
    </w:p>
    <w:p w14:paraId="282E0539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1、本单位在参与投标前已详细研究了</w:t>
      </w:r>
      <w:r>
        <w:rPr>
          <w:rFonts w:hint="eastAsia" w:ascii="仿宋_GB2312" w:hAnsi="宋体" w:eastAsia="仿宋_GB2312"/>
          <w:sz w:val="28"/>
          <w:lang w:eastAsia="zh-CN"/>
        </w:rPr>
        <w:t>磋商文件</w:t>
      </w:r>
      <w:r>
        <w:rPr>
          <w:rFonts w:hint="eastAsia" w:ascii="仿宋_GB2312" w:hAnsi="宋体" w:eastAsia="仿宋_GB2312"/>
          <w:sz w:val="28"/>
        </w:rPr>
        <w:t>的所有内容，包括澄清、修改文件（如果有）和所有已提供的参考资料以及有关附件。不存在对</w:t>
      </w:r>
      <w:r>
        <w:rPr>
          <w:rFonts w:hint="eastAsia" w:ascii="仿宋_GB2312" w:hAnsi="宋体" w:eastAsia="仿宋_GB2312"/>
          <w:sz w:val="28"/>
          <w:lang w:eastAsia="zh-CN"/>
        </w:rPr>
        <w:t>磋商文件</w:t>
      </w:r>
      <w:r>
        <w:rPr>
          <w:rFonts w:hint="eastAsia" w:ascii="仿宋_GB2312" w:hAnsi="宋体" w:eastAsia="仿宋_GB2312"/>
          <w:sz w:val="28"/>
        </w:rPr>
        <w:t>不明白和误解。</w:t>
      </w:r>
    </w:p>
    <w:p w14:paraId="469A3C9B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2、本</w:t>
      </w:r>
      <w:r>
        <w:rPr>
          <w:rFonts w:hint="eastAsia" w:ascii="仿宋_GB2312" w:hAnsi="宋体" w:eastAsia="仿宋_GB2312"/>
          <w:sz w:val="28"/>
          <w:lang w:eastAsia="zh-CN"/>
        </w:rPr>
        <w:t>响应</w:t>
      </w:r>
      <w:r>
        <w:rPr>
          <w:rFonts w:hint="eastAsia" w:ascii="仿宋_GB2312" w:hAnsi="宋体" w:eastAsia="仿宋_GB2312"/>
          <w:sz w:val="28"/>
        </w:rPr>
        <w:t>文件的有效期为90天，自开启</w:t>
      </w:r>
      <w:r>
        <w:rPr>
          <w:rFonts w:hint="eastAsia" w:ascii="仿宋_GB2312" w:hAnsi="宋体" w:eastAsia="仿宋_GB2312"/>
          <w:sz w:val="28"/>
          <w:lang w:eastAsia="zh-CN"/>
        </w:rPr>
        <w:t>响应</w:t>
      </w:r>
      <w:r>
        <w:rPr>
          <w:rFonts w:hint="eastAsia" w:ascii="仿宋_GB2312" w:hAnsi="宋体" w:eastAsia="仿宋_GB2312"/>
          <w:sz w:val="28"/>
        </w:rPr>
        <w:t>文件之日起算。如中选，有效期将延至合同终止日为止。</w:t>
      </w:r>
    </w:p>
    <w:p w14:paraId="080A2C03">
      <w:pPr>
        <w:pStyle w:val="11"/>
        <w:pageBreakBefore w:val="0"/>
        <w:tabs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3、本单位是在法律、财务和运作上独立于采购人的</w:t>
      </w:r>
      <w:r>
        <w:rPr>
          <w:rFonts w:hint="eastAsia" w:ascii="仿宋_GB2312" w:hAnsi="宋体" w:eastAsia="仿宋_GB2312"/>
          <w:sz w:val="28"/>
          <w:lang w:eastAsia="zh-CN"/>
        </w:rPr>
        <w:t>响应</w:t>
      </w:r>
      <w:r>
        <w:rPr>
          <w:rFonts w:hint="eastAsia" w:ascii="仿宋_GB2312" w:hAnsi="宋体" w:eastAsia="仿宋_GB2312"/>
          <w:sz w:val="28"/>
        </w:rPr>
        <w:t>单位，在此保证所提交的所有文件和全部说明是真实的和正确的。否则，</w:t>
      </w:r>
      <w:r>
        <w:rPr>
          <w:rFonts w:hint="eastAsia" w:ascii="仿宋_GB2312" w:hAnsi="宋体" w:eastAsia="仿宋_GB2312"/>
          <w:sz w:val="28"/>
          <w:lang w:eastAsia="zh-CN"/>
        </w:rPr>
        <w:t>响应</w:t>
      </w:r>
      <w:r>
        <w:rPr>
          <w:rFonts w:hint="eastAsia" w:ascii="仿宋_GB2312" w:hAnsi="宋体" w:eastAsia="仿宋_GB2312"/>
          <w:sz w:val="28"/>
        </w:rPr>
        <w:t>单位愿意放弃中选的权利和接受监督管理部门的处罚.</w:t>
      </w:r>
    </w:p>
    <w:p w14:paraId="29E05823">
      <w:pPr>
        <w:pStyle w:val="11"/>
        <w:pageBreakBefore w:val="0"/>
        <w:tabs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4、</w:t>
      </w:r>
      <w:r>
        <w:rPr>
          <w:rFonts w:hint="eastAsia" w:ascii="仿宋_GB2312" w:hAnsi="宋体" w:eastAsia="仿宋_GB2312"/>
          <w:sz w:val="28"/>
          <w:lang w:eastAsia="zh-CN"/>
        </w:rPr>
        <w:t>响应</w:t>
      </w:r>
      <w:r>
        <w:rPr>
          <w:rFonts w:hint="eastAsia" w:ascii="仿宋_GB2312" w:hAnsi="宋体" w:eastAsia="仿宋_GB2312"/>
          <w:sz w:val="28"/>
        </w:rPr>
        <w:t>单位愿意参加并在中选后按</w:t>
      </w:r>
      <w:r>
        <w:rPr>
          <w:rFonts w:hint="eastAsia" w:ascii="仿宋_GB2312" w:hAnsi="宋体" w:eastAsia="仿宋_GB2312"/>
          <w:sz w:val="28"/>
          <w:lang w:eastAsia="zh-CN"/>
        </w:rPr>
        <w:t>磋商文件</w:t>
      </w:r>
      <w:r>
        <w:rPr>
          <w:rFonts w:hint="eastAsia" w:ascii="仿宋_GB2312" w:hAnsi="宋体" w:eastAsia="仿宋_GB2312"/>
          <w:sz w:val="28"/>
        </w:rPr>
        <w:t>规定履行义务。</w:t>
      </w:r>
    </w:p>
    <w:p w14:paraId="1686B983">
      <w:pPr>
        <w:pStyle w:val="11"/>
        <w:pageBreakBefore w:val="0"/>
        <w:tabs>
          <w:tab w:val="left" w:pos="9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</w:p>
    <w:p w14:paraId="35A282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宋体" w:eastAsia="仿宋_GB2312"/>
          <w:sz w:val="28"/>
        </w:rPr>
      </w:pPr>
    </w:p>
    <w:p w14:paraId="23E878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单位名称（盖公章）：</w:t>
      </w:r>
    </w:p>
    <w:p w14:paraId="640E5F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单位代表姓名、职务（印刷体）：</w:t>
      </w:r>
    </w:p>
    <w:p w14:paraId="59DE821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单位联系电话：</w:t>
      </w:r>
    </w:p>
    <w:p w14:paraId="009D1B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 w14:paraId="3F984CE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br w:type="page"/>
      </w:r>
    </w:p>
    <w:bookmarkEnd w:id="12"/>
    <w:p w14:paraId="72D1BFF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华康简标题宋" w:hAnsi="华康简标题宋" w:eastAsia="华康简标题宋" w:cs="华康简标题宋"/>
          <w:sz w:val="44"/>
          <w:szCs w:val="44"/>
          <w:lang w:val="en-US" w:eastAsia="zh-CN"/>
        </w:rPr>
      </w:pPr>
      <w:bookmarkStart w:id="13" w:name="_Toc16677"/>
      <w:r>
        <w:rPr>
          <w:rFonts w:hint="eastAsia" w:ascii="华康简标题宋" w:hAnsi="华康简标题宋" w:eastAsia="华康简标题宋" w:cs="华康简标题宋"/>
          <w:sz w:val="44"/>
          <w:szCs w:val="44"/>
          <w:lang w:val="en-US" w:eastAsia="zh-CN"/>
        </w:rPr>
        <w:t>2、响应</w:t>
      </w:r>
      <w:r>
        <w:rPr>
          <w:rFonts w:hint="eastAsia" w:ascii="华康简标题宋" w:hAnsi="华康简标题宋" w:eastAsia="华康简标题宋" w:cs="华康简标题宋"/>
          <w:sz w:val="44"/>
          <w:szCs w:val="44"/>
        </w:rPr>
        <w:t>报价</w:t>
      </w:r>
      <w:r>
        <w:rPr>
          <w:rFonts w:hint="eastAsia" w:ascii="华康简标题宋" w:hAnsi="华康简标题宋" w:eastAsia="华康简标题宋" w:cs="华康简标题宋"/>
          <w:sz w:val="44"/>
          <w:szCs w:val="44"/>
          <w:lang w:val="en-US" w:eastAsia="zh-CN"/>
        </w:rPr>
        <w:t>单</w:t>
      </w:r>
    </w:p>
    <w:p w14:paraId="6D818EC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7700544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致：东莞市水乡中心医院，我方决定参加以下项目的报价。</w:t>
      </w:r>
    </w:p>
    <w:tbl>
      <w:tblPr>
        <w:tblStyle w:val="16"/>
        <w:tblW w:w="4500" w:type="pct"/>
        <w:tblInd w:w="4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2"/>
        <w:gridCol w:w="2674"/>
        <w:gridCol w:w="1304"/>
      </w:tblGrid>
      <w:tr w14:paraId="40A98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6" w:type="pct"/>
            <w:vAlign w:val="center"/>
          </w:tcPr>
          <w:p w14:paraId="214B70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43" w:type="pct"/>
            <w:vAlign w:val="center"/>
          </w:tcPr>
          <w:p w14:paraId="6DB9BF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报价（折扣率）</w:t>
            </w:r>
          </w:p>
        </w:tc>
        <w:tc>
          <w:tcPr>
            <w:tcW w:w="850" w:type="pct"/>
            <w:vAlign w:val="center"/>
          </w:tcPr>
          <w:p w14:paraId="367224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5545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06" w:type="pct"/>
            <w:vAlign w:val="center"/>
          </w:tcPr>
          <w:p w14:paraId="5BE11E6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  <w:tc>
          <w:tcPr>
            <w:tcW w:w="1743" w:type="pct"/>
            <w:vAlign w:val="center"/>
          </w:tcPr>
          <w:p w14:paraId="26BE74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default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XX.XX%</w:t>
            </w:r>
          </w:p>
        </w:tc>
        <w:tc>
          <w:tcPr>
            <w:tcW w:w="850" w:type="pct"/>
            <w:vAlign w:val="center"/>
          </w:tcPr>
          <w:p w14:paraId="060B31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" w:leftChars="-1" w:firstLine="480" w:firstLineChars="200"/>
              <w:jc w:val="center"/>
              <w:textAlignment w:val="auto"/>
              <w:rPr>
                <w:rFonts w:ascii="宋体" w:hAnsi="宋体"/>
                <w:b w:val="0"/>
                <w:bCs/>
                <w:sz w:val="24"/>
                <w:szCs w:val="24"/>
              </w:rPr>
            </w:pPr>
          </w:p>
        </w:tc>
      </w:tr>
    </w:tbl>
    <w:p w14:paraId="2960172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本项目以</w:t>
      </w:r>
      <w:r>
        <w:rPr>
          <w:rFonts w:hint="eastAsia"/>
          <w:b/>
          <w:bCs/>
          <w:sz w:val="24"/>
          <w:szCs w:val="24"/>
          <w:lang w:val="en-US" w:eastAsia="zh-CN"/>
        </w:rPr>
        <w:t>整体折扣率</w:t>
      </w:r>
      <w:r>
        <w:rPr>
          <w:rFonts w:hint="eastAsia"/>
          <w:sz w:val="24"/>
          <w:szCs w:val="24"/>
        </w:rPr>
        <w:t>形式进行报价，投标</w:t>
      </w:r>
      <w:r>
        <w:rPr>
          <w:rFonts w:hint="eastAsia"/>
          <w:sz w:val="24"/>
          <w:szCs w:val="24"/>
          <w:lang w:val="en-US" w:eastAsia="zh-CN"/>
        </w:rPr>
        <w:t>折扣率</w:t>
      </w:r>
      <w:r>
        <w:rPr>
          <w:rFonts w:hint="eastAsia"/>
          <w:sz w:val="24"/>
          <w:szCs w:val="24"/>
        </w:rPr>
        <w:t>有效报价范围：0%-100%之间，统一</w:t>
      </w:r>
      <w:r>
        <w:rPr>
          <w:rFonts w:hint="eastAsia"/>
          <w:sz w:val="24"/>
          <w:szCs w:val="24"/>
          <w:lang w:val="en-US" w:eastAsia="zh-CN"/>
        </w:rPr>
        <w:t>折扣率</w:t>
      </w:r>
      <w:r>
        <w:rPr>
          <w:rFonts w:hint="eastAsia"/>
          <w:sz w:val="24"/>
          <w:szCs w:val="24"/>
        </w:rPr>
        <w:t>报价不得大于100%，也不得为负数，且是固定唯一值。例：若打八折，即</w:t>
      </w:r>
      <w:r>
        <w:rPr>
          <w:rFonts w:hint="eastAsia"/>
          <w:sz w:val="24"/>
          <w:szCs w:val="24"/>
          <w:lang w:val="en-US" w:eastAsia="zh-CN"/>
        </w:rPr>
        <w:t>折扣率</w:t>
      </w:r>
      <w:r>
        <w:rPr>
          <w:rFonts w:hint="eastAsia"/>
          <w:sz w:val="24"/>
          <w:szCs w:val="24"/>
        </w:rPr>
        <w:t>为：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0%。每项结算单价=单价最高限价×</w:t>
      </w:r>
      <w:r>
        <w:rPr>
          <w:rFonts w:hint="eastAsia"/>
          <w:sz w:val="24"/>
          <w:szCs w:val="24"/>
          <w:lang w:val="en-US" w:eastAsia="zh-CN"/>
        </w:rPr>
        <w:t>折扣率</w:t>
      </w:r>
      <w:r>
        <w:rPr>
          <w:rFonts w:hint="eastAsia"/>
          <w:sz w:val="24"/>
          <w:szCs w:val="24"/>
        </w:rPr>
        <w:t>，结算总价=∑每项结算单价×实际数量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以上报价已包括甲方应支付给乙方的</w:t>
      </w:r>
      <w:r>
        <w:rPr>
          <w:rFonts w:hint="eastAsia"/>
          <w:sz w:val="24"/>
          <w:szCs w:val="24"/>
          <w:lang w:val="en-US" w:eastAsia="zh-CN"/>
        </w:rPr>
        <w:t>包含并不限于</w:t>
      </w:r>
      <w:r>
        <w:rPr>
          <w:rFonts w:hint="eastAsia"/>
          <w:sz w:val="24"/>
          <w:szCs w:val="24"/>
        </w:rPr>
        <w:t>人工、管理、利润、物料、设备、税金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保险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eastAsia="zh-CN"/>
        </w:rPr>
        <w:t>。</w:t>
      </w:r>
    </w:p>
    <w:p w14:paraId="50511D1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.本报价文件的有效期为报价截止日后90天有效,如被确定为成交供应商有效期将延至合同终止日为止</w:t>
      </w:r>
      <w:r>
        <w:rPr>
          <w:rFonts w:hint="eastAsia"/>
          <w:sz w:val="24"/>
          <w:szCs w:val="24"/>
          <w:lang w:eastAsia="zh-CN"/>
        </w:rPr>
        <w:t>。</w:t>
      </w:r>
    </w:p>
    <w:p w14:paraId="5FE481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.我方已详细研究了采购公告的所有内容，并对采购公告的内容无异议</w:t>
      </w:r>
      <w:r>
        <w:rPr>
          <w:rFonts w:hint="eastAsia"/>
          <w:sz w:val="24"/>
          <w:szCs w:val="24"/>
          <w:lang w:val="en-US" w:eastAsia="zh-CN"/>
        </w:rPr>
        <w:t>并按要求</w:t>
      </w:r>
      <w:r>
        <w:rPr>
          <w:rFonts w:hint="eastAsia"/>
          <w:sz w:val="24"/>
          <w:szCs w:val="24"/>
        </w:rPr>
        <w:t>提供与报价有关的</w:t>
      </w:r>
      <w:r>
        <w:rPr>
          <w:rFonts w:hint="eastAsia"/>
          <w:sz w:val="24"/>
          <w:szCs w:val="24"/>
          <w:lang w:val="en-US" w:eastAsia="zh-CN"/>
        </w:rPr>
        <w:t>材料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  <w:lang w:val="en-US" w:eastAsia="zh-CN"/>
        </w:rPr>
        <w:t>信息。</w:t>
      </w:r>
    </w:p>
    <w:p w14:paraId="34C28F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.我方如被确定为成交供应商，将保证履行采购公告中的全部责任和义务按质、按量、按期完成《合同》中的全部任务</w:t>
      </w:r>
      <w:r>
        <w:rPr>
          <w:rFonts w:hint="eastAsia"/>
          <w:sz w:val="24"/>
          <w:szCs w:val="24"/>
          <w:lang w:eastAsia="zh-CN"/>
        </w:rPr>
        <w:t>。</w:t>
      </w:r>
    </w:p>
    <w:p w14:paraId="3E2B53A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.我方自行完全承担因报价文件错误、缺漏、不清晰而导致的一切后果</w:t>
      </w:r>
      <w:r>
        <w:rPr>
          <w:rFonts w:hint="eastAsia"/>
          <w:sz w:val="24"/>
          <w:szCs w:val="24"/>
          <w:lang w:eastAsia="zh-CN"/>
        </w:rPr>
        <w:t>。</w:t>
      </w:r>
    </w:p>
    <w:p w14:paraId="20515B6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.我方确认提供的一切资料均是真实的，准确的，并完全承担因此产生的一切后果。</w:t>
      </w:r>
    </w:p>
    <w:p w14:paraId="311035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、其他约定事项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未尽事宜，双方友好协商解决。</w:t>
      </w:r>
    </w:p>
    <w:p w14:paraId="402608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586F0F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报价人全称(加盖公章)</w:t>
      </w:r>
      <w:r>
        <w:rPr>
          <w:rFonts w:hint="eastAsia"/>
          <w:sz w:val="24"/>
          <w:szCs w:val="24"/>
          <w:lang w:eastAsia="zh-CN"/>
        </w:rPr>
        <w:t>：</w:t>
      </w:r>
    </w:p>
    <w:p w14:paraId="0B299F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日期:</w:t>
      </w:r>
    </w:p>
    <w:p w14:paraId="3703C78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br w:type="page"/>
      </w:r>
    </w:p>
    <w:p w14:paraId="2D5238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分项报价表（货物类）</w:t>
      </w:r>
    </w:p>
    <w:p w14:paraId="440E245F">
      <w:pPr>
        <w:pStyle w:val="2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outlineLvl w:val="3"/>
        <w:rPr>
          <w:rFonts w:hint="eastAsia" w:eastAsiaTheme="minorEastAsia"/>
          <w:b/>
          <w:sz w:val="24"/>
          <w:lang w:val="en-US" w:eastAsia="zh-CN"/>
        </w:rPr>
      </w:pPr>
    </w:p>
    <w:p w14:paraId="0B2069ED">
      <w:pPr>
        <w:pStyle w:val="2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outlineLvl w:val="3"/>
        <w:rPr>
          <w:rFonts w:hint="eastAsia" w:eastAsiaTheme="minorEastAsia"/>
          <w:b/>
          <w:sz w:val="24"/>
          <w:lang w:val="en-US" w:eastAsia="zh-CN"/>
        </w:rPr>
      </w:pPr>
      <w:r>
        <w:rPr>
          <w:rFonts w:hint="eastAsia" w:eastAsiaTheme="minorEastAsia"/>
          <w:b/>
          <w:sz w:val="24"/>
          <w:lang w:val="en-US" w:eastAsia="zh-CN"/>
        </w:rPr>
        <w:t>报价人全称(加盖公章)</w:t>
      </w:r>
      <w:r>
        <w:rPr>
          <w:rFonts w:hint="eastAsia"/>
          <w:b/>
          <w:sz w:val="24"/>
          <w:lang w:val="en-US" w:eastAsia="zh-CN"/>
        </w:rPr>
        <w:t>：</w:t>
      </w:r>
    </w:p>
    <w:tbl>
      <w:tblPr>
        <w:tblStyle w:val="16"/>
        <w:tblW w:w="9084" w:type="dxa"/>
        <w:tblInd w:w="-23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88"/>
        <w:gridCol w:w="1332"/>
        <w:gridCol w:w="1152"/>
        <w:gridCol w:w="1296"/>
        <w:gridCol w:w="876"/>
        <w:gridCol w:w="864"/>
        <w:gridCol w:w="852"/>
        <w:gridCol w:w="840"/>
      </w:tblGrid>
      <w:tr w14:paraId="139E3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5606201B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序号</w:t>
            </w:r>
          </w:p>
        </w:tc>
        <w:tc>
          <w:tcPr>
            <w:tcW w:w="1188" w:type="dxa"/>
          </w:tcPr>
          <w:p w14:paraId="660F38D6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货物名称</w:t>
            </w:r>
          </w:p>
        </w:tc>
        <w:tc>
          <w:tcPr>
            <w:tcW w:w="1332" w:type="dxa"/>
          </w:tcPr>
          <w:p w14:paraId="7AC2C200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规格型号</w:t>
            </w:r>
          </w:p>
        </w:tc>
        <w:tc>
          <w:tcPr>
            <w:tcW w:w="1152" w:type="dxa"/>
          </w:tcPr>
          <w:p w14:paraId="6D774DCD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</w:pPr>
            <w:r>
              <w:t>品牌</w:t>
            </w:r>
          </w:p>
        </w:tc>
        <w:tc>
          <w:tcPr>
            <w:tcW w:w="1296" w:type="dxa"/>
          </w:tcPr>
          <w:p w14:paraId="1B5E3783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生产厂家</w:t>
            </w:r>
          </w:p>
        </w:tc>
        <w:tc>
          <w:tcPr>
            <w:tcW w:w="876" w:type="dxa"/>
            <w:shd w:val="clear" w:color="auto" w:fill="auto"/>
            <w:vAlign w:val="top"/>
          </w:tcPr>
          <w:p w14:paraId="769164C0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HAnsi" w:hAnsiTheme="minorHAnsi" w:eastAsiaTheme="minorEastAsia" w:cstheme="minorBidi"/>
                <w:lang w:val="en-US" w:eastAsia="zh-Hans"/>
              </w:rPr>
            </w:pPr>
            <w:r>
              <w:t>单价</w:t>
            </w:r>
          </w:p>
        </w:tc>
        <w:tc>
          <w:tcPr>
            <w:tcW w:w="864" w:type="dxa"/>
            <w:shd w:val="clear" w:color="auto" w:fill="auto"/>
            <w:vAlign w:val="top"/>
          </w:tcPr>
          <w:p w14:paraId="3B03A503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HAnsi" w:hAnsiTheme="minorHAnsi" w:eastAsiaTheme="minorEastAsia" w:cstheme="minorBidi"/>
                <w:lang w:val="en-US" w:eastAsia="zh-Hans"/>
              </w:rPr>
            </w:pPr>
            <w:r>
              <w:t>数量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1220651C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HAnsi" w:hAnsiTheme="minorHAnsi" w:eastAsiaTheme="minorEastAsia" w:cstheme="minorBidi"/>
                <w:lang w:val="en-US" w:eastAsia="zh-Hans"/>
              </w:rPr>
            </w:pPr>
            <w:r>
              <w:t>总价</w:t>
            </w:r>
          </w:p>
        </w:tc>
        <w:tc>
          <w:tcPr>
            <w:tcW w:w="840" w:type="dxa"/>
          </w:tcPr>
          <w:p w14:paraId="0F505DF1">
            <w:pPr>
              <w:pStyle w:val="26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6352A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39A28E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88" w:type="dxa"/>
          </w:tcPr>
          <w:p w14:paraId="232CC0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332" w:type="dxa"/>
          </w:tcPr>
          <w:p w14:paraId="18E896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52" w:type="dxa"/>
          </w:tcPr>
          <w:p w14:paraId="57CBD9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296" w:type="dxa"/>
          </w:tcPr>
          <w:p w14:paraId="2B2DEE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76" w:type="dxa"/>
          </w:tcPr>
          <w:p w14:paraId="01BD0E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64" w:type="dxa"/>
          </w:tcPr>
          <w:p w14:paraId="668554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52" w:type="dxa"/>
          </w:tcPr>
          <w:p w14:paraId="218C144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40" w:type="dxa"/>
          </w:tcPr>
          <w:p w14:paraId="48AF87B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</w:tr>
      <w:tr w14:paraId="0931C7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167640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88" w:type="dxa"/>
          </w:tcPr>
          <w:p w14:paraId="6EC56F9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332" w:type="dxa"/>
          </w:tcPr>
          <w:p w14:paraId="727D81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52" w:type="dxa"/>
          </w:tcPr>
          <w:p w14:paraId="5D5C55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296" w:type="dxa"/>
          </w:tcPr>
          <w:p w14:paraId="1950AF6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76" w:type="dxa"/>
          </w:tcPr>
          <w:p w14:paraId="4AF46D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64" w:type="dxa"/>
          </w:tcPr>
          <w:p w14:paraId="7577F6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52" w:type="dxa"/>
          </w:tcPr>
          <w:p w14:paraId="7EC27BF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40" w:type="dxa"/>
          </w:tcPr>
          <w:p w14:paraId="3321D19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</w:tr>
      <w:tr w14:paraId="1D3ECA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2071F4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88" w:type="dxa"/>
          </w:tcPr>
          <w:p w14:paraId="2A8DAC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332" w:type="dxa"/>
          </w:tcPr>
          <w:p w14:paraId="206897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52" w:type="dxa"/>
          </w:tcPr>
          <w:p w14:paraId="6F6F2D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296" w:type="dxa"/>
          </w:tcPr>
          <w:p w14:paraId="258FAA8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76" w:type="dxa"/>
          </w:tcPr>
          <w:p w14:paraId="010EB7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64" w:type="dxa"/>
          </w:tcPr>
          <w:p w14:paraId="1C4F3DF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52" w:type="dxa"/>
          </w:tcPr>
          <w:p w14:paraId="274304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40" w:type="dxa"/>
          </w:tcPr>
          <w:p w14:paraId="7C7282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</w:tr>
      <w:tr w14:paraId="6CE37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6E2CB5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88" w:type="dxa"/>
          </w:tcPr>
          <w:p w14:paraId="7A8502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332" w:type="dxa"/>
          </w:tcPr>
          <w:p w14:paraId="7482AD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52" w:type="dxa"/>
          </w:tcPr>
          <w:p w14:paraId="0342C9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296" w:type="dxa"/>
          </w:tcPr>
          <w:p w14:paraId="6D9068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76" w:type="dxa"/>
          </w:tcPr>
          <w:p w14:paraId="418D3FC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64" w:type="dxa"/>
          </w:tcPr>
          <w:p w14:paraId="32B535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52" w:type="dxa"/>
          </w:tcPr>
          <w:p w14:paraId="03936C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40" w:type="dxa"/>
          </w:tcPr>
          <w:p w14:paraId="3311EF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</w:tr>
      <w:tr w14:paraId="283AA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14850B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88" w:type="dxa"/>
          </w:tcPr>
          <w:p w14:paraId="16072B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332" w:type="dxa"/>
          </w:tcPr>
          <w:p w14:paraId="64D719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52" w:type="dxa"/>
          </w:tcPr>
          <w:p w14:paraId="45B711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296" w:type="dxa"/>
          </w:tcPr>
          <w:p w14:paraId="2659E7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76" w:type="dxa"/>
          </w:tcPr>
          <w:p w14:paraId="539429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64" w:type="dxa"/>
          </w:tcPr>
          <w:p w14:paraId="69D191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52" w:type="dxa"/>
          </w:tcPr>
          <w:p w14:paraId="7485AB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40" w:type="dxa"/>
          </w:tcPr>
          <w:p w14:paraId="168EE3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</w:tr>
      <w:tr w14:paraId="789759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212013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88" w:type="dxa"/>
          </w:tcPr>
          <w:p w14:paraId="184E6B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332" w:type="dxa"/>
          </w:tcPr>
          <w:p w14:paraId="75B583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52" w:type="dxa"/>
          </w:tcPr>
          <w:p w14:paraId="5AF21B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296" w:type="dxa"/>
          </w:tcPr>
          <w:p w14:paraId="4A4EFC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76" w:type="dxa"/>
          </w:tcPr>
          <w:p w14:paraId="43D4DE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64" w:type="dxa"/>
          </w:tcPr>
          <w:p w14:paraId="1A357E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52" w:type="dxa"/>
          </w:tcPr>
          <w:p w14:paraId="2CFDAE9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40" w:type="dxa"/>
          </w:tcPr>
          <w:p w14:paraId="3FC4C3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</w:tr>
      <w:tr w14:paraId="3901E3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68FCA5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88" w:type="dxa"/>
          </w:tcPr>
          <w:p w14:paraId="6781F8D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332" w:type="dxa"/>
          </w:tcPr>
          <w:p w14:paraId="168EF6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52" w:type="dxa"/>
          </w:tcPr>
          <w:p w14:paraId="1AB350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296" w:type="dxa"/>
          </w:tcPr>
          <w:p w14:paraId="4398D3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76" w:type="dxa"/>
          </w:tcPr>
          <w:p w14:paraId="5E3CA9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64" w:type="dxa"/>
          </w:tcPr>
          <w:p w14:paraId="184674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52" w:type="dxa"/>
          </w:tcPr>
          <w:p w14:paraId="219EAE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40" w:type="dxa"/>
          </w:tcPr>
          <w:p w14:paraId="6BA3C2C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</w:tr>
      <w:tr w14:paraId="21518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313243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88" w:type="dxa"/>
          </w:tcPr>
          <w:p w14:paraId="465B7B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332" w:type="dxa"/>
          </w:tcPr>
          <w:p w14:paraId="706392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152" w:type="dxa"/>
          </w:tcPr>
          <w:p w14:paraId="104990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1296" w:type="dxa"/>
          </w:tcPr>
          <w:p w14:paraId="000A58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76" w:type="dxa"/>
          </w:tcPr>
          <w:p w14:paraId="4CABBF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64" w:type="dxa"/>
          </w:tcPr>
          <w:p w14:paraId="43BB36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52" w:type="dxa"/>
          </w:tcPr>
          <w:p w14:paraId="231552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  <w:tc>
          <w:tcPr>
            <w:tcW w:w="840" w:type="dxa"/>
          </w:tcPr>
          <w:p w14:paraId="03FEE0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</w:pPr>
          </w:p>
        </w:tc>
      </w:tr>
    </w:tbl>
    <w:p w14:paraId="44EEC91C">
      <w:pPr>
        <w:pStyle w:val="2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00" w:firstLineChars="200"/>
        <w:textAlignment w:val="auto"/>
      </w:pPr>
      <w:r>
        <w:rPr>
          <w:rFonts w:hint="eastAsia"/>
          <w:lang w:val="en-US" w:eastAsia="zh-CN"/>
        </w:rPr>
        <w:t>注：按</w:t>
      </w:r>
      <w:r>
        <w:rPr>
          <w:rFonts w:hint="eastAsia"/>
        </w:rPr>
        <w:t>采购明细清单</w:t>
      </w:r>
      <w:r>
        <w:rPr>
          <w:rFonts w:hint="eastAsia"/>
          <w:lang w:val="en-US" w:eastAsia="zh-CN"/>
        </w:rPr>
        <w:t>品目填写</w:t>
      </w:r>
      <w:r>
        <w:br w:type="textWrapping"/>
      </w:r>
    </w:p>
    <w:p w14:paraId="523D76C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83" w:firstLineChars="200"/>
        <w:jc w:val="center"/>
        <w:textAlignment w:val="auto"/>
        <w:outlineLvl w:val="2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16599F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textAlignment w:val="auto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br w:type="page"/>
      </w:r>
    </w:p>
    <w:p w14:paraId="565F3AD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sz w:val="44"/>
          <w:szCs w:val="44"/>
        </w:rPr>
        <w:t>、法定代表人身份证明书</w:t>
      </w:r>
      <w:bookmarkEnd w:id="13"/>
    </w:p>
    <w:p w14:paraId="77981FD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</w:rPr>
      </w:pPr>
    </w:p>
    <w:p w14:paraId="6A80C1E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eastAsia="仿宋_GB2312"/>
          <w:sz w:val="28"/>
          <w:lang w:eastAsia="zh-CN"/>
        </w:rPr>
      </w:pPr>
      <w:r>
        <w:rPr>
          <w:rFonts w:hint="eastAsia" w:eastAsia="仿宋_GB2312"/>
          <w:sz w:val="28"/>
        </w:rPr>
        <w:t>致：</w:t>
      </w:r>
      <w:r>
        <w:rPr>
          <w:rFonts w:hint="eastAsia" w:ascii="仿宋_GB2312" w:eastAsia="仿宋_GB2312"/>
          <w:sz w:val="28"/>
          <w:lang w:eastAsia="zh-CN"/>
        </w:rPr>
        <w:t>东莞市水乡中心医院</w:t>
      </w:r>
    </w:p>
    <w:p w14:paraId="5E5C27AF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本证明书声明：注册于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（国家名称）的</w:t>
      </w:r>
      <w:r>
        <w:rPr>
          <w:rFonts w:hint="eastAsia"/>
          <w:sz w:val="28"/>
          <w:u w:val="single"/>
        </w:rPr>
        <w:t>　          　</w:t>
      </w:r>
      <w:r>
        <w:rPr>
          <w:rFonts w:hint="eastAsia"/>
          <w:sz w:val="28"/>
        </w:rPr>
        <w:t>（</w:t>
      </w:r>
      <w:r>
        <w:rPr>
          <w:rFonts w:hint="eastAsia"/>
          <w:sz w:val="28"/>
          <w:lang w:eastAsia="zh-CN"/>
        </w:rPr>
        <w:t>响应</w:t>
      </w:r>
      <w:r>
        <w:rPr>
          <w:rFonts w:hint="eastAsia"/>
          <w:sz w:val="28"/>
        </w:rPr>
        <w:t>单位名称）在下面签字的</w:t>
      </w:r>
      <w:r>
        <w:rPr>
          <w:rFonts w:hint="eastAsia"/>
          <w:sz w:val="28"/>
          <w:u w:val="single"/>
        </w:rPr>
        <w:t>　　　    　　</w:t>
      </w:r>
      <w:r>
        <w:rPr>
          <w:rFonts w:hint="eastAsia"/>
          <w:sz w:val="28"/>
        </w:rPr>
        <w:t>（法定代表人姓名、职务）为本单位的合法代表人</w:t>
      </w:r>
      <w:r>
        <w:rPr>
          <w:rFonts w:hint="eastAsia"/>
          <w:b/>
          <w:sz w:val="28"/>
        </w:rPr>
        <w:t>（须提供法定代表人身份证复印件）。</w:t>
      </w:r>
    </w:p>
    <w:p w14:paraId="52AB72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特此证明。</w:t>
      </w:r>
    </w:p>
    <w:p w14:paraId="7FB751E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</w:rPr>
      </w:pPr>
    </w:p>
    <w:p w14:paraId="0685F3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</w:rPr>
      </w:pPr>
    </w:p>
    <w:p w14:paraId="798D8A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eastAsia="仿宋_GB2312"/>
          <w:sz w:val="28"/>
        </w:rPr>
      </w:pPr>
    </w:p>
    <w:p w14:paraId="2F63D37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单位名称（加盖公章）：</w:t>
      </w:r>
    </w:p>
    <w:p w14:paraId="280FE48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法定代表人（签名或盖私章）：</w:t>
      </w:r>
    </w:p>
    <w:p w14:paraId="593140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 w14:paraId="71BC4DC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20" w:firstLine="420" w:firstLineChars="200"/>
        <w:textAlignment w:val="auto"/>
        <w:rPr>
          <w:rFonts w:hint="eastAsia" w:ascii="宋体" w:hAnsi="宋体" w:cs="宋体"/>
          <w:szCs w:val="21"/>
        </w:rPr>
      </w:pPr>
    </w:p>
    <w:p w14:paraId="5844EF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</w:rPr>
      </w:pPr>
      <w:bookmarkStart w:id="14" w:name="_Toc524085610"/>
    </w:p>
    <w:p w14:paraId="31BC69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</w:rPr>
      </w:pPr>
    </w:p>
    <w:p w14:paraId="4EB0915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</w:rPr>
      </w:pPr>
    </w:p>
    <w:p w14:paraId="25A3122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End w:id="14"/>
      <w:bookmarkStart w:id="15" w:name="_Toc15132"/>
      <w:bookmarkStart w:id="16" w:name="_Toc524085611"/>
      <w:r>
        <w:rPr>
          <w:rFonts w:hint="eastAsia" w:ascii="宋体" w:hAnsi="宋体"/>
          <w:b/>
          <w:sz w:val="44"/>
          <w:szCs w:val="44"/>
          <w:lang w:val="en-US" w:eastAsia="zh-CN"/>
        </w:rPr>
        <w:t>4、法定代表人授权委托书</w:t>
      </w:r>
      <w:bookmarkEnd w:id="15"/>
    </w:p>
    <w:p w14:paraId="1BCC6C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/>
          <w:sz w:val="28"/>
        </w:rPr>
      </w:pPr>
    </w:p>
    <w:p w14:paraId="67CCB9F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致：</w:t>
      </w:r>
      <w:r>
        <w:rPr>
          <w:rFonts w:hint="eastAsia" w:ascii="仿宋_GB2312" w:eastAsia="仿宋_GB2312"/>
          <w:sz w:val="28"/>
          <w:lang w:eastAsia="zh-CN"/>
        </w:rPr>
        <w:t>东莞市水乡中心医院</w:t>
      </w:r>
    </w:p>
    <w:p w14:paraId="1A53CB27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本委托书声明：在下面签字的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（法定代表人姓名、职务）代表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（</w:t>
      </w:r>
      <w:r>
        <w:rPr>
          <w:rFonts w:hint="eastAsia"/>
          <w:sz w:val="28"/>
          <w:lang w:eastAsia="zh-CN"/>
        </w:rPr>
        <w:t>响应</w:t>
      </w:r>
      <w:r>
        <w:rPr>
          <w:rFonts w:hint="eastAsia"/>
          <w:sz w:val="28"/>
        </w:rPr>
        <w:t>单位名称）委托在下面签字的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（授权代表的姓名、职务）为本单位的合法代表人，就</w:t>
      </w:r>
      <w:r>
        <w:rPr>
          <w:rFonts w:hint="eastAsia"/>
          <w:sz w:val="28"/>
          <w:u w:val="single"/>
        </w:rPr>
        <w:t xml:space="preserve">                     </w:t>
      </w:r>
      <w:r>
        <w:rPr>
          <w:rFonts w:hint="eastAsia"/>
          <w:sz w:val="28"/>
        </w:rPr>
        <w:t>项目（项目编号：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）的</w:t>
      </w:r>
      <w:r>
        <w:rPr>
          <w:rFonts w:hint="eastAsia"/>
          <w:sz w:val="28"/>
          <w:lang w:eastAsia="zh-CN"/>
        </w:rPr>
        <w:t>响应</w:t>
      </w:r>
      <w:r>
        <w:rPr>
          <w:rFonts w:hint="eastAsia"/>
          <w:sz w:val="28"/>
        </w:rPr>
        <w:t>和合同的执行，以本单位的名义处理一切与之有关的事宜（</w:t>
      </w:r>
      <w:r>
        <w:rPr>
          <w:rFonts w:hint="eastAsia"/>
          <w:b/>
          <w:sz w:val="28"/>
        </w:rPr>
        <w:t>须提供授权代表身份证复印件</w:t>
      </w:r>
      <w:r>
        <w:rPr>
          <w:rFonts w:hint="eastAsia"/>
          <w:sz w:val="28"/>
        </w:rPr>
        <w:t>）。</w:t>
      </w:r>
    </w:p>
    <w:p w14:paraId="7224E47D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本委托书于</w:t>
      </w:r>
      <w:r>
        <w:rPr>
          <w:rFonts w:hint="eastAsia"/>
          <w:sz w:val="28"/>
          <w:u w:val="single"/>
        </w:rPr>
        <w:t xml:space="preserve">　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sz w:val="28"/>
        </w:rPr>
        <w:t>日起签字生效。</w:t>
      </w:r>
    </w:p>
    <w:p w14:paraId="556EBCC4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</w:p>
    <w:p w14:paraId="5761AB84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</w:p>
    <w:p w14:paraId="47DBBF8C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</w:p>
    <w:p w14:paraId="09AFC0FA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</w:p>
    <w:p w14:paraId="066A7FBA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  <w:lang w:eastAsia="zh-CN"/>
        </w:rPr>
        <w:t>响应</w:t>
      </w:r>
      <w:r>
        <w:rPr>
          <w:rFonts w:hint="eastAsia"/>
          <w:sz w:val="28"/>
        </w:rPr>
        <w:t>单位名称（加盖公章）：</w:t>
      </w:r>
    </w:p>
    <w:p w14:paraId="676C821F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法定代表人（签名或盖私章）：</w:t>
      </w:r>
    </w:p>
    <w:p w14:paraId="338317A4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>授权代表（签名或盖私章）：</w:t>
      </w:r>
    </w:p>
    <w:p w14:paraId="642BF1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60" w:firstLine="560" w:firstLineChars="200"/>
        <w:textAlignment w:val="auto"/>
        <w:rPr>
          <w:sz w:val="28"/>
        </w:rPr>
      </w:pPr>
      <w:r>
        <w:rPr>
          <w:rFonts w:hint="eastAsia" w:ascii="仿宋_GB2312" w:hAnsi="宋体" w:eastAsia="仿宋_GB2312"/>
          <w:sz w:val="28"/>
        </w:rPr>
        <w:t>日期：</w:t>
      </w:r>
    </w:p>
    <w:p w14:paraId="15E7F61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562" w:firstLineChars="200"/>
        <w:textAlignment w:val="auto"/>
        <w:rPr>
          <w:rFonts w:hint="eastAsia" w:ascii="宋体" w:hAnsi="宋体" w:cs="宋体"/>
          <w:sz w:val="28"/>
          <w:szCs w:val="28"/>
        </w:rPr>
      </w:pPr>
    </w:p>
    <w:p w14:paraId="6AF451F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宋体" w:hAnsi="宋体"/>
          <w:b/>
          <w:sz w:val="44"/>
          <w:szCs w:val="44"/>
        </w:rPr>
      </w:pPr>
      <w:r>
        <w:rPr>
          <w:rFonts w:hint="eastAsia" w:cs="宋体"/>
          <w:bCs/>
          <w:sz w:val="28"/>
          <w:szCs w:val="28"/>
        </w:rPr>
        <w:br w:type="page"/>
      </w:r>
      <w:bookmarkEnd w:id="16"/>
      <w:bookmarkStart w:id="17" w:name="_Toc26679"/>
      <w:bookmarkStart w:id="18" w:name="_Toc2608"/>
      <w:bookmarkStart w:id="19" w:name="_Toc24670"/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、承诺函</w:t>
      </w:r>
      <w:bookmarkEnd w:id="17"/>
      <w:bookmarkEnd w:id="18"/>
    </w:p>
    <w:p w14:paraId="2AB8C1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cs="宋体"/>
          <w:szCs w:val="21"/>
        </w:rPr>
      </w:pPr>
    </w:p>
    <w:p w14:paraId="520F52F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致：</w:t>
      </w:r>
      <w:r>
        <w:rPr>
          <w:rFonts w:hint="eastAsia" w:ascii="仿宋_GB2312" w:eastAsia="仿宋_GB2312"/>
          <w:sz w:val="28"/>
          <w:lang w:eastAsia="zh-CN"/>
        </w:rPr>
        <w:t>东莞市水乡中心医院</w:t>
      </w:r>
    </w:p>
    <w:p w14:paraId="16AEFE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本单位参加</w:t>
      </w:r>
      <w:r>
        <w:rPr>
          <w:rFonts w:hint="eastAsia" w:ascii="仿宋_GB2312" w:eastAsia="仿宋_GB2312"/>
          <w:sz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</w:rPr>
        <w:t>项目（项目编号：</w:t>
      </w:r>
      <w:r>
        <w:rPr>
          <w:rFonts w:hint="eastAsia" w:ascii="仿宋_GB2312" w:eastAsia="仿宋_GB2312"/>
          <w:sz w:val="28"/>
          <w:u w:val="single"/>
        </w:rPr>
        <w:t>　　　  　</w:t>
      </w:r>
      <w:r>
        <w:rPr>
          <w:rFonts w:hint="eastAsia" w:ascii="仿宋_GB2312" w:eastAsia="仿宋_GB2312"/>
          <w:sz w:val="28"/>
        </w:rPr>
        <w:t>）的</w:t>
      </w:r>
      <w:r>
        <w:rPr>
          <w:rFonts w:hint="eastAsia" w:ascii="仿宋_GB2312" w:eastAsia="仿宋_GB2312"/>
          <w:sz w:val="28"/>
          <w:lang w:eastAsia="zh-CN"/>
        </w:rPr>
        <w:t>磋商</w:t>
      </w:r>
      <w:r>
        <w:rPr>
          <w:rFonts w:hint="eastAsia" w:ascii="仿宋_GB2312" w:eastAsia="仿宋_GB2312"/>
          <w:sz w:val="28"/>
        </w:rPr>
        <w:t>活动，并承诺：</w:t>
      </w:r>
    </w:p>
    <w:p w14:paraId="5566A2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_x000B__x000C_" w:eastAsia="仿宋_GB2312"/>
          <w:sz w:val="28"/>
        </w:rPr>
      </w:pPr>
      <w:r>
        <w:rPr>
          <w:rFonts w:hint="eastAsia" w:ascii="仿宋_GB2312" w:hAnsi="_x000B__x000C_" w:eastAsia="仿宋_GB2312"/>
          <w:sz w:val="28"/>
        </w:rPr>
        <w:t>（一）具有独立承担民事责任的能力；</w:t>
      </w:r>
    </w:p>
    <w:p w14:paraId="1FBDC6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_x000B__x000C_" w:eastAsia="仿宋_GB2312"/>
          <w:sz w:val="28"/>
        </w:rPr>
      </w:pPr>
      <w:r>
        <w:rPr>
          <w:rFonts w:hint="eastAsia" w:ascii="仿宋_GB2312" w:hAnsi="_x000B__x000C_" w:eastAsia="仿宋_GB2312"/>
          <w:sz w:val="28"/>
        </w:rPr>
        <w:t>（二）具有良好的商业信誉和健全的财务会计制度；</w:t>
      </w:r>
    </w:p>
    <w:p w14:paraId="278CD1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_x000B__x000C_" w:eastAsia="仿宋_GB2312"/>
          <w:sz w:val="28"/>
        </w:rPr>
      </w:pPr>
      <w:r>
        <w:rPr>
          <w:rFonts w:hint="eastAsia" w:ascii="仿宋_GB2312" w:hAnsi="_x000B__x000C_" w:eastAsia="仿宋_GB2312"/>
          <w:sz w:val="28"/>
        </w:rPr>
        <w:t>（三）具有履行合同所必需的设备和专业技术能力；</w:t>
      </w:r>
    </w:p>
    <w:p w14:paraId="433910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_x000B__x000C_" w:eastAsia="仿宋_GB2312"/>
          <w:sz w:val="28"/>
        </w:rPr>
      </w:pPr>
      <w:r>
        <w:rPr>
          <w:rFonts w:hint="eastAsia" w:ascii="仿宋_GB2312" w:hAnsi="_x000B__x000C_" w:eastAsia="仿宋_GB2312"/>
          <w:sz w:val="28"/>
        </w:rPr>
        <w:t>（四）有依法缴纳税收和社会保障资金的良好记录；</w:t>
      </w:r>
    </w:p>
    <w:p w14:paraId="34BBA4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_x000B__x000C_" w:eastAsia="仿宋_GB2312"/>
          <w:sz w:val="28"/>
        </w:rPr>
      </w:pPr>
      <w:r>
        <w:rPr>
          <w:rFonts w:hint="eastAsia" w:ascii="仿宋_GB2312" w:hAnsi="_x000B__x000C_" w:eastAsia="仿宋_GB2312"/>
          <w:sz w:val="28"/>
        </w:rPr>
        <w:t>（五）参加本项目前三年内，在经营活动中没有重大违法记录；</w:t>
      </w:r>
    </w:p>
    <w:p w14:paraId="6C7836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本单位对承诺内容的真实性、合法性和有效性负责。如果经调查核实为虚假承诺的，所造成的损失、不良后果及法律责任，一律由本单位承担。</w:t>
      </w:r>
    </w:p>
    <w:p w14:paraId="1E1668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特此承诺！</w:t>
      </w:r>
    </w:p>
    <w:p w14:paraId="5D3E665B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</w:rPr>
      </w:pPr>
    </w:p>
    <w:p w14:paraId="6E84AC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A71BD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单位名称（加盖公章）：</w:t>
      </w:r>
    </w:p>
    <w:p w14:paraId="331FEDB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 w14:paraId="56C05B4F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3" w:firstLineChars="200"/>
        <w:jc w:val="both"/>
        <w:textAlignment w:val="auto"/>
        <w:rPr>
          <w:rFonts w:hint="eastAsia"/>
          <w:color w:val="000000"/>
          <w:szCs w:val="24"/>
          <w:highlight w:val="none"/>
          <w:u w:val="none"/>
        </w:rPr>
      </w:pPr>
      <w:bookmarkStart w:id="20" w:name="_Toc13493933"/>
      <w:bookmarkStart w:id="21" w:name="_Toc31013"/>
      <w:bookmarkStart w:id="22" w:name="_Toc12689"/>
      <w:bookmarkStart w:id="23" w:name="_Toc14628"/>
    </w:p>
    <w:p w14:paraId="40553C8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4"/>
          <w:highlight w:val="none"/>
          <w:u w:val="none"/>
        </w:rPr>
      </w:pPr>
    </w:p>
    <w:p w14:paraId="04B651B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4"/>
          <w:highlight w:val="none"/>
          <w:u w:val="none"/>
        </w:rPr>
      </w:pPr>
    </w:p>
    <w:p w14:paraId="2B426878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4"/>
          <w:highlight w:val="none"/>
          <w:u w:val="none"/>
        </w:rPr>
      </w:pPr>
    </w:p>
    <w:p w14:paraId="663686CA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4"/>
          <w:highlight w:val="none"/>
          <w:u w:val="none"/>
        </w:rPr>
      </w:pPr>
    </w:p>
    <w:p w14:paraId="2E585CC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4"/>
          <w:highlight w:val="none"/>
          <w:u w:val="none"/>
        </w:rPr>
      </w:pPr>
    </w:p>
    <w:p w14:paraId="21D063D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4"/>
          <w:highlight w:val="none"/>
          <w:u w:val="none"/>
        </w:rPr>
      </w:pPr>
    </w:p>
    <w:p w14:paraId="6066FF0B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883" w:firstLineChars="200"/>
        <w:jc w:val="center"/>
        <w:textAlignment w:val="auto"/>
        <w:rPr>
          <w:rFonts w:hint="eastAsia"/>
          <w:color w:val="000000"/>
          <w:sz w:val="44"/>
          <w:szCs w:val="44"/>
          <w:highlight w:val="none"/>
          <w:u w:val="none"/>
        </w:rPr>
      </w:pPr>
      <w:bookmarkStart w:id="24" w:name="_Toc7493"/>
      <w:bookmarkStart w:id="25" w:name="_Toc24160"/>
      <w:bookmarkStart w:id="26" w:name="_Toc54883876"/>
      <w:bookmarkStart w:id="27" w:name="_Toc43382542"/>
      <w:bookmarkStart w:id="28" w:name="_Toc10196"/>
      <w:r>
        <w:rPr>
          <w:rFonts w:hint="eastAsia"/>
          <w:color w:val="000000"/>
          <w:sz w:val="44"/>
          <w:szCs w:val="44"/>
          <w:highlight w:val="none"/>
          <w:u w:val="none"/>
          <w:lang w:val="en-US" w:eastAsia="zh-CN"/>
        </w:rPr>
        <w:t>6.</w:t>
      </w:r>
      <w:r>
        <w:rPr>
          <w:rFonts w:hint="eastAsia"/>
          <w:color w:val="000000"/>
          <w:sz w:val="44"/>
          <w:szCs w:val="44"/>
          <w:highlight w:val="none"/>
          <w:u w:val="none"/>
        </w:rPr>
        <w:t>关键技术及</w:t>
      </w:r>
      <w:r>
        <w:rPr>
          <w:rFonts w:hint="eastAsia"/>
          <w:color w:val="000000"/>
          <w:sz w:val="44"/>
          <w:szCs w:val="44"/>
          <w:highlight w:val="none"/>
          <w:u w:val="none"/>
          <w:lang w:val="en-US" w:eastAsia="zh-CN"/>
        </w:rPr>
        <w:t>商务</w:t>
      </w:r>
      <w:r>
        <w:rPr>
          <w:rFonts w:hint="eastAsia"/>
          <w:color w:val="000000"/>
          <w:sz w:val="44"/>
          <w:szCs w:val="44"/>
          <w:highlight w:val="none"/>
          <w:u w:val="none"/>
        </w:rPr>
        <w:t>要求响应（“★”和“▲” 项）偏离表</w:t>
      </w:r>
      <w:bookmarkEnd w:id="24"/>
      <w:bookmarkEnd w:id="25"/>
      <w:bookmarkEnd w:id="26"/>
      <w:bookmarkEnd w:id="27"/>
      <w:bookmarkEnd w:id="28"/>
    </w:p>
    <w:p w14:paraId="1A6AF385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 New Roma" w:hAnsi="Time New Roma"/>
          <w:color w:val="000000"/>
          <w:highlight w:val="none"/>
        </w:rPr>
      </w:pPr>
      <w:r>
        <w:rPr>
          <w:rFonts w:hint="eastAsia" w:ascii="Time New Roma" w:hAnsi="Time New Roma"/>
          <w:color w:val="000000"/>
          <w:highlight w:val="none"/>
        </w:rPr>
        <w:t>项目名称：</w:t>
      </w:r>
      <w:r>
        <w:rPr>
          <w:rFonts w:hint="eastAsia" w:ascii="Time New Roma" w:hAnsi="Time New Roma"/>
          <w:color w:val="000000"/>
          <w:highlight w:val="none"/>
          <w:u w:val="single"/>
        </w:rPr>
        <w:t xml:space="preserve">            </w:t>
      </w:r>
      <w:r>
        <w:rPr>
          <w:rFonts w:ascii="Time New Roma" w:hAnsi="Time New Roma"/>
          <w:color w:val="000000"/>
          <w:highlight w:val="none"/>
          <w:u w:val="single"/>
        </w:rPr>
        <w:t xml:space="preserve"> </w:t>
      </w:r>
      <w:r>
        <w:rPr>
          <w:rFonts w:hint="eastAsia" w:ascii="Time New Roma" w:hAnsi="Time New Roma"/>
          <w:color w:val="000000"/>
          <w:highlight w:val="none"/>
        </w:rPr>
        <w:t xml:space="preserve"> </w:t>
      </w:r>
      <w:r>
        <w:rPr>
          <w:rFonts w:ascii="Time New Roma" w:hAnsi="Time New Roma"/>
          <w:color w:val="000000"/>
          <w:highlight w:val="none"/>
        </w:rPr>
        <w:t xml:space="preserve">    </w:t>
      </w:r>
      <w:r>
        <w:rPr>
          <w:rFonts w:hint="eastAsia" w:ascii="Time New Roma" w:hAnsi="Time New Roma"/>
          <w:color w:val="000000"/>
          <w:highlight w:val="none"/>
          <w:lang w:val="en-US" w:eastAsia="zh-CN"/>
        </w:rPr>
        <w:t xml:space="preserve">                  </w:t>
      </w:r>
      <w:r>
        <w:rPr>
          <w:rFonts w:ascii="Time New Roma" w:hAnsi="Time New Roma"/>
          <w:color w:val="000000"/>
          <w:highlight w:val="none"/>
        </w:rPr>
        <w:t xml:space="preserve"> </w:t>
      </w:r>
    </w:p>
    <w:p w14:paraId="39DF37A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szCs w:val="24"/>
          <w:highlight w:val="none"/>
        </w:rPr>
      </w:pPr>
      <w:r>
        <w:rPr>
          <w:rFonts w:hint="eastAsia" w:ascii="Time New Roma" w:hAnsi="Time New Roma"/>
          <w:color w:val="000000"/>
          <w:highlight w:val="none"/>
        </w:rPr>
        <w:t>采购编号：</w:t>
      </w:r>
      <w:r>
        <w:rPr>
          <w:rFonts w:hint="eastAsia" w:ascii="Time New Roma" w:hAnsi="Time New Roma"/>
          <w:color w:val="000000"/>
          <w:highlight w:val="none"/>
          <w:u w:val="single"/>
        </w:rPr>
        <w:t xml:space="preserve">             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2036"/>
        <w:gridCol w:w="1992"/>
        <w:gridCol w:w="2151"/>
        <w:gridCol w:w="926"/>
        <w:gridCol w:w="742"/>
      </w:tblGrid>
      <w:tr w14:paraId="57FB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noWrap w:val="0"/>
            <w:vAlign w:val="center"/>
          </w:tcPr>
          <w:p w14:paraId="141854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2036" w:type="dxa"/>
            <w:noWrap w:val="0"/>
            <w:vAlign w:val="center"/>
          </w:tcPr>
          <w:p w14:paraId="562E665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招标要求</w:t>
            </w:r>
          </w:p>
        </w:tc>
        <w:tc>
          <w:tcPr>
            <w:tcW w:w="1992" w:type="dxa"/>
            <w:noWrap w:val="0"/>
            <w:vAlign w:val="center"/>
          </w:tcPr>
          <w:p w14:paraId="5A780F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投标</w:t>
            </w: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eastAsia="zh-CN"/>
              </w:rPr>
              <w:t>响应</w:t>
            </w:r>
          </w:p>
        </w:tc>
        <w:tc>
          <w:tcPr>
            <w:tcW w:w="2151" w:type="dxa"/>
            <w:noWrap w:val="0"/>
            <w:vAlign w:val="center"/>
          </w:tcPr>
          <w:p w14:paraId="501FC8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证明文件</w:t>
            </w:r>
          </w:p>
          <w:p w14:paraId="5DADCBE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（填写证明文件相关条款在投标文件中的页码）</w:t>
            </w:r>
          </w:p>
        </w:tc>
        <w:tc>
          <w:tcPr>
            <w:tcW w:w="926" w:type="dxa"/>
            <w:noWrap w:val="0"/>
            <w:vAlign w:val="center"/>
          </w:tcPr>
          <w:p w14:paraId="01B97A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是否偏离</w:t>
            </w:r>
          </w:p>
        </w:tc>
        <w:tc>
          <w:tcPr>
            <w:tcW w:w="742" w:type="dxa"/>
            <w:noWrap w:val="0"/>
            <w:vAlign w:val="center"/>
          </w:tcPr>
          <w:p w14:paraId="37DF30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说明</w:t>
            </w:r>
          </w:p>
        </w:tc>
      </w:tr>
      <w:tr w14:paraId="4CE2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noWrap w:val="0"/>
            <w:vAlign w:val="center"/>
          </w:tcPr>
          <w:p w14:paraId="450903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2036" w:type="dxa"/>
            <w:noWrap w:val="0"/>
            <w:vAlign w:val="center"/>
          </w:tcPr>
          <w:p w14:paraId="27C66F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13E354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32ADAB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见投标文件（）页</w:t>
            </w:r>
          </w:p>
        </w:tc>
        <w:tc>
          <w:tcPr>
            <w:tcW w:w="926" w:type="dxa"/>
            <w:noWrap w:val="0"/>
            <w:vAlign w:val="center"/>
          </w:tcPr>
          <w:p w14:paraId="5A2EBE8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660D93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2F4B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noWrap w:val="0"/>
            <w:vAlign w:val="center"/>
          </w:tcPr>
          <w:p w14:paraId="5A1C45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2036" w:type="dxa"/>
            <w:noWrap w:val="0"/>
            <w:vAlign w:val="center"/>
          </w:tcPr>
          <w:p w14:paraId="0919A5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73A9C6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6D9A6E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见投标文件（）页</w:t>
            </w:r>
          </w:p>
        </w:tc>
        <w:tc>
          <w:tcPr>
            <w:tcW w:w="926" w:type="dxa"/>
            <w:noWrap w:val="0"/>
            <w:vAlign w:val="center"/>
          </w:tcPr>
          <w:p w14:paraId="5DA832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273CB6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00EE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noWrap w:val="0"/>
            <w:vAlign w:val="center"/>
          </w:tcPr>
          <w:p w14:paraId="1E7127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2036" w:type="dxa"/>
            <w:noWrap w:val="0"/>
            <w:vAlign w:val="center"/>
          </w:tcPr>
          <w:p w14:paraId="25052C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7EE621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03CA84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见投标文件（）页</w:t>
            </w:r>
          </w:p>
        </w:tc>
        <w:tc>
          <w:tcPr>
            <w:tcW w:w="926" w:type="dxa"/>
            <w:noWrap w:val="0"/>
            <w:vAlign w:val="center"/>
          </w:tcPr>
          <w:p w14:paraId="3CE788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52696D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2223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noWrap w:val="0"/>
            <w:vAlign w:val="center"/>
          </w:tcPr>
          <w:p w14:paraId="52ABF8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2036" w:type="dxa"/>
            <w:noWrap w:val="0"/>
            <w:vAlign w:val="center"/>
          </w:tcPr>
          <w:p w14:paraId="393F29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5FEBEF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531F11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见投标文件（）页</w:t>
            </w:r>
          </w:p>
        </w:tc>
        <w:tc>
          <w:tcPr>
            <w:tcW w:w="926" w:type="dxa"/>
            <w:noWrap w:val="0"/>
            <w:vAlign w:val="center"/>
          </w:tcPr>
          <w:p w14:paraId="4BF2AE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1EA659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57E4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noWrap w:val="0"/>
            <w:vAlign w:val="center"/>
          </w:tcPr>
          <w:p w14:paraId="4C9CD7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2036" w:type="dxa"/>
            <w:noWrap w:val="0"/>
            <w:vAlign w:val="center"/>
          </w:tcPr>
          <w:p w14:paraId="09C1DC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7349EB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12F503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见投标文件（）页</w:t>
            </w:r>
          </w:p>
        </w:tc>
        <w:tc>
          <w:tcPr>
            <w:tcW w:w="926" w:type="dxa"/>
            <w:noWrap w:val="0"/>
            <w:vAlign w:val="center"/>
          </w:tcPr>
          <w:p w14:paraId="1CD975C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0CC9775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  <w:tr w14:paraId="5DAA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1" w:type="dxa"/>
            <w:noWrap w:val="0"/>
            <w:vAlign w:val="center"/>
          </w:tcPr>
          <w:p w14:paraId="75FB7B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  <w:t>…</w:t>
            </w:r>
          </w:p>
        </w:tc>
        <w:tc>
          <w:tcPr>
            <w:tcW w:w="2036" w:type="dxa"/>
            <w:noWrap w:val="0"/>
            <w:vAlign w:val="center"/>
          </w:tcPr>
          <w:p w14:paraId="66C5EC0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66D4E9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/>
                <w:color w:val="000000"/>
                <w:sz w:val="24"/>
                <w:highlight w:val="none"/>
              </w:rPr>
            </w:pPr>
          </w:p>
        </w:tc>
        <w:tc>
          <w:tcPr>
            <w:tcW w:w="2151" w:type="dxa"/>
            <w:noWrap w:val="0"/>
            <w:vAlign w:val="center"/>
          </w:tcPr>
          <w:p w14:paraId="6CD63D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4D3BE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742" w:type="dxa"/>
            <w:noWrap w:val="0"/>
            <w:vAlign w:val="center"/>
          </w:tcPr>
          <w:p w14:paraId="57780C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color w:val="000000"/>
                <w:sz w:val="24"/>
                <w:highlight w:val="none"/>
              </w:rPr>
            </w:pPr>
          </w:p>
        </w:tc>
      </w:tr>
    </w:tbl>
    <w:p w14:paraId="52D32346">
      <w:pPr>
        <w:pStyle w:val="9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firstLine="210" w:firstLineChars="100"/>
        <w:jc w:val="left"/>
        <w:textAlignment w:val="auto"/>
        <w:rPr>
          <w:rFonts w:hint="eastAsia" w:ascii="Times New Roman" w:hAnsi="Times New Roman"/>
          <w:color w:val="000000"/>
          <w:highlight w:val="none"/>
        </w:rPr>
      </w:pPr>
      <w:r>
        <w:rPr>
          <w:rFonts w:hint="eastAsia" w:ascii="Times New Roman" w:hAnsi="Times New Roman"/>
          <w:color w:val="000000"/>
          <w:highlight w:val="none"/>
        </w:rPr>
        <w:t>注：</w:t>
      </w:r>
      <w:r>
        <w:rPr>
          <w:rFonts w:hint="eastAsia" w:ascii="Times New Roman" w:hAnsi="Times New Roman"/>
          <w:color w:val="000000"/>
          <w:highlight w:val="none"/>
          <w:lang w:val="en-US" w:eastAsia="zh-CN"/>
        </w:rPr>
        <w:t>1、</w:t>
      </w:r>
      <w:r>
        <w:rPr>
          <w:rFonts w:hint="eastAsia" w:ascii="Times New Roman" w:hAnsi="Times New Roman"/>
          <w:color w:val="000000"/>
          <w:highlight w:val="none"/>
        </w:rPr>
        <w:t>偏离项中填写“正”、“负”或“无”，说明项中填写原因</w:t>
      </w:r>
    </w:p>
    <w:p w14:paraId="32A9D9E0">
      <w:pPr>
        <w:pStyle w:val="9"/>
        <w:pageBreakBefore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567" w:leftChars="0" w:firstLine="71" w:firstLineChars="34"/>
        <w:jc w:val="left"/>
        <w:textAlignment w:val="auto"/>
        <w:rPr>
          <w:rFonts w:hint="eastAsia"/>
          <w:color w:val="000000"/>
          <w:highlight w:val="none"/>
        </w:rPr>
      </w:pPr>
      <w:r>
        <w:rPr>
          <w:rFonts w:hint="eastAsia" w:ascii="Times New Roman" w:hAnsi="Times New Roman"/>
          <w:color w:val="000000"/>
          <w:highlight w:val="none"/>
        </w:rPr>
        <w:t>2、</w:t>
      </w:r>
      <w:r>
        <w:rPr>
          <w:rFonts w:hint="eastAsia" w:ascii="Times New Roman" w:hAnsi="Times New Roman"/>
          <w:color w:val="000000"/>
          <w:highlight w:val="none"/>
          <w:lang w:eastAsia="zh-CN"/>
        </w:rPr>
        <w:t>供应商</w:t>
      </w:r>
      <w:r>
        <w:rPr>
          <w:rFonts w:hint="eastAsia" w:ascii="Times New Roman" w:hAnsi="Times New Roman"/>
          <w:color w:val="000000"/>
          <w:highlight w:val="none"/>
        </w:rPr>
        <w:t>应对照招标文件</w:t>
      </w:r>
      <w:r>
        <w:rPr>
          <w:rFonts w:hint="eastAsia"/>
          <w:color w:val="000000"/>
          <w:szCs w:val="24"/>
          <w:highlight w:val="none"/>
          <w:u w:val="none"/>
        </w:rPr>
        <w:t>关键技术及</w:t>
      </w:r>
      <w:r>
        <w:rPr>
          <w:rFonts w:hint="eastAsia"/>
          <w:color w:val="000000"/>
          <w:szCs w:val="24"/>
          <w:highlight w:val="none"/>
          <w:u w:val="none"/>
          <w:lang w:val="en-US" w:eastAsia="zh-CN"/>
        </w:rPr>
        <w:t>商务</w:t>
      </w:r>
      <w:r>
        <w:rPr>
          <w:rFonts w:hint="eastAsia"/>
          <w:color w:val="000000"/>
          <w:szCs w:val="24"/>
          <w:highlight w:val="none"/>
          <w:u w:val="none"/>
        </w:rPr>
        <w:t>要求</w:t>
      </w:r>
      <w:r>
        <w:rPr>
          <w:rFonts w:hint="eastAsia" w:ascii="Times New Roman" w:hAnsi="Times New Roman"/>
          <w:color w:val="000000"/>
          <w:highlight w:val="none"/>
        </w:rPr>
        <w:t>，逐条说明所提供货物</w:t>
      </w:r>
      <w:r>
        <w:rPr>
          <w:rFonts w:hint="eastAsia" w:ascii="Times New Roman" w:hAnsi="Times New Roman"/>
          <w:color w:val="000000"/>
          <w:highlight w:val="none"/>
          <w:lang w:val="en-US" w:eastAsia="zh-CN"/>
        </w:rPr>
        <w:t>或</w:t>
      </w:r>
      <w:r>
        <w:rPr>
          <w:rFonts w:hint="eastAsia" w:ascii="Times New Roman" w:hAnsi="Times New Roman"/>
          <w:color w:val="000000"/>
          <w:highlight w:val="none"/>
        </w:rPr>
        <w:t>服务做出了</w:t>
      </w:r>
      <w:r>
        <w:rPr>
          <w:rFonts w:hint="eastAsia" w:ascii="Times New Roman" w:hAnsi="Times New Roman"/>
          <w:b/>
          <w:color w:val="000000"/>
          <w:highlight w:val="none"/>
        </w:rPr>
        <w:t>实质性</w:t>
      </w:r>
      <w:r>
        <w:rPr>
          <w:rFonts w:hint="eastAsia" w:ascii="Times New Roman" w:hAnsi="Times New Roman"/>
          <w:color w:val="000000"/>
          <w:highlight w:val="none"/>
        </w:rPr>
        <w:t>的响应，并申明与</w:t>
      </w:r>
      <w:r>
        <w:rPr>
          <w:rFonts w:hint="eastAsia"/>
          <w:color w:val="000000"/>
          <w:szCs w:val="24"/>
          <w:highlight w:val="none"/>
          <w:u w:val="none"/>
        </w:rPr>
        <w:t>关键技术及</w:t>
      </w:r>
      <w:r>
        <w:rPr>
          <w:rFonts w:hint="eastAsia"/>
          <w:color w:val="000000"/>
          <w:szCs w:val="24"/>
          <w:highlight w:val="none"/>
          <w:u w:val="none"/>
          <w:lang w:val="en-US" w:eastAsia="zh-CN"/>
        </w:rPr>
        <w:t>商务</w:t>
      </w:r>
      <w:r>
        <w:rPr>
          <w:rFonts w:hint="eastAsia"/>
          <w:color w:val="000000"/>
          <w:szCs w:val="24"/>
          <w:highlight w:val="none"/>
          <w:u w:val="none"/>
        </w:rPr>
        <w:t>要求</w:t>
      </w:r>
      <w:r>
        <w:rPr>
          <w:rFonts w:hint="eastAsia" w:ascii="Times New Roman" w:hAnsi="Times New Roman"/>
          <w:color w:val="000000"/>
          <w:highlight w:val="none"/>
        </w:rPr>
        <w:t>条文的偏差和例外。特别对有具体参数要求的指标，</w:t>
      </w:r>
      <w:r>
        <w:rPr>
          <w:rFonts w:hint="eastAsia" w:ascii="Times New Roman" w:hAnsi="Times New Roman"/>
          <w:color w:val="000000"/>
          <w:highlight w:val="none"/>
          <w:lang w:eastAsia="zh-CN"/>
        </w:rPr>
        <w:t>供应商</w:t>
      </w:r>
      <w:r>
        <w:rPr>
          <w:rFonts w:hint="eastAsia" w:ascii="Times New Roman" w:hAnsi="Times New Roman"/>
          <w:color w:val="000000"/>
          <w:highlight w:val="none"/>
        </w:rPr>
        <w:t>必须提供所投设备的具体参数值。</w:t>
      </w:r>
    </w:p>
    <w:p w14:paraId="31EB01A5">
      <w:pPr>
        <w:pStyle w:val="9"/>
        <w:pageBreakBefore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567" w:leftChars="0" w:firstLine="71" w:firstLineChars="34"/>
        <w:jc w:val="left"/>
        <w:textAlignment w:val="auto"/>
        <w:rPr>
          <w:rFonts w:hint="eastAsia" w:ascii="Times New Roman" w:hAnsi="Times New Roman"/>
          <w:color w:val="000000"/>
          <w:highlight w:val="none"/>
        </w:rPr>
      </w:pPr>
      <w:r>
        <w:rPr>
          <w:rFonts w:hint="eastAsia" w:ascii="Times New Roman" w:hAnsi="Times New Roman"/>
          <w:color w:val="000000"/>
          <w:highlight w:val="none"/>
        </w:rPr>
        <w:t>3、如用户需求书的技术要求中没有带“★”和“▲”的技术条款，则无需提供此表。</w:t>
      </w:r>
    </w:p>
    <w:p w14:paraId="06716937">
      <w:pPr>
        <w:pageBreakBefore w:val="0"/>
        <w:tabs>
          <w:tab w:val="left" w:pos="-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31" w:leftChars="-15" w:right="18" w:firstLine="480" w:firstLineChars="200"/>
        <w:textAlignment w:val="auto"/>
        <w:rPr>
          <w:rFonts w:hint="eastAsia" w:ascii="Time New Roma" w:hAnsi="Time New Roma"/>
          <w:color w:val="000000"/>
          <w:sz w:val="24"/>
          <w:highlight w:val="none"/>
        </w:rPr>
      </w:pPr>
    </w:p>
    <w:p w14:paraId="2A76AE8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黑体"/>
          <w:color w:val="000000"/>
          <w:sz w:val="24"/>
          <w:highlight w:val="none"/>
          <w:u w:val="single"/>
        </w:rPr>
      </w:pPr>
      <w:r>
        <w:rPr>
          <w:rFonts w:hint="eastAsia" w:ascii="宋体" w:hAnsi="宋体" w:cs="黑体"/>
          <w:color w:val="000000"/>
          <w:sz w:val="24"/>
          <w:highlight w:val="none"/>
          <w:lang w:eastAsia="zh-CN"/>
        </w:rPr>
        <w:t>供应商</w:t>
      </w:r>
      <w:r>
        <w:rPr>
          <w:rFonts w:hint="eastAsia" w:ascii="宋体" w:hAnsi="宋体" w:cs="黑体"/>
          <w:color w:val="000000"/>
          <w:sz w:val="24"/>
          <w:highlight w:val="none"/>
        </w:rPr>
        <w:t>名称（加盖公章）：</w:t>
      </w:r>
      <w:r>
        <w:rPr>
          <w:rFonts w:hint="eastAsia" w:ascii="宋体" w:hAnsi="宋体" w:cs="黑体"/>
          <w:color w:val="000000"/>
          <w:sz w:val="24"/>
          <w:highlight w:val="none"/>
          <w:u w:val="single"/>
        </w:rPr>
        <w:t xml:space="preserve">                       </w:t>
      </w:r>
    </w:p>
    <w:p w14:paraId="18B4E3A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黑体"/>
          <w:color w:val="000000"/>
          <w:sz w:val="24"/>
          <w:highlight w:val="none"/>
          <w:u w:val="single"/>
        </w:rPr>
      </w:pPr>
      <w:r>
        <w:rPr>
          <w:rFonts w:hint="eastAsia" w:ascii="宋体" w:hAnsi="宋体" w:cs="黑体"/>
          <w:color w:val="000000"/>
          <w:sz w:val="24"/>
          <w:highlight w:val="none"/>
        </w:rPr>
        <w:t>日期：</w:t>
      </w:r>
      <w:r>
        <w:rPr>
          <w:rFonts w:hint="eastAsia" w:ascii="宋体" w:hAnsi="宋体" w:cs="黑体"/>
          <w:color w:val="000000"/>
          <w:sz w:val="24"/>
          <w:highlight w:val="none"/>
          <w:u w:val="single"/>
        </w:rPr>
        <w:t xml:space="preserve">                       </w:t>
      </w:r>
    </w:p>
    <w:p w14:paraId="79ACB5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黑体"/>
          <w:color w:val="000000"/>
          <w:sz w:val="24"/>
          <w:highlight w:val="none"/>
          <w:u w:val="single"/>
        </w:rPr>
      </w:pPr>
    </w:p>
    <w:p w14:paraId="3D3FC73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黑体"/>
          <w:color w:val="000000"/>
          <w:sz w:val="24"/>
          <w:highlight w:val="none"/>
          <w:u w:val="single"/>
        </w:rPr>
      </w:pPr>
      <w:r>
        <w:rPr>
          <w:rFonts w:hint="eastAsia" w:ascii="宋体" w:hAnsi="宋体" w:cs="黑体"/>
          <w:color w:val="000000"/>
          <w:sz w:val="24"/>
          <w:highlight w:val="none"/>
          <w:u w:val="single"/>
        </w:rPr>
        <w:br w:type="page"/>
      </w:r>
    </w:p>
    <w:p w14:paraId="07A8FA1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7.1总体实施方案 </w:t>
      </w:r>
    </w:p>
    <w:p w14:paraId="07D9426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按照</w:t>
      </w:r>
      <w:r>
        <w:rPr>
          <w:rFonts w:hint="eastAsia" w:ascii="仿宋_GB2312" w:eastAsia="仿宋_GB2312"/>
          <w:sz w:val="28"/>
          <w:lang w:eastAsia="zh-CN"/>
        </w:rPr>
        <w:t>磋商文件</w:t>
      </w:r>
      <w:r>
        <w:rPr>
          <w:rFonts w:hint="eastAsia" w:ascii="仿宋_GB2312" w:eastAsia="仿宋_GB2312"/>
          <w:sz w:val="28"/>
        </w:rPr>
        <w:t>评分标准的要求提供详细的</w:t>
      </w:r>
      <w:r>
        <w:rPr>
          <w:rFonts w:hint="eastAsia" w:ascii="仿宋_GB2312" w:eastAsia="仿宋_GB2312"/>
          <w:sz w:val="28"/>
          <w:lang w:val="en-US" w:eastAsia="zh-CN"/>
        </w:rPr>
        <w:t>说明</w:t>
      </w:r>
      <w:r>
        <w:rPr>
          <w:rFonts w:hint="eastAsia" w:ascii="仿宋_GB2312" w:eastAsia="仿宋_GB2312"/>
          <w:sz w:val="28"/>
        </w:rPr>
        <w:t>（格式自定）</w:t>
      </w:r>
    </w:p>
    <w:p w14:paraId="5F94EA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/>
          <w:sz w:val="28"/>
        </w:rPr>
      </w:pPr>
      <w:r>
        <w:rPr>
          <w:rFonts w:hint="eastAsia"/>
          <w:sz w:val="28"/>
        </w:rPr>
        <w:tab/>
      </w:r>
    </w:p>
    <w:p w14:paraId="260115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7.2安全生产管理方案</w:t>
      </w:r>
    </w:p>
    <w:p w14:paraId="42EC58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按照</w:t>
      </w:r>
      <w:r>
        <w:rPr>
          <w:rFonts w:hint="eastAsia" w:ascii="仿宋_GB2312" w:eastAsia="仿宋_GB2312"/>
          <w:sz w:val="28"/>
          <w:lang w:eastAsia="zh-CN"/>
        </w:rPr>
        <w:t>磋商文件</w:t>
      </w:r>
      <w:r>
        <w:rPr>
          <w:rFonts w:hint="eastAsia" w:ascii="仿宋_GB2312" w:eastAsia="仿宋_GB2312"/>
          <w:sz w:val="28"/>
        </w:rPr>
        <w:t>评分标准的要求提供详细的方案（格式自定）</w:t>
      </w:r>
    </w:p>
    <w:p w14:paraId="3F8F6F0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仿宋_GB2312" w:eastAsia="仿宋_GB2312"/>
          <w:sz w:val="28"/>
        </w:rPr>
      </w:pPr>
    </w:p>
    <w:p w14:paraId="79795B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7.3安全文明施工和环境保护措施</w:t>
      </w:r>
    </w:p>
    <w:p w14:paraId="2A77DF3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按照</w:t>
      </w:r>
      <w:r>
        <w:rPr>
          <w:rFonts w:hint="eastAsia" w:ascii="仿宋_GB2312" w:eastAsia="仿宋_GB2312"/>
          <w:sz w:val="28"/>
          <w:lang w:eastAsia="zh-CN"/>
        </w:rPr>
        <w:t>磋商文件</w:t>
      </w:r>
      <w:r>
        <w:rPr>
          <w:rFonts w:hint="eastAsia" w:ascii="仿宋_GB2312" w:eastAsia="仿宋_GB2312"/>
          <w:sz w:val="28"/>
        </w:rPr>
        <w:t>评分标准的要求提供详细的方案（格式自定）</w:t>
      </w:r>
    </w:p>
    <w:p w14:paraId="21FBACA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仿宋_GB2312" w:eastAsia="仿宋_GB2312"/>
          <w:sz w:val="28"/>
        </w:rPr>
      </w:pPr>
    </w:p>
    <w:p w14:paraId="0C0F1B4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7.4服务质量保证措施</w:t>
      </w:r>
    </w:p>
    <w:p w14:paraId="58C4058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按照</w:t>
      </w:r>
      <w:r>
        <w:rPr>
          <w:rFonts w:hint="eastAsia" w:ascii="仿宋_GB2312" w:eastAsia="仿宋_GB2312"/>
          <w:sz w:val="28"/>
          <w:lang w:eastAsia="zh-CN"/>
        </w:rPr>
        <w:t>磋商文件</w:t>
      </w:r>
      <w:r>
        <w:rPr>
          <w:rFonts w:hint="eastAsia" w:ascii="仿宋_GB2312" w:eastAsia="仿宋_GB2312"/>
          <w:sz w:val="28"/>
        </w:rPr>
        <w:t>评分标准的要求提供详细的方案（格式自定）</w:t>
      </w:r>
    </w:p>
    <w:p w14:paraId="54D6607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/>
          <w:sz w:val="44"/>
          <w:szCs w:val="44"/>
          <w:lang w:val="en-US" w:eastAsia="zh-CN"/>
        </w:rPr>
      </w:pPr>
    </w:p>
    <w:p w14:paraId="2E86A06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/>
          <w:sz w:val="44"/>
          <w:szCs w:val="44"/>
          <w:lang w:val="en-US" w:eastAsia="zh-CN"/>
        </w:rPr>
      </w:pPr>
    </w:p>
    <w:p w14:paraId="636B421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b/>
          <w:bCs/>
          <w:color w:val="auto"/>
          <w:sz w:val="22"/>
          <w:szCs w:val="22"/>
        </w:rPr>
      </w:pPr>
    </w:p>
    <w:p w14:paraId="5F4E96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color w:val="auto"/>
          <w:sz w:val="44"/>
          <w:szCs w:val="44"/>
          <w:lang w:val="en-US" w:eastAsia="zh-CN"/>
        </w:rPr>
      </w:pPr>
      <w:r>
        <w:rPr>
          <w:rFonts w:hint="eastAsia"/>
          <w:color w:val="auto"/>
          <w:sz w:val="44"/>
          <w:szCs w:val="44"/>
          <w:lang w:val="en-US" w:eastAsia="zh-CN"/>
        </w:rPr>
        <w:br w:type="page"/>
      </w:r>
    </w:p>
    <w:p w14:paraId="0F872591">
      <w:pPr>
        <w:pStyle w:val="2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center"/>
        <w:textAlignment w:val="auto"/>
        <w:rPr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  <w:lang w:val="en-US" w:eastAsia="zh-CN"/>
        </w:rPr>
        <w:t>8</w:t>
      </w:r>
      <w:r>
        <w:rPr>
          <w:rFonts w:hint="eastAsia"/>
          <w:color w:val="auto"/>
          <w:sz w:val="44"/>
          <w:szCs w:val="44"/>
        </w:rPr>
        <w:t>、业绩表</w:t>
      </w:r>
    </w:p>
    <w:p w14:paraId="0EFF0A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 New Roma" w:hAnsi="Time New Roma"/>
          <w:color w:val="000000"/>
          <w:sz w:val="24"/>
          <w:highlight w:val="none"/>
        </w:rPr>
      </w:pPr>
    </w:p>
    <w:p w14:paraId="54AC0D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Time New Roma" w:hAnsi="Time New Roma"/>
          <w:color w:val="000000"/>
          <w:sz w:val="24"/>
          <w:highlight w:val="none"/>
        </w:rPr>
      </w:pPr>
      <w:r>
        <w:rPr>
          <w:rFonts w:hint="eastAsia" w:ascii="Time New Roma" w:hAnsi="Time New Roma"/>
          <w:color w:val="000000"/>
          <w:sz w:val="24"/>
          <w:highlight w:val="none"/>
        </w:rPr>
        <w:t>项目名称：</w:t>
      </w:r>
      <w:r>
        <w:rPr>
          <w:rFonts w:hint="eastAsia" w:ascii="Time New Roma" w:hAnsi="Time New Roma"/>
          <w:color w:val="000000"/>
          <w:sz w:val="24"/>
          <w:highlight w:val="none"/>
          <w:u w:val="single"/>
        </w:rPr>
        <w:t xml:space="preserve">                          </w:t>
      </w:r>
      <w:r>
        <w:rPr>
          <w:rFonts w:hint="eastAsia" w:ascii="Time New Roma" w:hAnsi="Time New Roma"/>
          <w:color w:val="000000"/>
          <w:sz w:val="24"/>
          <w:highlight w:val="none"/>
        </w:rPr>
        <w:t xml:space="preserve"> 采购编号：</w:t>
      </w:r>
      <w:r>
        <w:rPr>
          <w:rFonts w:hint="eastAsia" w:ascii="Time New Roma" w:hAnsi="Time New Roma"/>
          <w:color w:val="000000"/>
          <w:sz w:val="24"/>
          <w:highlight w:val="none"/>
          <w:u w:val="single"/>
        </w:rPr>
        <w:t xml:space="preserve">                   </w:t>
      </w:r>
      <w:r>
        <w:rPr>
          <w:rFonts w:hint="eastAsia" w:ascii="Time New Roma" w:hAnsi="Time New Roma"/>
          <w:color w:val="000000"/>
          <w:sz w:val="24"/>
          <w:highlight w:val="none"/>
        </w:rPr>
        <w:t xml:space="preserve"> 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64"/>
        <w:gridCol w:w="1400"/>
        <w:gridCol w:w="1358"/>
        <w:gridCol w:w="1388"/>
        <w:gridCol w:w="1731"/>
      </w:tblGrid>
      <w:tr w14:paraId="3937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293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  <w:r>
              <w:rPr>
                <w:rFonts w:hint="eastAsia" w:ascii="Time New Roma" w:hAnsi="Time New Roma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A37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  <w:r>
              <w:rPr>
                <w:rFonts w:hint="eastAsia" w:ascii="Time New Roma" w:hAnsi="Time New Roma"/>
                <w:color w:val="000000"/>
                <w:sz w:val="24"/>
                <w:highlight w:val="none"/>
              </w:rPr>
              <w:t>项目名称及地点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E349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  <w:r>
              <w:rPr>
                <w:rFonts w:hint="eastAsia" w:ascii="Time New Roma" w:hAnsi="Time New Roma"/>
                <w:color w:val="000000"/>
                <w:sz w:val="24"/>
                <w:highlight w:val="none"/>
              </w:rPr>
              <w:t>采购单位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96D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  <w:r>
              <w:rPr>
                <w:rFonts w:hint="eastAsia" w:ascii="Time New Roma" w:hAnsi="Time New Roma"/>
                <w:color w:val="000000"/>
                <w:sz w:val="24"/>
                <w:highlight w:val="none"/>
              </w:rPr>
              <w:t>项目合同金额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BD9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  <w:r>
              <w:rPr>
                <w:rFonts w:hint="eastAsia" w:ascii="Time New Roma" w:hAnsi="Time New Roma"/>
                <w:color w:val="000000"/>
                <w:sz w:val="24"/>
                <w:highlight w:val="none"/>
              </w:rPr>
              <w:t>合同签订时间</w:t>
            </w: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9E8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  <w:r>
              <w:rPr>
                <w:rFonts w:hint="eastAsia" w:ascii="Time New Roma" w:hAnsi="Time New Roma"/>
                <w:color w:val="000000"/>
                <w:sz w:val="24"/>
                <w:highlight w:val="none"/>
              </w:rPr>
              <w:t>采购单位联系人及电话</w:t>
            </w:r>
          </w:p>
        </w:tc>
      </w:tr>
      <w:tr w14:paraId="6D66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A6D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691A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E2A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44F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0C8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8F8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</w:tr>
      <w:tr w14:paraId="239E7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A132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681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35E73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BFD3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0A21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085B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</w:tr>
      <w:tr w14:paraId="68F2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5752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0A427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7EB7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A0F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B1B2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F3D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</w:tr>
      <w:tr w14:paraId="4DDF2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24B19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82A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CA9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0D46B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3F9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AFA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</w:tr>
      <w:tr w14:paraId="73D2C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FE2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4C2A0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7F622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92AA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047C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B7CC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</w:tr>
      <w:tr w14:paraId="2459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0152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7E9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FFD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9A91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28C7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191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</w:tr>
      <w:tr w14:paraId="1824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A3F3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692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0C9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7F19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EC4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F89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</w:tr>
      <w:tr w14:paraId="1DA9C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45A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D0EF7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762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88F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739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78B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ascii="Time New Roma" w:hAnsi="Time New Roma"/>
                <w:color w:val="000000"/>
                <w:sz w:val="24"/>
                <w:highlight w:val="none"/>
              </w:rPr>
            </w:pPr>
          </w:p>
        </w:tc>
      </w:tr>
    </w:tbl>
    <w:p w14:paraId="70EB85C5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b/>
          <w:sz w:val="28"/>
        </w:rPr>
      </w:pPr>
      <w:r>
        <w:rPr>
          <w:rFonts w:hint="eastAsia"/>
          <w:b/>
          <w:sz w:val="28"/>
        </w:rPr>
        <w:t>注：提供采购合同复印件，并加盖投标人公章；复印件必须清晰可辨</w:t>
      </w:r>
      <w:r>
        <w:rPr>
          <w:rFonts w:hint="eastAsia"/>
          <w:b/>
          <w:sz w:val="28"/>
          <w:lang w:eastAsia="zh-CN"/>
        </w:rPr>
        <w:t>，</w:t>
      </w:r>
      <w:r>
        <w:rPr>
          <w:rFonts w:hint="eastAsia"/>
          <w:b/>
          <w:sz w:val="28"/>
        </w:rPr>
        <w:t>附于本表之后。</w:t>
      </w:r>
    </w:p>
    <w:p w14:paraId="1845B8B3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sz w:val="28"/>
        </w:rPr>
      </w:pPr>
    </w:p>
    <w:p w14:paraId="4F024F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560" w:firstLine="0" w:firstLineChars="0"/>
        <w:textAlignment w:val="auto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eastAsia="zh-CN"/>
        </w:rPr>
        <w:t>响应</w:t>
      </w:r>
      <w:r>
        <w:rPr>
          <w:rFonts w:hint="eastAsia" w:ascii="仿宋_GB2312" w:hAnsi="宋体" w:eastAsia="仿宋_GB2312"/>
          <w:sz w:val="28"/>
        </w:rPr>
        <w:t>单位名称（加盖公章）：</w:t>
      </w:r>
    </w:p>
    <w:p w14:paraId="2ADBB12F">
      <w:pPr>
        <w:pStyle w:val="2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sz w:val="28"/>
        </w:rPr>
      </w:pPr>
      <w:r>
        <w:rPr>
          <w:rFonts w:hint="eastAsia"/>
          <w:sz w:val="28"/>
        </w:rPr>
        <w:t>日期：</w:t>
      </w:r>
    </w:p>
    <w:p w14:paraId="28475DD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outlineLvl w:val="2"/>
        <w:rPr>
          <w:rFonts w:hint="eastAsia"/>
          <w:sz w:val="28"/>
          <w:lang w:val="en-US" w:eastAsia="zh-CN"/>
        </w:rPr>
      </w:pPr>
    </w:p>
    <w:p w14:paraId="52B1EB0D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0" w:firstLineChars="0"/>
        <w:jc w:val="center"/>
        <w:textAlignment w:val="auto"/>
        <w:rPr>
          <w:rFonts w:hint="eastAsia"/>
          <w:color w:val="000000"/>
          <w:szCs w:val="24"/>
          <w:highlight w:val="none"/>
          <w:u w:val="none"/>
          <w:lang w:val="en-US" w:eastAsia="zh-CN"/>
        </w:rPr>
      </w:pPr>
    </w:p>
    <w:p w14:paraId="48EC6DC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color w:val="000000"/>
          <w:szCs w:val="24"/>
          <w:highlight w:val="none"/>
          <w:u w:val="none"/>
          <w:lang w:val="en-US" w:eastAsia="zh-CN"/>
        </w:rPr>
      </w:pPr>
      <w:r>
        <w:rPr>
          <w:rFonts w:hint="eastAsia"/>
          <w:color w:val="000000"/>
          <w:szCs w:val="24"/>
          <w:highlight w:val="none"/>
          <w:u w:val="none"/>
          <w:lang w:val="en-US" w:eastAsia="zh-CN"/>
        </w:rPr>
        <w:br w:type="page"/>
      </w:r>
    </w:p>
    <w:bookmarkEnd w:id="19"/>
    <w:bookmarkEnd w:id="20"/>
    <w:bookmarkEnd w:id="21"/>
    <w:bookmarkEnd w:id="22"/>
    <w:bookmarkEnd w:id="23"/>
    <w:p w14:paraId="7C25049B">
      <w:pPr>
        <w:pStyle w:val="2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0" w:firstLineChars="0"/>
        <w:jc w:val="center"/>
        <w:textAlignment w:val="auto"/>
        <w:rPr>
          <w:color w:val="auto"/>
          <w:sz w:val="44"/>
          <w:szCs w:val="44"/>
        </w:rPr>
      </w:pPr>
      <w:bookmarkStart w:id="29" w:name="_Toc4561"/>
      <w:bookmarkStart w:id="30" w:name="_Toc27887"/>
      <w:r>
        <w:rPr>
          <w:rFonts w:hint="eastAsia"/>
          <w:color w:val="auto"/>
          <w:sz w:val="44"/>
          <w:szCs w:val="44"/>
          <w:lang w:val="en-US" w:eastAsia="zh-CN"/>
        </w:rPr>
        <w:t>9</w:t>
      </w:r>
      <w:r>
        <w:rPr>
          <w:rFonts w:hint="eastAsia"/>
          <w:color w:val="auto"/>
          <w:sz w:val="44"/>
          <w:szCs w:val="44"/>
        </w:rPr>
        <w:t>、</w:t>
      </w:r>
      <w:r>
        <w:rPr>
          <w:rFonts w:hint="eastAsia"/>
          <w:color w:val="auto"/>
          <w:sz w:val="44"/>
          <w:szCs w:val="44"/>
          <w:lang w:eastAsia="zh-CN"/>
        </w:rPr>
        <w:t>响应</w:t>
      </w:r>
      <w:r>
        <w:rPr>
          <w:rFonts w:hint="eastAsia"/>
          <w:color w:val="auto"/>
          <w:sz w:val="44"/>
          <w:szCs w:val="44"/>
        </w:rPr>
        <w:t>单位认为需要提供其他证明文件</w:t>
      </w:r>
      <w:bookmarkEnd w:id="29"/>
      <w:bookmarkEnd w:id="30"/>
    </w:p>
    <w:p w14:paraId="2284A5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GB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认为需要提供的</w:t>
      </w:r>
      <w:r>
        <w:rPr>
          <w:rFonts w:hint="eastAsia" w:ascii="仿宋" w:hAnsi="仿宋" w:eastAsia="仿宋" w:cs="仿宋"/>
          <w:sz w:val="28"/>
          <w:szCs w:val="28"/>
        </w:rPr>
        <w:t>其他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内容：（以下为参考内容，格式自定）</w:t>
      </w:r>
    </w:p>
    <w:p w14:paraId="6674AAC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GB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单位企业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简介和有关资质</w:t>
      </w:r>
      <w:r>
        <w:rPr>
          <w:rFonts w:hint="eastAsia" w:ascii="仿宋" w:hAnsi="仿宋" w:eastAsia="仿宋" w:cs="仿宋"/>
          <w:sz w:val="28"/>
          <w:szCs w:val="28"/>
        </w:rPr>
        <w:t>奖项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材料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；</w:t>
      </w:r>
    </w:p>
    <w:p w14:paraId="2AE80D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.2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hint="eastAsia" w:ascii="仿宋" w:hAnsi="仿宋" w:eastAsia="仿宋" w:cs="仿宋"/>
          <w:sz w:val="28"/>
          <w:szCs w:val="28"/>
          <w:lang w:val="en-GB"/>
        </w:rPr>
        <w:t>认为需要提供与本项目有关的其他证明材料。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 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CC6E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DC722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DC722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F2DCA"/>
    <w:multiLevelType w:val="singleLevel"/>
    <w:tmpl w:val="B86F2DC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F6567"/>
    <w:rsid w:val="010C5420"/>
    <w:rsid w:val="06ED4932"/>
    <w:rsid w:val="0B194BC9"/>
    <w:rsid w:val="0BCB1AF8"/>
    <w:rsid w:val="0C350050"/>
    <w:rsid w:val="0DCC556B"/>
    <w:rsid w:val="0EB64A3F"/>
    <w:rsid w:val="10276C38"/>
    <w:rsid w:val="11042E3F"/>
    <w:rsid w:val="18276106"/>
    <w:rsid w:val="18504D21"/>
    <w:rsid w:val="185F7DA9"/>
    <w:rsid w:val="190F3010"/>
    <w:rsid w:val="1BAD5FE6"/>
    <w:rsid w:val="1BAE50A3"/>
    <w:rsid w:val="1D185ADC"/>
    <w:rsid w:val="1D793095"/>
    <w:rsid w:val="1EF40E3E"/>
    <w:rsid w:val="205407FD"/>
    <w:rsid w:val="215B454E"/>
    <w:rsid w:val="23604F8C"/>
    <w:rsid w:val="24CF3471"/>
    <w:rsid w:val="25413AC6"/>
    <w:rsid w:val="25592D3B"/>
    <w:rsid w:val="25C16A84"/>
    <w:rsid w:val="289031E1"/>
    <w:rsid w:val="28AC7C91"/>
    <w:rsid w:val="2A8B4211"/>
    <w:rsid w:val="2BBD5658"/>
    <w:rsid w:val="2CB5014D"/>
    <w:rsid w:val="300519C9"/>
    <w:rsid w:val="3034687E"/>
    <w:rsid w:val="30A532D8"/>
    <w:rsid w:val="31103404"/>
    <w:rsid w:val="329362BA"/>
    <w:rsid w:val="329D4D32"/>
    <w:rsid w:val="32F765AB"/>
    <w:rsid w:val="34694057"/>
    <w:rsid w:val="36F45348"/>
    <w:rsid w:val="386107CF"/>
    <w:rsid w:val="38F8669B"/>
    <w:rsid w:val="3B862684"/>
    <w:rsid w:val="3B9823B7"/>
    <w:rsid w:val="3CD11E27"/>
    <w:rsid w:val="3D200A87"/>
    <w:rsid w:val="3E9F333F"/>
    <w:rsid w:val="422075BD"/>
    <w:rsid w:val="42B54017"/>
    <w:rsid w:val="44990B25"/>
    <w:rsid w:val="45EE4249"/>
    <w:rsid w:val="46EF3274"/>
    <w:rsid w:val="48BC7F39"/>
    <w:rsid w:val="4964343F"/>
    <w:rsid w:val="4B7E42AF"/>
    <w:rsid w:val="4F4A1203"/>
    <w:rsid w:val="4F90367A"/>
    <w:rsid w:val="4F9E424F"/>
    <w:rsid w:val="4FD247EF"/>
    <w:rsid w:val="5289054C"/>
    <w:rsid w:val="53063D94"/>
    <w:rsid w:val="54062E90"/>
    <w:rsid w:val="56307C26"/>
    <w:rsid w:val="58035AE5"/>
    <w:rsid w:val="591A3BBD"/>
    <w:rsid w:val="5B5F6567"/>
    <w:rsid w:val="5DD663F4"/>
    <w:rsid w:val="5FC6342F"/>
    <w:rsid w:val="6094532E"/>
    <w:rsid w:val="60AF1202"/>
    <w:rsid w:val="621F0CC6"/>
    <w:rsid w:val="625F521C"/>
    <w:rsid w:val="65AE5FA8"/>
    <w:rsid w:val="682947AD"/>
    <w:rsid w:val="69094147"/>
    <w:rsid w:val="6C20148A"/>
    <w:rsid w:val="6CB82970"/>
    <w:rsid w:val="6CF43DA6"/>
    <w:rsid w:val="6D6A4B11"/>
    <w:rsid w:val="6FC87622"/>
    <w:rsid w:val="713475D6"/>
    <w:rsid w:val="731F07DB"/>
    <w:rsid w:val="739509AF"/>
    <w:rsid w:val="75061749"/>
    <w:rsid w:val="75371A12"/>
    <w:rsid w:val="75AE628D"/>
    <w:rsid w:val="78A219DC"/>
    <w:rsid w:val="78F66823"/>
    <w:rsid w:val="795E792F"/>
    <w:rsid w:val="79866EA1"/>
    <w:rsid w:val="7A341512"/>
    <w:rsid w:val="7B090157"/>
    <w:rsid w:val="7B79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1200" w:lineRule="exact"/>
      <w:jc w:val="center"/>
      <w:outlineLvl w:val="1"/>
    </w:pPr>
    <w:rPr>
      <w:rFonts w:ascii="Arial" w:hAnsi="Arial"/>
      <w:b/>
      <w:sz w:val="44"/>
    </w:rPr>
  </w:style>
  <w:style w:type="paragraph" w:styleId="6">
    <w:name w:val="heading 3"/>
    <w:basedOn w:val="1"/>
    <w:next w:val="4"/>
    <w:qFormat/>
    <w:uiPriority w:val="0"/>
    <w:pPr>
      <w:keepNext/>
      <w:keepLines/>
      <w:spacing w:before="260" w:after="260" w:line="600" w:lineRule="exact"/>
      <w:jc w:val="center"/>
      <w:outlineLvl w:val="2"/>
    </w:pPr>
    <w:rPr>
      <w:rFonts w:eastAsia="仿宋_GB2312"/>
      <w:b/>
      <w:sz w:val="32"/>
    </w:rPr>
  </w:style>
  <w:style w:type="paragraph" w:styleId="7">
    <w:name w:val="heading 4"/>
    <w:basedOn w:val="1"/>
    <w:next w:val="1"/>
    <w:qFormat/>
    <w:uiPriority w:val="0"/>
    <w:pPr>
      <w:ind w:firstLine="680"/>
      <w:outlineLvl w:val="3"/>
    </w:pPr>
    <w:rPr>
      <w:rFonts w:ascii="宋体" w:hAnsi="Times New Roman" w:eastAsia="宋体" w:cs="宋体"/>
      <w:sz w:val="28"/>
      <w:szCs w:val="20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szCs w:val="24"/>
    </w:rPr>
  </w:style>
  <w:style w:type="paragraph" w:styleId="5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Calibri" w:eastAsia="方正仿宋_GBK" w:cs="宋体"/>
      <w:kern w:val="2"/>
      <w:sz w:val="32"/>
      <w:szCs w:val="28"/>
      <w:lang w:val="en-US" w:eastAsia="zh-CN" w:bidi="ar-SA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qFormat/>
    <w:uiPriority w:val="99"/>
    <w:pPr>
      <w:spacing w:after="120"/>
    </w:pPr>
  </w:style>
  <w:style w:type="paragraph" w:styleId="10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1">
    <w:name w:val="Plain Text"/>
    <w:basedOn w:val="1"/>
    <w:qFormat/>
    <w:uiPriority w:val="99"/>
    <w:rPr>
      <w:rFonts w:ascii="宋体" w:hAnsi="Courier New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Indent 3"/>
    <w:basedOn w:val="1"/>
    <w:qFormat/>
    <w:uiPriority w:val="0"/>
    <w:pPr>
      <w:ind w:left="420" w:leftChars="200"/>
    </w:pPr>
    <w:rPr>
      <w:sz w:val="16"/>
      <w:szCs w:val="16"/>
    </w:rPr>
  </w:style>
  <w:style w:type="paragraph" w:styleId="15">
    <w:name w:val="Body Text First Indent 2"/>
    <w:basedOn w:val="10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_Style 3"/>
    <w:basedOn w:val="1"/>
    <w:next w:val="14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3">
    <w:name w:val="font31"/>
    <w:basedOn w:val="18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4">
    <w:name w:val="font5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5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7">
    <w:name w:val="标题 3.1"/>
    <w:basedOn w:val="6"/>
    <w:qFormat/>
    <w:uiPriority w:val="0"/>
    <w:pPr>
      <w:tabs>
        <w:tab w:val="left" w:pos="1440"/>
        <w:tab w:val="left" w:pos="1620"/>
      </w:tabs>
      <w:jc w:val="both"/>
    </w:pPr>
    <w:rPr>
      <w:rFonts w:ascii="宋体" w:hAnsi="宋体" w:eastAsia="宋体"/>
      <w:color w:val="FF0000"/>
    </w:rPr>
  </w:style>
  <w:style w:type="paragraph" w:customStyle="1" w:styleId="28">
    <w:name w:val="表格文字"/>
    <w:basedOn w:val="1"/>
    <w:qFormat/>
    <w:uiPriority w:val="0"/>
    <w:pPr>
      <w:autoSpaceDE/>
      <w:autoSpaceDN/>
      <w:adjustRightInd/>
      <w:spacing w:before="25" w:after="25"/>
    </w:pPr>
    <w:rPr>
      <w:rFonts w:ascii="Times New Roman"/>
      <w:bCs/>
      <w:spacing w:val="10"/>
      <w:szCs w:val="20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cs="Times New Roman"/>
      <w:szCs w:val="22"/>
    </w:rPr>
  </w:style>
  <w:style w:type="character" w:customStyle="1" w:styleId="30">
    <w:name w:val="font101"/>
    <w:basedOn w:val="1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1">
    <w:name w:val="font71"/>
    <w:basedOn w:val="1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2">
    <w:name w:val="Heading 2"/>
    <w:basedOn w:val="1"/>
    <w:qFormat/>
    <w:uiPriority w:val="1"/>
    <w:pPr>
      <w:ind w:left="120"/>
      <w:jc w:val="left"/>
      <w:outlineLvl w:val="2"/>
    </w:pPr>
    <w:rPr>
      <w:rFonts w:ascii="宋体" w:hAnsi="宋体" w:eastAsia="宋体"/>
      <w:b/>
      <w:bCs/>
      <w:kern w:val="0"/>
      <w:sz w:val="24"/>
      <w:szCs w:val="24"/>
      <w:lang w:eastAsia="en-US"/>
    </w:rPr>
  </w:style>
  <w:style w:type="paragraph" w:customStyle="1" w:styleId="33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8219</Words>
  <Characters>8381</Characters>
  <Lines>0</Lines>
  <Paragraphs>0</Paragraphs>
  <TotalTime>0</TotalTime>
  <ScaleCrop>false</ScaleCrop>
  <LinksUpToDate>false</LinksUpToDate>
  <CharactersWithSpaces>8763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2025-02-10T08:18:00Z</dcterms:created>
  <dc:creator>仙</dc:creator>
  <cp:lastModifiedBy>廖</cp:lastModifiedBy>
  <cp:lastPrinted>2025-11-24T03:59:00Z</cp:lastPrinted>
  <dcterms:modified xsi:type="dcterms:W3CDTF">2025-12-25T02:24:24Z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eyJoZGlkIjoiY2YyYTAwMzNkNDA3NmQxZWQzZTVmNGRlZDNmNmE0YmEiLCJ1c2VySWQiOiI1NDA5ODUwNjgifQ==</vt:lpwstr>
  </property>
  <property fmtid="{D5CDD505-2E9C-101B-9397-08002B2CF9AE}" pid="4" name="ICV">
    <vt:lpwstr>35B553735FD742B69FC62BF0931F8287_13</vt:lpwstr>
  </property>
</Properties>
</file>