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auto"/>
          <w:sz w:val="52"/>
          <w:szCs w:val="52"/>
          <w:lang w:val="en-US" w:eastAsia="zh-CN"/>
        </w:rPr>
      </w:pPr>
      <w:r>
        <w:rPr>
          <w:rFonts w:hint="eastAsia"/>
          <w:b/>
          <w:bCs/>
          <w:color w:val="auto"/>
          <w:sz w:val="52"/>
          <w:szCs w:val="52"/>
          <w:lang w:val="en-US" w:eastAsia="zh-CN"/>
        </w:rPr>
        <w:t>开发区单位网报新开户指南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电脑下载安装谷歌浏览器</w:t>
      </w:r>
      <w:r>
        <w:drawing>
          <wp:inline distT="0" distB="0" distL="114300" distR="114300">
            <wp:extent cx="822960" cy="1112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在谷歌浏览器内打开网址：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网报对应外网地址如下三选一均可：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（1）https://handanshebao.com/ythwb/static/loginsyth.html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（2）http://111.62.17.64:8000/static/login.html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（3）http://111.62.17.64:9000/static/login.html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610860" cy="3569970"/>
            <wp:effectExtent l="0" t="0" r="1270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3.无论是否有CA，均先进行注册。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62930" cy="351409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 xml:space="preserve"> 人员信息为本单位劳资人员信息（证件号码、手机号码等非常重要，需要实名注册！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经办系统办理业务等，均需要提供劳资人员证件号码办理。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）如果申办人离职，要及时更新电话和申办人身份证号。</w:t>
      </w:r>
      <w:r>
        <w:drawing>
          <wp:inline distT="0" distB="0" distL="114300" distR="114300">
            <wp:extent cx="5661660" cy="2557145"/>
            <wp:effectExtent l="0" t="0" r="7620" b="317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5.登陆系统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694680" cy="3580130"/>
            <wp:effectExtent l="0" t="0" r="5080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pStyle w:val="5"/>
        <w:numPr>
          <w:ilvl w:val="0"/>
          <w:numId w:val="0"/>
        </w:numPr>
        <w:ind w:left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30"/>
          <w:szCs w:val="30"/>
        </w:rPr>
        <w:t>单位</w:t>
      </w:r>
      <w:r>
        <w:rPr>
          <w:rFonts w:asciiTheme="minorEastAsia" w:hAnsiTheme="minorEastAsia"/>
          <w:b/>
          <w:sz w:val="30"/>
          <w:szCs w:val="30"/>
        </w:rPr>
        <w:t>新开户</w:t>
      </w:r>
      <w:r>
        <w:rPr>
          <w:rFonts w:hint="eastAsia" w:asciiTheme="minorEastAsia" w:hAnsiTheme="minorEastAsia"/>
          <w:b/>
          <w:sz w:val="30"/>
          <w:szCs w:val="30"/>
          <w:lang w:eastAsia="zh-CN"/>
        </w:rPr>
        <w:t>：</w:t>
      </w:r>
      <w:r>
        <w:rPr>
          <w:rFonts w:asciiTheme="minorEastAsia" w:hAnsiTheme="minorEastAsia"/>
          <w:sz w:val="28"/>
          <w:szCs w:val="28"/>
        </w:rPr>
        <w:t>点击未参保，办理单位参保登记。录入</w:t>
      </w:r>
      <w:r>
        <w:rPr>
          <w:rFonts w:hint="eastAsia" w:asciiTheme="minorEastAsia" w:hAnsiTheme="minorEastAsia"/>
          <w:sz w:val="28"/>
          <w:szCs w:val="28"/>
        </w:rPr>
        <w:t>信息申请</w:t>
      </w:r>
      <w:r>
        <w:rPr>
          <w:rFonts w:asciiTheme="minorEastAsia" w:hAnsiTheme="minorEastAsia"/>
          <w:sz w:val="28"/>
          <w:szCs w:val="28"/>
        </w:rPr>
        <w:t>开户</w:t>
      </w:r>
    </w:p>
    <w:p>
      <w:pPr>
        <w:rPr>
          <w:rFonts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5274310" cy="2841625"/>
            <wp:effectExtent l="0" t="0" r="1397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单位新开户</w:t>
      </w:r>
      <w:r>
        <w:rPr>
          <w:rFonts w:hint="eastAsia" w:asciiTheme="minorEastAsia" w:hAnsiTheme="minorEastAsia"/>
          <w:sz w:val="28"/>
          <w:szCs w:val="28"/>
        </w:rPr>
        <w:t>参保</w:t>
      </w:r>
      <w:r>
        <w:rPr>
          <w:rFonts w:asciiTheme="minorEastAsia" w:hAnsiTheme="minorEastAsia"/>
          <w:sz w:val="28"/>
          <w:szCs w:val="28"/>
        </w:rPr>
        <w:t>日期可以选当年</w:t>
      </w:r>
      <w:r>
        <w:rPr>
          <w:rFonts w:hint="eastAsia" w:asciiTheme="minorEastAsia" w:hAnsiTheme="minorEastAsia"/>
          <w:sz w:val="28"/>
          <w:szCs w:val="28"/>
        </w:rPr>
        <w:t>一月</w:t>
      </w:r>
      <w:r>
        <w:rPr>
          <w:rFonts w:asciiTheme="minorEastAsia" w:hAnsiTheme="minorEastAsia"/>
          <w:sz w:val="28"/>
          <w:szCs w:val="28"/>
        </w:rPr>
        <w:t>一日到现在的任何日期</w:t>
      </w:r>
      <w:r>
        <w:rPr>
          <w:rFonts w:hint="eastAsia" w:asciiTheme="minorEastAsia" w:hAnsiTheme="minorEastAsia"/>
          <w:sz w:val="28"/>
          <w:szCs w:val="28"/>
        </w:rPr>
        <w:t>。</w:t>
      </w:r>
      <w:r>
        <w:rPr>
          <w:rFonts w:asciiTheme="minorEastAsia" w:hAnsiTheme="minorEastAsia"/>
          <w:sz w:val="28"/>
          <w:szCs w:val="28"/>
        </w:rPr>
        <w:t>需要补交的人员</w:t>
      </w:r>
      <w:r>
        <w:rPr>
          <w:rFonts w:hint="eastAsia" w:asciiTheme="minorEastAsia" w:hAnsiTheme="minorEastAsia"/>
          <w:sz w:val="28"/>
          <w:szCs w:val="28"/>
        </w:rPr>
        <w:t>在下载</w:t>
      </w:r>
      <w:r>
        <w:rPr>
          <w:rFonts w:asciiTheme="minorEastAsia" w:hAnsiTheme="minorEastAsia"/>
          <w:sz w:val="28"/>
          <w:szCs w:val="28"/>
        </w:rPr>
        <w:t>的模板里面</w:t>
      </w:r>
      <w:r>
        <w:rPr>
          <w:rFonts w:hint="eastAsia" w:asciiTheme="minorEastAsia" w:hAnsiTheme="minorEastAsia"/>
          <w:sz w:val="28"/>
          <w:szCs w:val="28"/>
        </w:rPr>
        <w:t>选择</w:t>
      </w:r>
      <w:r>
        <w:rPr>
          <w:rFonts w:asciiTheme="minorEastAsia" w:hAnsiTheme="minorEastAsia"/>
          <w:sz w:val="28"/>
          <w:szCs w:val="28"/>
        </w:rPr>
        <w:t>相应险种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补收</w:t>
      </w:r>
      <w:r>
        <w:rPr>
          <w:rFonts w:hint="eastAsia" w:asciiTheme="minorEastAsia" w:hAnsiTheme="minorEastAsia"/>
          <w:sz w:val="28"/>
          <w:szCs w:val="28"/>
        </w:rPr>
        <w:t>选是</w:t>
      </w:r>
      <w:r>
        <w:rPr>
          <w:rFonts w:hint="eastAsia" w:asciiTheme="minorEastAsia" w:hAnsi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工伤不能补，</w:t>
      </w:r>
      <w:r>
        <w:rPr>
          <w:rFonts w:hint="eastAsia" w:asciiTheme="minorEastAsia" w:hAnsiTheme="minorEastAsia"/>
          <w:sz w:val="28"/>
          <w:szCs w:val="28"/>
        </w:rPr>
        <w:t>人员参保</w:t>
      </w:r>
      <w:r>
        <w:rPr>
          <w:rFonts w:asciiTheme="minorEastAsia" w:hAnsiTheme="minorEastAsia"/>
          <w:sz w:val="28"/>
          <w:szCs w:val="28"/>
        </w:rPr>
        <w:t>日期</w:t>
      </w:r>
      <w:r>
        <w:rPr>
          <w:rFonts w:hint="eastAsia" w:asciiTheme="minorEastAsia" w:hAnsiTheme="minorEastAsia"/>
          <w:sz w:val="28"/>
          <w:szCs w:val="28"/>
        </w:rPr>
        <w:t>需要调整</w:t>
      </w:r>
      <w:r>
        <w:rPr>
          <w:rFonts w:asciiTheme="minorEastAsia" w:hAnsiTheme="minorEastAsia"/>
          <w:sz w:val="28"/>
          <w:szCs w:val="28"/>
        </w:rPr>
        <w:t>至补收月份。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注意</w:t>
      </w:r>
      <w:r>
        <w:rPr>
          <w:rFonts w:asciiTheme="minorEastAsia" w:hAnsiTheme="minorEastAsia"/>
          <w:b/>
          <w:color w:val="FF0000"/>
          <w:sz w:val="28"/>
          <w:szCs w:val="28"/>
        </w:rPr>
        <w:t>：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新开户</w:t>
      </w:r>
      <w:r>
        <w:rPr>
          <w:rFonts w:asciiTheme="minorEastAsia" w:hAnsiTheme="minorEastAsia"/>
          <w:b/>
          <w:color w:val="FF0000"/>
          <w:sz w:val="28"/>
          <w:szCs w:val="28"/>
        </w:rPr>
        <w:t>申请在通过之后系统会自动核定出当期业务，所以导入的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新参保</w:t>
      </w:r>
      <w:r>
        <w:rPr>
          <w:rFonts w:asciiTheme="minorEastAsia" w:hAnsiTheme="minorEastAsia"/>
          <w:b/>
          <w:color w:val="FF0000"/>
          <w:sz w:val="28"/>
          <w:szCs w:val="28"/>
        </w:rPr>
        <w:t>人员能完善就完善</w:t>
      </w: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在系统的运行中，我们发现，有些劳资不仔细，造成参保人姓名，身份证号，出生日期，性别都是错误的，给参保人带来麻烦，所以务必仔细填写，认真校正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。</w:t>
      </w:r>
    </w:p>
    <w:p>
      <w:pPr>
        <w:rPr>
          <w:rFonts w:asciiTheme="minorEastAsia" w:hAnsiTheme="minorEastAsia"/>
          <w:b/>
          <w:sz w:val="28"/>
          <w:szCs w:val="28"/>
        </w:rPr>
      </w:pPr>
      <w:bookmarkStart w:id="0" w:name="_GoBack"/>
      <w:r>
        <w:drawing>
          <wp:inline distT="0" distB="0" distL="0" distR="0">
            <wp:extent cx="5274310" cy="2841625"/>
            <wp:effectExtent l="0" t="0" r="1397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5274310" cy="2841625"/>
            <wp:effectExtent l="0" t="0" r="1397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>CA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用户上传申办人身份证、营业执照、备案表等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非CA用户</w:t>
      </w:r>
      <w:r>
        <w:rPr>
          <w:rFonts w:asciiTheme="minorEastAsia" w:hAnsiTheme="minorEastAsia"/>
          <w:b/>
          <w:color w:val="FF0000"/>
          <w:sz w:val="28"/>
          <w:szCs w:val="28"/>
        </w:rPr>
        <w:t>，</w:t>
      </w: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需要携带申办人身份证、营业执照、备案表、明细表等</w:t>
      </w:r>
    </w:p>
    <w:p>
      <w:pP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>到大厅审核。</w:t>
      </w:r>
    </w:p>
    <w:p>
      <w:pPr>
        <w:numPr>
          <w:ilvl w:val="0"/>
          <w:numId w:val="2"/>
        </w:numP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工伤保险显示未参保或者已经在一窗通办有编号怎么操作：</w:t>
      </w:r>
    </w:p>
    <w:p>
      <w:pPr>
        <w:numPr>
          <w:ilvl w:val="0"/>
          <w:numId w:val="0"/>
        </w:numP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t>单位通过一窗通办推送过来的工伤，在企业首次核定模块，输入一窗通办的社保流水号，绑定后，重新登录</w:t>
      </w: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；如果已经绑定工伤编号，显示未参保的，可以直接到</w:t>
      </w: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t>企业首次核定模块，关掉对话框，只勾选工伤，不用填银行信息，把新增人员导入进去，点保存，有CA的上传附件</w:t>
      </w: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（上述开户资料）后台</w:t>
      </w: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t>审核，</w:t>
      </w: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不用去大厅。</w:t>
      </w: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t>没有CA的带资料</w:t>
      </w: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（上述开户资料）</w:t>
      </w: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t>到大厅</w:t>
      </w: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前台</w:t>
      </w: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t>审核</w:t>
      </w:r>
      <w:r>
        <w:rPr>
          <w:rFonts w:hint="eastAsia" w:asciiTheme="minorEastAsia" w:hAnsiTheme="minorEastAsia"/>
          <w:b/>
          <w:color w:val="auto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85105" cy="1668145"/>
            <wp:effectExtent l="0" t="0" r="3175" b="8255"/>
            <wp:docPr id="5" name="图片 5" descr="微信图片_2023013110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131101930"/>
                    <pic:cNvPicPr>
                      <a:picLocks noChangeAspect="1"/>
                    </pic:cNvPicPr>
                  </pic:nvPicPr>
                  <pic:blipFill>
                    <a:blip r:embed="rId12"/>
                    <a:srcRect r="-787" b="31050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B6916"/>
    <w:multiLevelType w:val="singleLevel"/>
    <w:tmpl w:val="D38B691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8451330"/>
    <w:multiLevelType w:val="singleLevel"/>
    <w:tmpl w:val="D8451330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3YmNkMzA2YjBiN2Y0ZDc5OWVhZWU0YTcxYzY3MzUifQ=="/>
  </w:docVars>
  <w:rsids>
    <w:rsidRoot w:val="77A57BE8"/>
    <w:rsid w:val="067C297B"/>
    <w:rsid w:val="0B1B6D4B"/>
    <w:rsid w:val="167D6B23"/>
    <w:rsid w:val="32024096"/>
    <w:rsid w:val="73453918"/>
    <w:rsid w:val="76A43AFB"/>
    <w:rsid w:val="77A5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/>
      <w:b/>
      <w:kern w:val="44"/>
      <w:sz w:val="44"/>
      <w:szCs w:val="20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635</Words>
  <Characters>776</Characters>
  <Lines>0</Lines>
  <Paragraphs>0</Paragraphs>
  <TotalTime>4</TotalTime>
  <ScaleCrop>false</ScaleCrop>
  <LinksUpToDate>false</LinksUpToDate>
  <CharactersWithSpaces>777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2021-12-07T06:57:00Z</dcterms:created>
  <dc:creator>代小影</dc:creator>
  <cp:lastModifiedBy>wsl</cp:lastModifiedBy>
  <dcterms:modified xsi:type="dcterms:W3CDTF">2023-02-02T07:38:20Z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094C3D11A8574791A0DD91B720BB33E7</vt:lpwstr>
  </property>
</Properties>
</file>